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22" w:rsidRPr="00F36526" w:rsidRDefault="00EA3D22" w:rsidP="00EA3D22">
      <w:pPr>
        <w:rPr>
          <w:rFonts w:eastAsia="Calibri"/>
        </w:rPr>
      </w:pPr>
      <w:r w:rsidRPr="00F36526">
        <w:rPr>
          <w:rFonts w:eastAsia="Calibri"/>
        </w:rPr>
        <w:t>Клинические рекомендации</w:t>
      </w:r>
    </w:p>
    <w:p w:rsidR="00EA3D22" w:rsidRPr="00F36526" w:rsidRDefault="005D34FD" w:rsidP="00EA3D22">
      <w:pPr>
        <w:rPr>
          <w:b/>
          <w:sz w:val="36"/>
          <w:szCs w:val="36"/>
        </w:rPr>
      </w:pPr>
      <w:r w:rsidRPr="00F36526">
        <w:rPr>
          <w:b/>
          <w:sz w:val="36"/>
          <w:szCs w:val="36"/>
        </w:rPr>
        <w:t xml:space="preserve">Эпилепсия: синдром </w:t>
      </w:r>
      <w:proofErr w:type="gramStart"/>
      <w:r w:rsidRPr="00F36526">
        <w:rPr>
          <w:b/>
          <w:sz w:val="36"/>
          <w:szCs w:val="36"/>
        </w:rPr>
        <w:t xml:space="preserve">Веста </w:t>
      </w:r>
      <w:r w:rsidR="00EA3D22" w:rsidRPr="00F36526">
        <w:rPr>
          <w:b/>
          <w:sz w:val="36"/>
          <w:szCs w:val="36"/>
        </w:rPr>
        <w:t xml:space="preserve"> </w:t>
      </w:r>
      <w:r w:rsidRPr="00F36526">
        <w:rPr>
          <w:b/>
          <w:sz w:val="36"/>
          <w:szCs w:val="36"/>
        </w:rPr>
        <w:t>(</w:t>
      </w:r>
      <w:proofErr w:type="gramEnd"/>
      <w:r w:rsidR="00B86F93" w:rsidRPr="00F36526">
        <w:rPr>
          <w:b/>
          <w:sz w:val="36"/>
          <w:szCs w:val="36"/>
        </w:rPr>
        <w:t>эпилептические</w:t>
      </w:r>
      <w:r w:rsidR="00EA3D22" w:rsidRPr="00F36526">
        <w:rPr>
          <w:b/>
          <w:sz w:val="36"/>
          <w:szCs w:val="36"/>
        </w:rPr>
        <w:t xml:space="preserve"> спазмы</w:t>
      </w:r>
      <w:r w:rsidRPr="00F36526">
        <w:rPr>
          <w:b/>
          <w:sz w:val="36"/>
          <w:szCs w:val="36"/>
        </w:rPr>
        <w:t>)</w:t>
      </w:r>
    </w:p>
    <w:p w:rsidR="00EA3D22" w:rsidRPr="00F36526" w:rsidRDefault="00EA3D22" w:rsidP="00EA3D22">
      <w:pPr>
        <w:rPr>
          <w:rFonts w:eastAsia="Calibri"/>
        </w:rPr>
      </w:pPr>
    </w:p>
    <w:p w:rsidR="00EA3D22" w:rsidRPr="00F36526" w:rsidRDefault="00EA3D22" w:rsidP="00EA3D22">
      <w:pPr>
        <w:rPr>
          <w:rFonts w:eastAsia="Calibri"/>
          <w:b/>
        </w:rPr>
      </w:pPr>
      <w:r w:rsidRPr="00F36526">
        <w:rPr>
          <w:rFonts w:eastAsia="Calibri"/>
        </w:rPr>
        <w:t xml:space="preserve">МКБ 10: </w:t>
      </w:r>
      <w:r w:rsidRPr="00F36526">
        <w:rPr>
          <w:rFonts w:eastAsia="Calibri"/>
          <w:b/>
          <w:lang w:val="en-US"/>
        </w:rPr>
        <w:t>G</w:t>
      </w:r>
      <w:r w:rsidRPr="00F36526">
        <w:rPr>
          <w:rFonts w:eastAsia="Calibri"/>
          <w:b/>
        </w:rPr>
        <w:t xml:space="preserve">40/ </w:t>
      </w:r>
      <w:r w:rsidRPr="00F36526">
        <w:rPr>
          <w:rFonts w:eastAsia="Calibri"/>
          <w:b/>
          <w:lang w:val="en-US"/>
        </w:rPr>
        <w:t>G</w:t>
      </w:r>
      <w:r w:rsidRPr="00F36526">
        <w:rPr>
          <w:rFonts w:eastAsia="Calibri"/>
          <w:b/>
        </w:rPr>
        <w:t>40.</w:t>
      </w:r>
      <w:r w:rsidR="003E25AD" w:rsidRPr="00F36526">
        <w:rPr>
          <w:rFonts w:eastAsia="Calibri"/>
          <w:b/>
        </w:rPr>
        <w:t>4</w:t>
      </w:r>
      <w:r w:rsidRPr="00F36526">
        <w:rPr>
          <w:rFonts w:eastAsia="Calibri"/>
        </w:rPr>
        <w:br/>
        <w:t xml:space="preserve">Год утверждения (частота пересмотра): </w:t>
      </w:r>
      <w:r w:rsidRPr="00F36526">
        <w:rPr>
          <w:rFonts w:eastAsia="Calibri"/>
          <w:b/>
        </w:rPr>
        <w:t>201</w:t>
      </w:r>
      <w:r w:rsidR="00A97159" w:rsidRPr="00F36526">
        <w:rPr>
          <w:rFonts w:eastAsia="Calibri"/>
          <w:b/>
        </w:rPr>
        <w:t>8</w:t>
      </w:r>
      <w:r w:rsidRPr="00F36526">
        <w:rPr>
          <w:rFonts w:eastAsia="Calibri"/>
          <w:b/>
        </w:rPr>
        <w:t xml:space="preserve"> (пересмотр каждые </w:t>
      </w:r>
      <w:r w:rsidR="00B86F93" w:rsidRPr="00F36526">
        <w:rPr>
          <w:rFonts w:eastAsia="Calibri"/>
          <w:b/>
        </w:rPr>
        <w:t>5 лет)</w:t>
      </w:r>
    </w:p>
    <w:p w:rsidR="00EA3D22" w:rsidRPr="00F36526" w:rsidRDefault="00EA3D22" w:rsidP="00EA3D22">
      <w:pPr>
        <w:rPr>
          <w:rFonts w:eastAsia="Calibri"/>
          <w:b/>
        </w:rPr>
      </w:pPr>
      <w:r w:rsidRPr="00F36526">
        <w:rPr>
          <w:rFonts w:eastAsia="Calibri"/>
        </w:rPr>
        <w:t>ID:</w:t>
      </w:r>
      <w:r w:rsidRPr="00F36526">
        <w:rPr>
          <w:rFonts w:eastAsia="Calibri"/>
          <w:b/>
        </w:rPr>
        <w:t xml:space="preserve"> </w:t>
      </w:r>
    </w:p>
    <w:p w:rsidR="00EA3D22" w:rsidRPr="00F36526" w:rsidRDefault="00EA3D22" w:rsidP="00EA3D22">
      <w:pPr>
        <w:rPr>
          <w:rFonts w:eastAsia="Calibri"/>
        </w:rPr>
      </w:pPr>
      <w:r w:rsidRPr="00F36526">
        <w:rPr>
          <w:rFonts w:eastAsia="Calibri"/>
        </w:rPr>
        <w:t>URL:</w:t>
      </w:r>
    </w:p>
    <w:p w:rsidR="00EA3D22" w:rsidRPr="00F36526" w:rsidRDefault="00EA3D22" w:rsidP="00EA3D22">
      <w:pPr>
        <w:rPr>
          <w:rFonts w:eastAsia="Calibri"/>
          <w:b/>
        </w:rPr>
      </w:pPr>
    </w:p>
    <w:p w:rsidR="00EA3D22" w:rsidRPr="00F36526" w:rsidRDefault="00EA3D22" w:rsidP="00EA3D22">
      <w:pPr>
        <w:rPr>
          <w:rFonts w:eastAsia="Calibri"/>
        </w:rPr>
      </w:pPr>
      <w:r w:rsidRPr="00F36526">
        <w:rPr>
          <w:rFonts w:eastAsia="Calibri"/>
        </w:rPr>
        <w:t>Профессиональные ассоциации:</w:t>
      </w:r>
    </w:p>
    <w:p w:rsidR="00EA3D22" w:rsidRPr="00EA3D22" w:rsidRDefault="00EA3D22" w:rsidP="00EA3D22">
      <w:pPr>
        <w:pStyle w:val="a3"/>
        <w:numPr>
          <w:ilvl w:val="0"/>
          <w:numId w:val="2"/>
        </w:numPr>
        <w:rPr>
          <w:rFonts w:eastAsia="Calibri"/>
        </w:rPr>
      </w:pPr>
      <w:r>
        <w:rPr>
          <w:rFonts w:eastAsia="Calibri"/>
        </w:rPr>
        <w:t>Российская лига по борьбе с эпилепсией</w:t>
      </w:r>
      <w:r w:rsidR="00B86F93">
        <w:rPr>
          <w:rFonts w:eastAsia="Calibri"/>
        </w:rPr>
        <w:t>.</w:t>
      </w:r>
    </w:p>
    <w:p w:rsidR="00094258" w:rsidRDefault="00094258"/>
    <w:p w:rsidR="00EA3D22" w:rsidRPr="00EA3D22" w:rsidRDefault="00651137">
      <w:r>
        <w:rPr>
          <w:noProof/>
          <w:lang w:eastAsia="ru-RU"/>
        </w:rPr>
        <w:pict>
          <v:rect id="Rectangle 4" o:spid="_x0000_s1026" style="position:absolute;margin-left:-44.5pt;margin-top:315.55pt;width:185.1pt;height:254.3pt;flip:x;z-index:251660288;visibility:visible;mso-width-percent:400;mso-wrap-distance-top:7.2pt;mso-wrap-distance-bottom:7.2pt;mso-position-horizontal-relative:margin;mso-position-vertical-relative:margin;mso-width-percent:4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" o:allowincell="f" filled="f" fillcolor="black [3213]" strokecolor="black [3213]" strokeweight="1.5pt">
            <v:shadow color="#f79646 [3209]" opacity=".5" offset="-15pt,0"/>
            <v:textbox style="mso-fit-shape-to-text:t" inset="21.6pt,21.6pt,21.6pt,21.6pt">
              <w:txbxContent>
                <w:p w:rsidR="005211EB" w:rsidRPr="00E15398" w:rsidRDefault="005211EB" w:rsidP="00EA3D22">
                  <w:pPr>
                    <w:rPr>
                      <w:b/>
                    </w:rPr>
                  </w:pPr>
                  <w:r w:rsidRPr="00E15398">
                    <w:rPr>
                      <w:b/>
                    </w:rPr>
                    <w:t>Утверждены</w:t>
                  </w:r>
                </w:p>
                <w:p w:rsidR="005211EB" w:rsidRDefault="005211EB" w:rsidP="00EA3D22">
                  <w:pPr>
                    <w:spacing w:before="100" w:beforeAutospacing="1" w:after="100" w:afterAutospacing="1" w:line="240" w:lineRule="auto"/>
                    <w:outlineLvl w:val="0"/>
                    <w:rPr>
                      <w:rFonts w:ascii="Times New Roman" w:eastAsia="Times New Roman" w:hAnsi="Times New Roman" w:cs="Times New Roman"/>
                      <w:bCs/>
                      <w:kern w:val="36"/>
                      <w:lang w:eastAsia="ru-RU"/>
                    </w:rPr>
                  </w:pPr>
                  <w:proofErr w:type="gramStart"/>
                  <w:r w:rsidRPr="00645091">
                    <w:rPr>
                      <w:rFonts w:ascii="Times New Roman" w:eastAsia="Times New Roman" w:hAnsi="Times New Roman" w:cs="Times New Roman"/>
                      <w:bCs/>
                      <w:kern w:val="36"/>
                      <w:lang w:eastAsia="ru-RU"/>
                    </w:rPr>
                    <w:t>на  VII</w:t>
                  </w:r>
                  <w:r w:rsidRPr="00645091">
                    <w:rPr>
                      <w:rFonts w:ascii="Times New Roman" w:eastAsia="Times New Roman" w:hAnsi="Times New Roman" w:cs="Times New Roman"/>
                      <w:bCs/>
                      <w:kern w:val="36"/>
                      <w:lang w:val="en-US" w:eastAsia="ru-RU"/>
                    </w:rPr>
                    <w:t>I</w:t>
                  </w:r>
                  <w:proofErr w:type="gramEnd"/>
                  <w:r w:rsidRPr="00645091">
                    <w:rPr>
                      <w:rFonts w:ascii="Times New Roman" w:eastAsia="Times New Roman" w:hAnsi="Times New Roman" w:cs="Times New Roman"/>
                      <w:bCs/>
                      <w:kern w:val="36"/>
                      <w:lang w:eastAsia="ru-RU"/>
                    </w:rPr>
                    <w:t xml:space="preserve">  Балтийском конгрессе по детской неврологии</w:t>
                  </w:r>
                </w:p>
                <w:p w:rsidR="005211EB" w:rsidRDefault="005211EB" w:rsidP="00EA3D22">
                  <w:pPr>
                    <w:spacing w:before="100" w:beforeAutospacing="1" w:after="100" w:afterAutospacing="1" w:line="240" w:lineRule="auto"/>
                    <w:outlineLvl w:val="0"/>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 xml:space="preserve">Санкт-Петербург,      </w:t>
                  </w:r>
                </w:p>
                <w:p w:rsidR="005211EB" w:rsidRPr="00EA3D22" w:rsidRDefault="00154ECE" w:rsidP="00EA3D22">
                  <w:pPr>
                    <w:spacing w:before="100" w:beforeAutospacing="1" w:after="100" w:afterAutospacing="1" w:line="240" w:lineRule="auto"/>
                    <w:outlineLvl w:val="0"/>
                    <w:rPr>
                      <w:rFonts w:ascii="Times New Roman" w:eastAsia="Times New Roman" w:hAnsi="Times New Roman" w:cs="Times New Roman"/>
                      <w:bCs/>
                      <w:kern w:val="36"/>
                      <w:lang w:eastAsia="ru-RU"/>
                    </w:rPr>
                  </w:pPr>
                  <w:r>
                    <w:rPr>
                      <w:rFonts w:ascii="Tahoma" w:hAnsi="Tahoma" w:cs="Tahoma"/>
                      <w:color w:val="000000"/>
                      <w:sz w:val="18"/>
                      <w:szCs w:val="18"/>
                      <w:shd w:val="clear" w:color="auto" w:fill="FFFFFF"/>
                    </w:rPr>
                    <w:t>7-8</w:t>
                  </w:r>
                  <w:r>
                    <w:rPr>
                      <w:rFonts w:ascii="Tahoma" w:hAnsi="Tahoma" w:cs="Tahoma"/>
                      <w:color w:val="000000"/>
                      <w:sz w:val="18"/>
                      <w:szCs w:val="18"/>
                      <w:shd w:val="clear" w:color="auto" w:fill="FFFFFF"/>
                    </w:rPr>
                    <w:t xml:space="preserve"> </w:t>
                  </w:r>
                  <w:r w:rsidR="005211EB">
                    <w:rPr>
                      <w:rFonts w:ascii="Times New Roman" w:eastAsia="Times New Roman" w:hAnsi="Times New Roman" w:cs="Times New Roman"/>
                      <w:bCs/>
                      <w:kern w:val="36"/>
                      <w:lang w:eastAsia="ru-RU"/>
                    </w:rPr>
                    <w:t>июня 2018</w:t>
                  </w:r>
                  <w:r w:rsidR="005211EB" w:rsidRPr="00EA3D22">
                    <w:rPr>
                      <w:rFonts w:ascii="Times New Roman" w:eastAsia="Times New Roman" w:hAnsi="Times New Roman" w:cs="Times New Roman"/>
                      <w:bCs/>
                      <w:kern w:val="36"/>
                      <w:lang w:eastAsia="ru-RU"/>
                    </w:rPr>
                    <w:t xml:space="preserve"> </w:t>
                  </w:r>
                </w:p>
                <w:p w:rsidR="005211EB" w:rsidRDefault="005211EB" w:rsidP="00EA3D22">
                  <w:r>
                    <w:t>Пересмотр</w:t>
                  </w:r>
                </w:p>
                <w:p w:rsidR="005211EB" w:rsidRPr="001B1711" w:rsidRDefault="005211EB" w:rsidP="00EA3D22">
                  <w:pPr>
                    <w:rPr>
                      <w:b/>
                    </w:rPr>
                  </w:pPr>
                  <w:r w:rsidRPr="00E15398">
                    <w:t xml:space="preserve"> (каждые</w:t>
                  </w:r>
                  <w:r w:rsidR="00154ECE">
                    <w:t xml:space="preserve"> 5</w:t>
                  </w:r>
                  <w:r w:rsidRPr="001B1711">
                    <w:t xml:space="preserve"> </w:t>
                  </w:r>
                  <w:r w:rsidR="00154ECE">
                    <w:t>лет</w:t>
                  </w:r>
                  <w:r w:rsidRPr="001B1711">
                    <w:t>)</w:t>
                  </w:r>
                </w:p>
                <w:p w:rsidR="005211EB" w:rsidRDefault="005211EB">
                  <w:pPr>
                    <w:rPr>
                      <w:color w:val="4F81BD" w:themeColor="accent1"/>
                      <w:sz w:val="20"/>
                      <w:szCs w:val="20"/>
                    </w:rPr>
                  </w:pPr>
                </w:p>
              </w:txbxContent>
            </v:textbox>
            <w10:wrap type="square" anchorx="margin" anchory="margin"/>
          </v:rect>
        </w:pict>
      </w:r>
    </w:p>
    <w:p w:rsidR="00E9323A" w:rsidRDefault="00E9323A">
      <w:r>
        <w:br w:type="page"/>
      </w:r>
      <w:bookmarkStart w:id="0" w:name="_GoBack"/>
      <w:bookmarkEnd w:id="0"/>
    </w:p>
    <w:p w:rsidR="00D706E1" w:rsidRPr="001209BE" w:rsidRDefault="00D706E1" w:rsidP="00D706E1">
      <w:pPr>
        <w:spacing w:after="0" w:line="360" w:lineRule="auto"/>
        <w:ind w:firstLine="709"/>
        <w:jc w:val="center"/>
        <w:rPr>
          <w:rFonts w:ascii="Times New Roman" w:hAnsi="Times New Roman" w:cs="Times New Roman"/>
          <w:b/>
          <w:bCs/>
          <w:sz w:val="28"/>
          <w:szCs w:val="28"/>
        </w:rPr>
      </w:pPr>
      <w:r w:rsidRPr="001209BE">
        <w:rPr>
          <w:rFonts w:ascii="Times New Roman" w:hAnsi="Times New Roman" w:cs="Times New Roman"/>
          <w:b/>
          <w:bCs/>
          <w:sz w:val="28"/>
          <w:szCs w:val="28"/>
        </w:rPr>
        <w:lastRenderedPageBreak/>
        <w:t>Оглавление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87"/>
        <w:gridCol w:w="1487"/>
      </w:tblGrid>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Ключевые слова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Список сокращений</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Термины и определения</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7</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Краткая информация</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1.1</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Определение</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1.2</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Этиология и патогенез</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1.3</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Эпидемиология</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12</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1.4</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Кодирование по МКБ-10</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12</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1.5.</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Классификация</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13</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2</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Диагностика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2.1.</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Жалобы и анамнез</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2.2.</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Неврологическое обследование</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16</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2.3.</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Инструментальная диагностика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17</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2.4.</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Лабораторная диагностика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2.5.</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Иные методы диагностики</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3</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Лечение</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3.1.</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Консервативное лечение</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3.2</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proofErr w:type="gramStart"/>
            <w:r w:rsidRPr="001209BE">
              <w:rPr>
                <w:rFonts w:ascii="Times New Roman" w:hAnsi="Times New Roman" w:cs="Times New Roman"/>
                <w:bCs/>
                <w:sz w:val="24"/>
                <w:szCs w:val="24"/>
              </w:rPr>
              <w:t>Хирургическое  лечение</w:t>
            </w:r>
            <w:proofErr w:type="gramEnd"/>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30</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4</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Реабилитация</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5</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Профилактика и диспансерное наблюдение</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33</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5.1.</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sz w:val="24"/>
                <w:szCs w:val="24"/>
              </w:rPr>
              <w:t>Диспансерное наблюдение на фоне гормональной терапии</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34</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6</w:t>
            </w: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Исходы и прогноз</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35</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Критерии оценки оказания медицинской помощи</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37</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Список литературы</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40</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А1 Состав рабочей группы</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46</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widowControl w:val="0"/>
              <w:spacing w:line="360" w:lineRule="auto"/>
              <w:jc w:val="both"/>
              <w:outlineLvl w:val="0"/>
              <w:rPr>
                <w:rFonts w:ascii="Times New Roman" w:eastAsia="Times New Roman" w:hAnsi="Times New Roman" w:cs="Times New Roman"/>
                <w:bCs/>
                <w:sz w:val="24"/>
                <w:szCs w:val="24"/>
                <w:lang w:eastAsia="ru-RU"/>
              </w:rPr>
            </w:pPr>
            <w:r w:rsidRPr="001209BE">
              <w:rPr>
                <w:rFonts w:ascii="Times New Roman" w:eastAsia="Times New Roman" w:hAnsi="Times New Roman" w:cs="Times New Roman"/>
                <w:bCs/>
                <w:iCs/>
                <w:sz w:val="24"/>
                <w:szCs w:val="24"/>
                <w:lang w:eastAsia="ru-RU"/>
              </w:rPr>
              <w:t>Приложение А2. М</w:t>
            </w:r>
            <w:r w:rsidRPr="001209BE">
              <w:rPr>
                <w:rFonts w:ascii="Times New Roman" w:eastAsia="Gulim" w:hAnsi="Times New Roman" w:cs="Times New Roman"/>
                <w:iCs/>
                <w:color w:val="000000"/>
                <w:sz w:val="24"/>
                <w:szCs w:val="24"/>
              </w:rPr>
              <w:t xml:space="preserve">етодология разработки клинических рекомендаций </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48</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А3. Связанные документы</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53</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Б1. Алгоритм обследования пациента с синдромом Веста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54</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Б2. Алгоритм лечения пациента с синдромом Веста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55</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 xml:space="preserve">Приложение В. </w:t>
            </w:r>
            <w:r w:rsidRPr="001209BE">
              <w:rPr>
                <w:rFonts w:ascii="Times New Roman" w:hAnsi="Times New Roman" w:cs="Times New Roman"/>
                <w:sz w:val="24"/>
                <w:szCs w:val="24"/>
              </w:rPr>
              <w:t>Медицинская помощь детям с синдромом Веста в зависимости от уровня ее оказания</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56</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 xml:space="preserve">Приложение С1. Протокол гормональной терапии синдрома Веста </w:t>
            </w:r>
            <w:proofErr w:type="spellStart"/>
            <w:r w:rsidRPr="00545609">
              <w:rPr>
                <w:rFonts w:ascii="Times New Roman" w:hAnsi="Times New Roman" w:cs="Times New Roman"/>
                <w:bCs/>
                <w:sz w:val="24"/>
                <w:szCs w:val="24"/>
              </w:rPr>
              <w:lastRenderedPageBreak/>
              <w:t>метипреднизолон</w:t>
            </w:r>
            <w:r w:rsidR="005211EB" w:rsidRPr="00545609">
              <w:rPr>
                <w:rFonts w:ascii="Times New Roman" w:hAnsi="Times New Roman" w:cs="Times New Roman"/>
                <w:bCs/>
                <w:sz w:val="24"/>
                <w:szCs w:val="24"/>
              </w:rPr>
              <w:t>ом</w:t>
            </w:r>
            <w:proofErr w:type="spellEnd"/>
            <w:r w:rsidRPr="001209BE">
              <w:rPr>
                <w:rFonts w:ascii="Times New Roman" w:hAnsi="Times New Roman" w:cs="Times New Roman"/>
                <w:bCs/>
                <w:sz w:val="24"/>
                <w:szCs w:val="24"/>
              </w:rPr>
              <w:t xml:space="preserve"> в отделении психоневрологии и </w:t>
            </w:r>
            <w:proofErr w:type="spellStart"/>
            <w:r w:rsidRPr="001209BE">
              <w:rPr>
                <w:rFonts w:ascii="Times New Roman" w:hAnsi="Times New Roman" w:cs="Times New Roman"/>
                <w:bCs/>
                <w:sz w:val="24"/>
                <w:szCs w:val="24"/>
              </w:rPr>
              <w:t>эпилептологии</w:t>
            </w:r>
            <w:proofErr w:type="spellEnd"/>
            <w:r w:rsidRPr="001209BE">
              <w:rPr>
                <w:rFonts w:ascii="Times New Roman" w:hAnsi="Times New Roman" w:cs="Times New Roman"/>
                <w:sz w:val="24"/>
                <w:szCs w:val="24"/>
              </w:rPr>
              <w:t xml:space="preserve"> НИКИ педиатрии имени Ю.Е. </w:t>
            </w:r>
            <w:proofErr w:type="spellStart"/>
            <w:r w:rsidRPr="001209BE">
              <w:rPr>
                <w:rFonts w:ascii="Times New Roman" w:hAnsi="Times New Roman" w:cs="Times New Roman"/>
                <w:sz w:val="24"/>
                <w:szCs w:val="24"/>
              </w:rPr>
              <w:t>Вельтищева</w:t>
            </w:r>
            <w:proofErr w:type="spellEnd"/>
            <w:r w:rsidRPr="001209BE">
              <w:rPr>
                <w:rFonts w:ascii="Times New Roman" w:hAnsi="Times New Roman" w:cs="Times New Roman"/>
                <w:sz w:val="24"/>
                <w:szCs w:val="24"/>
              </w:rPr>
              <w:t xml:space="preserve"> ГБОУ ВПО «РНИМУ им. Н.Н. Пирогова» Минздрава России</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58</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highlight w:val="yellow"/>
              </w:rPr>
            </w:pPr>
            <w:r w:rsidRPr="001209BE">
              <w:rPr>
                <w:rFonts w:ascii="Times New Roman" w:hAnsi="Times New Roman" w:cs="Times New Roman"/>
                <w:bCs/>
                <w:sz w:val="24"/>
                <w:szCs w:val="24"/>
              </w:rPr>
              <w:t>Приложение С2. Протоколы гормональной терапии синдрома Веста</w:t>
            </w:r>
            <w:r w:rsidRPr="001209BE">
              <w:rPr>
                <w:rFonts w:ascii="Times New Roman" w:hAnsi="Times New Roman" w:cs="Times New Roman"/>
                <w:b/>
                <w:bCs/>
                <w:sz w:val="24"/>
                <w:szCs w:val="24"/>
              </w:rPr>
              <w:t xml:space="preserve"> </w:t>
            </w:r>
            <w:proofErr w:type="spellStart"/>
            <w:r w:rsidRPr="001209BE">
              <w:rPr>
                <w:rFonts w:ascii="Times New Roman" w:hAnsi="Times New Roman" w:cs="Times New Roman"/>
                <w:bCs/>
                <w:sz w:val="24"/>
                <w:szCs w:val="24"/>
              </w:rPr>
              <w:t>тетракозактидом</w:t>
            </w:r>
            <w:proofErr w:type="spellEnd"/>
            <w:r w:rsidRPr="001209BE">
              <w:rPr>
                <w:rFonts w:ascii="Times New Roman" w:hAnsi="Times New Roman" w:cs="Times New Roman"/>
                <w:bCs/>
                <w:sz w:val="24"/>
                <w:szCs w:val="24"/>
              </w:rPr>
              <w:t xml:space="preserve"> и </w:t>
            </w:r>
            <w:proofErr w:type="spellStart"/>
            <w:r w:rsidRPr="001209BE">
              <w:rPr>
                <w:rFonts w:ascii="Times New Roman" w:hAnsi="Times New Roman" w:cs="Times New Roman"/>
                <w:bCs/>
                <w:sz w:val="24"/>
                <w:szCs w:val="24"/>
              </w:rPr>
              <w:t>дексаметазоном</w:t>
            </w:r>
            <w:proofErr w:type="spellEnd"/>
            <w:r w:rsidRPr="001209BE">
              <w:rPr>
                <w:rFonts w:ascii="Times New Roman" w:hAnsi="Times New Roman" w:cs="Times New Roman"/>
                <w:bCs/>
                <w:sz w:val="24"/>
                <w:szCs w:val="24"/>
              </w:rPr>
              <w:t xml:space="preserve"> в </w:t>
            </w:r>
            <w:proofErr w:type="spellStart"/>
            <w:r w:rsidRPr="001209BE">
              <w:rPr>
                <w:rFonts w:ascii="Times New Roman" w:hAnsi="Times New Roman" w:cs="Times New Roman"/>
                <w:bCs/>
                <w:sz w:val="24"/>
                <w:szCs w:val="24"/>
              </w:rPr>
              <w:t>эпилептологическом</w:t>
            </w:r>
            <w:proofErr w:type="spellEnd"/>
            <w:r w:rsidRPr="001209BE">
              <w:rPr>
                <w:rFonts w:ascii="Times New Roman" w:hAnsi="Times New Roman" w:cs="Times New Roman"/>
                <w:bCs/>
                <w:sz w:val="24"/>
                <w:szCs w:val="24"/>
              </w:rPr>
              <w:t xml:space="preserve"> центре на базе ГНЦ «</w:t>
            </w:r>
            <w:proofErr w:type="spellStart"/>
            <w:r w:rsidRPr="001209BE">
              <w:rPr>
                <w:rFonts w:ascii="Times New Roman" w:hAnsi="Times New Roman" w:cs="Times New Roman"/>
                <w:bCs/>
                <w:sz w:val="24"/>
                <w:szCs w:val="24"/>
              </w:rPr>
              <w:t>Сибнейромед</w:t>
            </w:r>
            <w:proofErr w:type="spellEnd"/>
            <w:r w:rsidRPr="001209BE">
              <w:rPr>
                <w:rFonts w:ascii="Times New Roman" w:hAnsi="Times New Roman" w:cs="Times New Roman"/>
                <w:bCs/>
                <w:sz w:val="24"/>
                <w:szCs w:val="24"/>
              </w:rPr>
              <w:t xml:space="preserve">» </w:t>
            </w:r>
            <w:proofErr w:type="gramStart"/>
            <w:r w:rsidRPr="001209BE">
              <w:rPr>
                <w:rFonts w:ascii="Times New Roman" w:hAnsi="Times New Roman" w:cs="Times New Roman"/>
                <w:bCs/>
                <w:sz w:val="24"/>
                <w:szCs w:val="24"/>
              </w:rPr>
              <w:t>и  ГБУЗ</w:t>
            </w:r>
            <w:proofErr w:type="gramEnd"/>
            <w:r w:rsidRPr="001209BE">
              <w:rPr>
                <w:rFonts w:ascii="Times New Roman" w:hAnsi="Times New Roman" w:cs="Times New Roman"/>
                <w:bCs/>
                <w:sz w:val="24"/>
                <w:szCs w:val="24"/>
              </w:rPr>
              <w:t xml:space="preserve"> НСО ГДКБСМП г. Новосибирск</w:t>
            </w:r>
          </w:p>
        </w:tc>
        <w:tc>
          <w:tcPr>
            <w:tcW w:w="1487" w:type="dxa"/>
          </w:tcPr>
          <w:p w:rsidR="00D706E1" w:rsidRPr="001209BE" w:rsidRDefault="00D706E1" w:rsidP="005211EB">
            <w:pPr>
              <w:spacing w:line="360" w:lineRule="auto"/>
              <w:jc w:val="both"/>
              <w:rPr>
                <w:rFonts w:ascii="Times New Roman" w:hAnsi="Times New Roman" w:cs="Times New Roman"/>
                <w:bCs/>
                <w:sz w:val="24"/>
                <w:szCs w:val="24"/>
                <w:highlight w:val="yellow"/>
              </w:rPr>
            </w:pPr>
            <w:r>
              <w:rPr>
                <w:rFonts w:ascii="Times New Roman" w:hAnsi="Times New Roman" w:cs="Times New Roman"/>
                <w:bCs/>
                <w:sz w:val="24"/>
                <w:szCs w:val="24"/>
              </w:rPr>
              <w:t>60</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С3.</w:t>
            </w:r>
            <w:r w:rsidRPr="001209BE">
              <w:rPr>
                <w:rFonts w:ascii="Times New Roman" w:hAnsi="Times New Roman" w:cs="Times New Roman"/>
                <w:b/>
                <w:bCs/>
                <w:sz w:val="24"/>
                <w:szCs w:val="24"/>
              </w:rPr>
              <w:t xml:space="preserve"> </w:t>
            </w:r>
            <w:r w:rsidRPr="001209BE">
              <w:rPr>
                <w:rFonts w:ascii="Times New Roman" w:hAnsi="Times New Roman" w:cs="Times New Roman"/>
                <w:bCs/>
                <w:sz w:val="24"/>
                <w:szCs w:val="24"/>
              </w:rPr>
              <w:t xml:space="preserve">Протоколы гормональной терапии синдрома </w:t>
            </w:r>
            <w:proofErr w:type="gramStart"/>
            <w:r w:rsidRPr="001209BE">
              <w:rPr>
                <w:rFonts w:ascii="Times New Roman" w:hAnsi="Times New Roman" w:cs="Times New Roman"/>
                <w:bCs/>
                <w:sz w:val="24"/>
                <w:szCs w:val="24"/>
              </w:rPr>
              <w:t xml:space="preserve">Веста  </w:t>
            </w:r>
            <w:proofErr w:type="spellStart"/>
            <w:r w:rsidRPr="001209BE">
              <w:rPr>
                <w:rFonts w:ascii="Times New Roman" w:hAnsi="Times New Roman" w:cs="Times New Roman"/>
                <w:bCs/>
                <w:sz w:val="24"/>
                <w:szCs w:val="24"/>
              </w:rPr>
              <w:t>тетракозактидом</w:t>
            </w:r>
            <w:proofErr w:type="spellEnd"/>
            <w:proofErr w:type="gramEnd"/>
            <w:r w:rsidRPr="001209BE">
              <w:rPr>
                <w:rFonts w:ascii="Times New Roman" w:hAnsi="Times New Roman" w:cs="Times New Roman"/>
                <w:bCs/>
                <w:sz w:val="24"/>
                <w:szCs w:val="24"/>
              </w:rPr>
              <w:t xml:space="preserve"> и </w:t>
            </w:r>
            <w:proofErr w:type="spellStart"/>
            <w:r w:rsidRPr="001209BE">
              <w:rPr>
                <w:rFonts w:ascii="Times New Roman" w:hAnsi="Times New Roman" w:cs="Times New Roman"/>
                <w:bCs/>
                <w:sz w:val="24"/>
                <w:szCs w:val="24"/>
              </w:rPr>
              <w:t>метилпреднизолоном</w:t>
            </w:r>
            <w:proofErr w:type="spellEnd"/>
            <w:r w:rsidRPr="001209BE">
              <w:rPr>
                <w:rFonts w:ascii="Times New Roman" w:hAnsi="Times New Roman" w:cs="Times New Roman"/>
                <w:bCs/>
                <w:sz w:val="24"/>
                <w:szCs w:val="24"/>
              </w:rPr>
              <w:t xml:space="preserve"> в Научно-практическом центре специализированной медицинской помощи детям им. В.Ф. </w:t>
            </w:r>
            <w:proofErr w:type="spellStart"/>
            <w:r w:rsidRPr="001209BE">
              <w:rPr>
                <w:rFonts w:ascii="Times New Roman" w:hAnsi="Times New Roman" w:cs="Times New Roman"/>
                <w:bCs/>
                <w:sz w:val="24"/>
                <w:szCs w:val="24"/>
              </w:rPr>
              <w:t>Войно-Ясенецкого</w:t>
            </w:r>
            <w:proofErr w:type="spellEnd"/>
            <w:r w:rsidRPr="001209BE">
              <w:rPr>
                <w:rFonts w:ascii="Times New Roman" w:hAnsi="Times New Roman" w:cs="Times New Roman"/>
                <w:bCs/>
                <w:sz w:val="24"/>
                <w:szCs w:val="24"/>
              </w:rPr>
              <w:t xml:space="preserve"> Департамента здравоохранения г. Москвы</w:t>
            </w:r>
          </w:p>
        </w:tc>
        <w:tc>
          <w:tcPr>
            <w:tcW w:w="1487" w:type="dxa"/>
          </w:tcPr>
          <w:p w:rsidR="00D706E1" w:rsidRPr="001209BE" w:rsidRDefault="00D706E1" w:rsidP="005211EB">
            <w:pPr>
              <w:spacing w:line="360" w:lineRule="auto"/>
              <w:jc w:val="both"/>
              <w:rPr>
                <w:rFonts w:ascii="Times New Roman" w:hAnsi="Times New Roman" w:cs="Times New Roman"/>
                <w:bCs/>
                <w:sz w:val="24"/>
                <w:szCs w:val="24"/>
                <w:highlight w:val="yellow"/>
              </w:rPr>
            </w:pPr>
            <w:r>
              <w:rPr>
                <w:rFonts w:ascii="Times New Roman" w:hAnsi="Times New Roman" w:cs="Times New Roman"/>
                <w:bCs/>
                <w:sz w:val="24"/>
                <w:szCs w:val="24"/>
              </w:rPr>
              <w:t>62</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С4. Протоколы гормональной терапии синдрома Веста в детском психоневрологическом отделении ГЛПУ ОКБ№1 г. Тюмени</w:t>
            </w: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64</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С5. Протокол гормональной терапии синдрома Веста гидрокортизоном Института Детской Неврологии и Эпилепсии имени Святителя Луки.</w:t>
            </w:r>
          </w:p>
          <w:p w:rsidR="00D706E1" w:rsidRPr="001209BE" w:rsidRDefault="00D706E1" w:rsidP="005211EB">
            <w:pPr>
              <w:spacing w:line="360" w:lineRule="auto"/>
              <w:jc w:val="both"/>
              <w:rPr>
                <w:rFonts w:ascii="Times New Roman" w:hAnsi="Times New Roman" w:cs="Times New Roman"/>
                <w:bCs/>
                <w:sz w:val="24"/>
                <w:szCs w:val="24"/>
              </w:rPr>
            </w:pPr>
          </w:p>
        </w:tc>
        <w:tc>
          <w:tcPr>
            <w:tcW w:w="1487" w:type="dxa"/>
          </w:tcPr>
          <w:p w:rsidR="00D706E1" w:rsidRPr="001209BE" w:rsidRDefault="00D706E1" w:rsidP="005211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67</w:t>
            </w:r>
          </w:p>
        </w:tc>
      </w:tr>
      <w:tr w:rsidR="00D706E1" w:rsidRPr="001209BE" w:rsidTr="005211EB">
        <w:tc>
          <w:tcPr>
            <w:tcW w:w="671" w:type="dxa"/>
          </w:tcPr>
          <w:p w:rsidR="00D706E1" w:rsidRPr="001209BE" w:rsidRDefault="00D706E1" w:rsidP="005211EB">
            <w:pPr>
              <w:spacing w:line="360" w:lineRule="auto"/>
              <w:jc w:val="both"/>
              <w:rPr>
                <w:rFonts w:ascii="Times New Roman" w:hAnsi="Times New Roman" w:cs="Times New Roman"/>
                <w:bCs/>
                <w:sz w:val="24"/>
                <w:szCs w:val="24"/>
              </w:rPr>
            </w:pPr>
          </w:p>
        </w:tc>
        <w:tc>
          <w:tcPr>
            <w:tcW w:w="7187" w:type="dxa"/>
          </w:tcPr>
          <w:p w:rsidR="00D706E1" w:rsidRPr="001209BE" w:rsidRDefault="00D706E1" w:rsidP="005211EB">
            <w:pPr>
              <w:spacing w:line="360" w:lineRule="auto"/>
              <w:jc w:val="both"/>
              <w:rPr>
                <w:rFonts w:ascii="Times New Roman" w:hAnsi="Times New Roman" w:cs="Times New Roman"/>
                <w:bCs/>
                <w:sz w:val="24"/>
                <w:szCs w:val="24"/>
              </w:rPr>
            </w:pPr>
            <w:r w:rsidRPr="001209BE">
              <w:rPr>
                <w:rFonts w:ascii="Times New Roman" w:hAnsi="Times New Roman" w:cs="Times New Roman"/>
                <w:bCs/>
                <w:sz w:val="24"/>
                <w:szCs w:val="24"/>
              </w:rPr>
              <w:t>Приложение Д. Информация для родителей пациента</w:t>
            </w:r>
          </w:p>
        </w:tc>
        <w:tc>
          <w:tcPr>
            <w:tcW w:w="1487" w:type="dxa"/>
          </w:tcPr>
          <w:p w:rsidR="00D706E1" w:rsidRPr="001209BE" w:rsidRDefault="00D706E1" w:rsidP="005211EB">
            <w:pPr>
              <w:spacing w:line="360" w:lineRule="auto"/>
              <w:jc w:val="both"/>
              <w:rPr>
                <w:rFonts w:ascii="Times New Roman" w:hAnsi="Times New Roman" w:cs="Times New Roman"/>
                <w:bCs/>
                <w:sz w:val="24"/>
                <w:szCs w:val="24"/>
                <w:highlight w:val="yellow"/>
              </w:rPr>
            </w:pPr>
            <w:r w:rsidRPr="006B08C9">
              <w:rPr>
                <w:rFonts w:ascii="Times New Roman" w:hAnsi="Times New Roman" w:cs="Times New Roman"/>
                <w:bCs/>
                <w:sz w:val="24"/>
                <w:szCs w:val="24"/>
              </w:rPr>
              <w:t>68</w:t>
            </w:r>
          </w:p>
        </w:tc>
      </w:tr>
    </w:tbl>
    <w:p w:rsidR="00D706E1" w:rsidRDefault="00D706E1" w:rsidP="00D706E1"/>
    <w:p w:rsidR="00D706E1" w:rsidRDefault="00D706E1">
      <w:r>
        <w:br w:type="page"/>
      </w:r>
    </w:p>
    <w:p w:rsidR="00941E00" w:rsidRPr="00C4236D" w:rsidRDefault="00941E00" w:rsidP="00C4236D">
      <w:pPr>
        <w:pStyle w:val="1"/>
        <w:ind w:firstLine="709"/>
        <w:rPr>
          <w:sz w:val="28"/>
          <w:szCs w:val="28"/>
        </w:rPr>
      </w:pPr>
      <w:bookmarkStart w:id="1" w:name="_Toc473536263"/>
      <w:r w:rsidRPr="00C4236D">
        <w:rPr>
          <w:sz w:val="28"/>
          <w:szCs w:val="28"/>
        </w:rPr>
        <w:lastRenderedPageBreak/>
        <w:t>Ключевые слова</w:t>
      </w:r>
      <w:bookmarkEnd w:id="1"/>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Эпилепсия</w:t>
      </w:r>
    </w:p>
    <w:p w:rsidR="00941E00" w:rsidRPr="007C3E16"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proofErr w:type="spellStart"/>
      <w:r w:rsidRPr="00481B5F">
        <w:rPr>
          <w:rFonts w:ascii="Times New Roman" w:hAnsi="Times New Roman" w:cs="Times New Roman"/>
        </w:rPr>
        <w:t>Фармакорезистентность</w:t>
      </w:r>
      <w:proofErr w:type="spellEnd"/>
      <w:r w:rsidRPr="00481B5F">
        <w:rPr>
          <w:rFonts w:ascii="Times New Roman" w:hAnsi="Times New Roman" w:cs="Times New Roman"/>
        </w:rPr>
        <w:t xml:space="preserve"> эпилепсии</w:t>
      </w:r>
    </w:p>
    <w:p w:rsidR="007C3E16" w:rsidRPr="00481B5F" w:rsidRDefault="007C3E16" w:rsidP="00F07C2D">
      <w:pPr>
        <w:pStyle w:val="a3"/>
        <w:numPr>
          <w:ilvl w:val="0"/>
          <w:numId w:val="3"/>
        </w:numPr>
        <w:spacing w:after="0" w:line="360" w:lineRule="auto"/>
        <w:ind w:left="0" w:firstLine="709"/>
        <w:contextualSpacing w:val="0"/>
        <w:jc w:val="both"/>
        <w:rPr>
          <w:rFonts w:ascii="Times New Roman" w:hAnsi="Times New Roman" w:cs="Times New Roman"/>
        </w:rPr>
      </w:pPr>
      <w:r>
        <w:rPr>
          <w:rFonts w:ascii="Times New Roman" w:hAnsi="Times New Roman" w:cs="Times New Roman"/>
        </w:rPr>
        <w:t>Эпилептическая энцефалопатия младенчес</w:t>
      </w:r>
      <w:r w:rsidR="00B52016">
        <w:rPr>
          <w:rFonts w:ascii="Times New Roman" w:hAnsi="Times New Roman" w:cs="Times New Roman"/>
        </w:rPr>
        <w:t>кого возраста</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Синдром Веста</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Инфантильный спазм</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Регресс психомоторного развития</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Инвалидность</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Детский церебральный паралич</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Электроэнцефалограмма</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proofErr w:type="spellStart"/>
      <w:r w:rsidRPr="00481B5F">
        <w:rPr>
          <w:rFonts w:ascii="Times New Roman" w:hAnsi="Times New Roman" w:cs="Times New Roman"/>
        </w:rPr>
        <w:t>Гипсаритмия</w:t>
      </w:r>
      <w:proofErr w:type="spellEnd"/>
    </w:p>
    <w:p w:rsidR="00BD4384" w:rsidRPr="00481B5F" w:rsidRDefault="00BD4384"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Диагностический алгоритм</w:t>
      </w:r>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 xml:space="preserve">Модифицированная </w:t>
      </w:r>
      <w:proofErr w:type="spellStart"/>
      <w:r w:rsidRPr="00481B5F">
        <w:rPr>
          <w:rFonts w:ascii="Times New Roman" w:hAnsi="Times New Roman" w:cs="Times New Roman"/>
        </w:rPr>
        <w:t>гипсаритмия</w:t>
      </w:r>
      <w:proofErr w:type="spellEnd"/>
    </w:p>
    <w:p w:rsidR="00941E00" w:rsidRPr="00481B5F" w:rsidRDefault="00941E00"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Гормоны</w:t>
      </w:r>
    </w:p>
    <w:p w:rsidR="00BD4384" w:rsidRPr="00481B5F" w:rsidRDefault="00BD4384" w:rsidP="00F07C2D">
      <w:pPr>
        <w:pStyle w:val="a3"/>
        <w:numPr>
          <w:ilvl w:val="0"/>
          <w:numId w:val="3"/>
        </w:numPr>
        <w:spacing w:after="0" w:line="360" w:lineRule="auto"/>
        <w:ind w:left="0" w:firstLine="709"/>
        <w:contextualSpacing w:val="0"/>
        <w:jc w:val="both"/>
        <w:rPr>
          <w:rFonts w:ascii="Times New Roman" w:hAnsi="Times New Roman" w:cs="Times New Roman"/>
        </w:rPr>
      </w:pPr>
      <w:r w:rsidRPr="00481B5F">
        <w:rPr>
          <w:rFonts w:ascii="Times New Roman" w:hAnsi="Times New Roman" w:cs="Times New Roman"/>
        </w:rPr>
        <w:t>Протоколы гормональной терапии</w:t>
      </w:r>
    </w:p>
    <w:p w:rsidR="00941E00" w:rsidRPr="00481B5F" w:rsidRDefault="0075682A" w:rsidP="00F07C2D">
      <w:pPr>
        <w:pStyle w:val="a3"/>
        <w:numPr>
          <w:ilvl w:val="0"/>
          <w:numId w:val="3"/>
        </w:numPr>
        <w:spacing w:after="0" w:line="360" w:lineRule="auto"/>
        <w:ind w:left="0" w:firstLine="709"/>
        <w:contextualSpacing w:val="0"/>
        <w:jc w:val="both"/>
        <w:rPr>
          <w:rFonts w:ascii="Times New Roman" w:hAnsi="Times New Roman" w:cs="Times New Roman"/>
        </w:rPr>
      </w:pPr>
      <w:proofErr w:type="spellStart"/>
      <w:r>
        <w:rPr>
          <w:rFonts w:ascii="Times New Roman" w:hAnsi="Times New Roman" w:cs="Times New Roman"/>
        </w:rPr>
        <w:t>Антиэпилептическая</w:t>
      </w:r>
      <w:proofErr w:type="spellEnd"/>
      <w:r w:rsidR="00941E00" w:rsidRPr="00481B5F">
        <w:rPr>
          <w:rFonts w:ascii="Times New Roman" w:hAnsi="Times New Roman" w:cs="Times New Roman"/>
        </w:rPr>
        <w:t xml:space="preserve"> </w:t>
      </w:r>
      <w:r w:rsidR="00BD4384" w:rsidRPr="00481B5F">
        <w:rPr>
          <w:rFonts w:ascii="Times New Roman" w:hAnsi="Times New Roman" w:cs="Times New Roman"/>
        </w:rPr>
        <w:t>терапия</w:t>
      </w:r>
    </w:p>
    <w:p w:rsidR="00BD4384" w:rsidRPr="00481B5F" w:rsidRDefault="00BD4384" w:rsidP="00F07C2D">
      <w:pPr>
        <w:pStyle w:val="a3"/>
        <w:spacing w:after="0" w:line="360" w:lineRule="auto"/>
        <w:ind w:left="0" w:firstLine="709"/>
        <w:contextualSpacing w:val="0"/>
        <w:jc w:val="both"/>
        <w:rPr>
          <w:rFonts w:ascii="Times New Roman" w:hAnsi="Times New Roman" w:cs="Times New Roman"/>
          <w:highlight w:val="yellow"/>
          <w:lang w:val="en-US"/>
        </w:rPr>
      </w:pPr>
    </w:p>
    <w:p w:rsidR="00BD4384" w:rsidRPr="00481B5F" w:rsidRDefault="00BD4384" w:rsidP="00BD4384">
      <w:pPr>
        <w:pStyle w:val="a3"/>
        <w:spacing w:after="0" w:line="360" w:lineRule="auto"/>
        <w:contextualSpacing w:val="0"/>
        <w:jc w:val="both"/>
        <w:rPr>
          <w:rFonts w:ascii="Times New Roman" w:hAnsi="Times New Roman" w:cs="Times New Roman"/>
          <w:highlight w:val="yellow"/>
          <w:lang w:val="en-US"/>
        </w:rPr>
      </w:pPr>
    </w:p>
    <w:p w:rsidR="00BD4384" w:rsidRPr="00481B5F" w:rsidRDefault="00BD4384" w:rsidP="00BD4384">
      <w:pPr>
        <w:pStyle w:val="a3"/>
        <w:spacing w:after="0" w:line="360" w:lineRule="auto"/>
        <w:contextualSpacing w:val="0"/>
        <w:jc w:val="both"/>
        <w:rPr>
          <w:rFonts w:ascii="Times New Roman" w:hAnsi="Times New Roman" w:cs="Times New Roman"/>
          <w:highlight w:val="yellow"/>
          <w:lang w:val="en-US"/>
        </w:rPr>
      </w:pPr>
    </w:p>
    <w:p w:rsidR="00BD4384" w:rsidRPr="00481B5F" w:rsidRDefault="00BD4384" w:rsidP="00BD4384">
      <w:pPr>
        <w:pStyle w:val="a3"/>
        <w:spacing w:after="0" w:line="360" w:lineRule="auto"/>
        <w:contextualSpacing w:val="0"/>
        <w:jc w:val="both"/>
        <w:rPr>
          <w:rFonts w:ascii="Times New Roman" w:hAnsi="Times New Roman" w:cs="Times New Roman"/>
          <w:highlight w:val="yellow"/>
          <w:lang w:val="en-US"/>
        </w:rPr>
      </w:pPr>
    </w:p>
    <w:p w:rsidR="00BD4384" w:rsidRPr="00481B5F" w:rsidRDefault="00BD4384">
      <w:pPr>
        <w:rPr>
          <w:rFonts w:ascii="Times New Roman" w:hAnsi="Times New Roman" w:cs="Times New Roman"/>
          <w:highlight w:val="yellow"/>
          <w:lang w:val="en-US"/>
        </w:rPr>
      </w:pPr>
      <w:r w:rsidRPr="00481B5F">
        <w:rPr>
          <w:rFonts w:ascii="Times New Roman" w:hAnsi="Times New Roman" w:cs="Times New Roman"/>
          <w:highlight w:val="yellow"/>
          <w:lang w:val="en-US"/>
        </w:rPr>
        <w:br w:type="page"/>
      </w:r>
    </w:p>
    <w:p w:rsidR="00BD4384" w:rsidRPr="00781C0E" w:rsidRDefault="00BD4384" w:rsidP="00781C0E">
      <w:pPr>
        <w:pStyle w:val="1"/>
        <w:spacing w:line="360" w:lineRule="auto"/>
        <w:ind w:firstLine="709"/>
        <w:jc w:val="both"/>
        <w:rPr>
          <w:sz w:val="28"/>
          <w:szCs w:val="28"/>
        </w:rPr>
      </w:pPr>
      <w:bookmarkStart w:id="2" w:name="_Toc473536264"/>
      <w:r w:rsidRPr="00781C0E">
        <w:rPr>
          <w:sz w:val="28"/>
          <w:szCs w:val="28"/>
        </w:rPr>
        <w:lastRenderedPageBreak/>
        <w:t>Список сокращений</w:t>
      </w:r>
      <w:bookmarkEnd w:id="2"/>
    </w:p>
    <w:p w:rsidR="00AD2995" w:rsidRPr="00481B5F" w:rsidRDefault="00CC217C" w:rsidP="00781C0E">
      <w:pPr>
        <w:spacing w:line="360" w:lineRule="auto"/>
        <w:ind w:firstLine="709"/>
        <w:jc w:val="both"/>
        <w:rPr>
          <w:rFonts w:ascii="Times New Roman" w:eastAsia="Calibri" w:hAnsi="Times New Roman" w:cs="Times New Roman"/>
        </w:rPr>
      </w:pPr>
      <w:r>
        <w:rPr>
          <w:rFonts w:ascii="Times New Roman" w:hAnsi="Times New Roman" w:cs="Times New Roman"/>
          <w:kern w:val="1"/>
        </w:rPr>
        <w:t>АКТГ – адренокортико</w:t>
      </w:r>
      <w:r w:rsidR="00AD2995" w:rsidRPr="00481B5F">
        <w:rPr>
          <w:rFonts w:ascii="Times New Roman" w:hAnsi="Times New Roman" w:cs="Times New Roman"/>
          <w:kern w:val="1"/>
        </w:rPr>
        <w:t>тропный гормон</w:t>
      </w:r>
    </w:p>
    <w:p w:rsidR="00BD4384" w:rsidRPr="00481B5F" w:rsidRDefault="00BD4384" w:rsidP="00781C0E">
      <w:pPr>
        <w:spacing w:line="360" w:lineRule="auto"/>
        <w:ind w:firstLine="709"/>
        <w:jc w:val="both"/>
        <w:rPr>
          <w:rFonts w:ascii="Times New Roman" w:eastAsia="Calibri" w:hAnsi="Times New Roman" w:cs="Times New Roman"/>
        </w:rPr>
      </w:pPr>
      <w:r w:rsidRPr="00481B5F">
        <w:rPr>
          <w:rFonts w:ascii="Times New Roman" w:eastAsia="Calibri" w:hAnsi="Times New Roman" w:cs="Times New Roman"/>
        </w:rPr>
        <w:t>ИС – инфантильные спазмы</w:t>
      </w:r>
    </w:p>
    <w:p w:rsidR="006448C1" w:rsidRDefault="006448C1" w:rsidP="00781C0E">
      <w:pPr>
        <w:spacing w:line="360" w:lineRule="auto"/>
        <w:ind w:firstLine="709"/>
        <w:jc w:val="both"/>
        <w:rPr>
          <w:rFonts w:ascii="Times New Roman" w:hAnsi="Times New Roman" w:cs="Times New Roman"/>
          <w:kern w:val="1"/>
        </w:rPr>
      </w:pPr>
      <w:r w:rsidRPr="006448C1">
        <w:rPr>
          <w:rFonts w:ascii="Times New Roman" w:hAnsi="Times New Roman" w:cs="Times New Roman"/>
          <w:kern w:val="1"/>
        </w:rPr>
        <w:t>СВ – синдром Веста</w:t>
      </w:r>
    </w:p>
    <w:p w:rsidR="00BD4384" w:rsidRPr="00481B5F" w:rsidRDefault="00BD4384" w:rsidP="00781C0E">
      <w:pPr>
        <w:spacing w:line="360" w:lineRule="auto"/>
        <w:ind w:firstLine="709"/>
        <w:jc w:val="both"/>
        <w:rPr>
          <w:rFonts w:ascii="Times New Roman" w:eastAsia="Calibri" w:hAnsi="Times New Roman" w:cs="Times New Roman"/>
        </w:rPr>
      </w:pPr>
      <w:r w:rsidRPr="00481B5F">
        <w:rPr>
          <w:rFonts w:ascii="Times New Roman" w:eastAsia="Calibri" w:hAnsi="Times New Roman" w:cs="Times New Roman"/>
        </w:rPr>
        <w:t>ЭЭГ – электроэнцефалограмма</w:t>
      </w:r>
    </w:p>
    <w:p w:rsidR="00CE1F4F" w:rsidRDefault="00CE1F4F" w:rsidP="00CE1F4F">
      <w:pPr>
        <w:spacing w:line="360" w:lineRule="auto"/>
        <w:ind w:firstLine="709"/>
        <w:jc w:val="both"/>
        <w:rPr>
          <w:rFonts w:ascii="Times New Roman" w:eastAsia="Calibri" w:hAnsi="Times New Roman" w:cs="Times New Roman"/>
        </w:rPr>
      </w:pPr>
      <w:r>
        <w:rPr>
          <w:rFonts w:ascii="Times New Roman" w:eastAsia="Calibri" w:hAnsi="Times New Roman" w:cs="Times New Roman"/>
        </w:rPr>
        <w:t>МКБ – 10 – Международная классификация болезней, 10 пересмотр</w:t>
      </w:r>
    </w:p>
    <w:p w:rsidR="00CE1F4F" w:rsidRPr="00CE1F4F" w:rsidRDefault="00BD4384" w:rsidP="00CE1F4F">
      <w:pPr>
        <w:spacing w:line="360" w:lineRule="auto"/>
        <w:ind w:firstLine="709"/>
        <w:jc w:val="both"/>
        <w:rPr>
          <w:rFonts w:ascii="Times New Roman" w:eastAsia="Calibri" w:hAnsi="Times New Roman" w:cs="Times New Roman"/>
        </w:rPr>
      </w:pPr>
      <w:r w:rsidRPr="00481B5F">
        <w:rPr>
          <w:rFonts w:ascii="Times New Roman" w:eastAsia="Calibri" w:hAnsi="Times New Roman" w:cs="Times New Roman"/>
        </w:rPr>
        <w:t>МРТ – магнитно-резонансная томография</w:t>
      </w:r>
    </w:p>
    <w:p w:rsidR="00F0181C" w:rsidRPr="00481B5F" w:rsidRDefault="00F0181C" w:rsidP="00781C0E">
      <w:pPr>
        <w:spacing w:line="360" w:lineRule="auto"/>
        <w:ind w:firstLine="709"/>
        <w:jc w:val="both"/>
        <w:rPr>
          <w:rFonts w:ascii="Times New Roman" w:eastAsia="Calibri" w:hAnsi="Times New Roman" w:cs="Times New Roman"/>
        </w:rPr>
      </w:pPr>
      <w:r w:rsidRPr="00481B5F">
        <w:rPr>
          <w:rFonts w:ascii="Times New Roman" w:eastAsia="Calibri" w:hAnsi="Times New Roman" w:cs="Times New Roman"/>
        </w:rPr>
        <w:t>ЦНС – центральная нервная система</w:t>
      </w:r>
    </w:p>
    <w:p w:rsidR="00854A05" w:rsidRPr="00481B5F" w:rsidRDefault="00854A05" w:rsidP="00781C0E">
      <w:pPr>
        <w:spacing w:line="360" w:lineRule="auto"/>
        <w:ind w:firstLine="709"/>
        <w:jc w:val="both"/>
        <w:rPr>
          <w:rFonts w:ascii="Times New Roman" w:eastAsia="Calibri" w:hAnsi="Times New Roman" w:cs="Times New Roman"/>
        </w:rPr>
      </w:pPr>
      <w:r w:rsidRPr="00481B5F">
        <w:rPr>
          <w:rFonts w:ascii="Times New Roman" w:eastAsia="Calibri" w:hAnsi="Times New Roman" w:cs="Times New Roman"/>
          <w:lang w:val="en-US"/>
        </w:rPr>
        <w:t>ILAE</w:t>
      </w:r>
      <w:r w:rsidRPr="00481B5F">
        <w:rPr>
          <w:rFonts w:ascii="Times New Roman" w:eastAsia="Calibri" w:hAnsi="Times New Roman" w:cs="Times New Roman"/>
        </w:rPr>
        <w:t xml:space="preserve"> – </w:t>
      </w:r>
      <w:r w:rsidRPr="00481B5F">
        <w:rPr>
          <w:rFonts w:ascii="Times New Roman" w:eastAsia="Calibri" w:hAnsi="Times New Roman" w:cs="Times New Roman"/>
          <w:lang w:val="en-US"/>
        </w:rPr>
        <w:t>c</w:t>
      </w:r>
      <w:proofErr w:type="spellStart"/>
      <w:r w:rsidRPr="00481B5F">
        <w:rPr>
          <w:rFonts w:ascii="Times New Roman" w:eastAsia="Calibri" w:hAnsi="Times New Roman" w:cs="Times New Roman"/>
        </w:rPr>
        <w:t>окращ</w:t>
      </w:r>
      <w:proofErr w:type="spellEnd"/>
      <w:r w:rsidRPr="00481B5F">
        <w:rPr>
          <w:rFonts w:ascii="Times New Roman" w:eastAsia="Calibri" w:hAnsi="Times New Roman" w:cs="Times New Roman"/>
        </w:rPr>
        <w:t xml:space="preserve">. от англ. </w:t>
      </w:r>
      <w:r w:rsidR="00262176" w:rsidRPr="00481B5F">
        <w:rPr>
          <w:rFonts w:ascii="Times New Roman" w:eastAsia="Calibri" w:hAnsi="Times New Roman" w:cs="Times New Roman"/>
          <w:lang w:val="en-US"/>
        </w:rPr>
        <w:t>International</w:t>
      </w:r>
      <w:r w:rsidR="00262176" w:rsidRPr="00481B5F">
        <w:rPr>
          <w:rFonts w:ascii="Times New Roman" w:eastAsia="Calibri" w:hAnsi="Times New Roman" w:cs="Times New Roman"/>
        </w:rPr>
        <w:t xml:space="preserve"> </w:t>
      </w:r>
      <w:r w:rsidR="00262176" w:rsidRPr="00481B5F">
        <w:rPr>
          <w:rFonts w:ascii="Times New Roman" w:eastAsia="Calibri" w:hAnsi="Times New Roman" w:cs="Times New Roman"/>
          <w:lang w:val="en-US"/>
        </w:rPr>
        <w:t>Leag</w:t>
      </w:r>
      <w:r w:rsidRPr="00481B5F">
        <w:rPr>
          <w:rFonts w:ascii="Times New Roman" w:eastAsia="Calibri" w:hAnsi="Times New Roman" w:cs="Times New Roman"/>
          <w:lang w:val="en-US"/>
        </w:rPr>
        <w:t>ue</w:t>
      </w:r>
      <w:r w:rsidRPr="00481B5F">
        <w:rPr>
          <w:rFonts w:ascii="Times New Roman" w:eastAsia="Calibri" w:hAnsi="Times New Roman" w:cs="Times New Roman"/>
        </w:rPr>
        <w:t xml:space="preserve"> </w:t>
      </w:r>
      <w:r w:rsidRPr="00481B5F">
        <w:rPr>
          <w:rFonts w:ascii="Times New Roman" w:eastAsia="Calibri" w:hAnsi="Times New Roman" w:cs="Times New Roman"/>
          <w:lang w:val="en-US"/>
        </w:rPr>
        <w:t>Against</w:t>
      </w:r>
      <w:r w:rsidRPr="00481B5F">
        <w:rPr>
          <w:rFonts w:ascii="Times New Roman" w:eastAsia="Calibri" w:hAnsi="Times New Roman" w:cs="Times New Roman"/>
        </w:rPr>
        <w:t xml:space="preserve"> </w:t>
      </w:r>
      <w:r w:rsidR="00262176" w:rsidRPr="00481B5F">
        <w:rPr>
          <w:rFonts w:ascii="Times New Roman" w:eastAsia="Calibri" w:hAnsi="Times New Roman" w:cs="Times New Roman"/>
          <w:lang w:val="en-US"/>
        </w:rPr>
        <w:t>Epilepsy</w:t>
      </w:r>
      <w:r w:rsidR="00262176" w:rsidRPr="00481B5F">
        <w:rPr>
          <w:rFonts w:ascii="Times New Roman" w:eastAsia="Calibri" w:hAnsi="Times New Roman" w:cs="Times New Roman"/>
        </w:rPr>
        <w:t xml:space="preserve"> (Международная Лига по борьбе с эпилепсией)</w:t>
      </w:r>
    </w:p>
    <w:p w:rsidR="00BD4384" w:rsidRPr="00481B5F" w:rsidRDefault="00BD4384" w:rsidP="00BD4384">
      <w:pPr>
        <w:rPr>
          <w:rFonts w:ascii="Times New Roman" w:eastAsia="Calibri" w:hAnsi="Times New Roman" w:cs="Times New Roman"/>
        </w:rPr>
      </w:pPr>
    </w:p>
    <w:p w:rsidR="002A22FB" w:rsidRPr="00481B5F" w:rsidRDefault="002A22FB">
      <w:pPr>
        <w:rPr>
          <w:rFonts w:ascii="Times New Roman" w:hAnsi="Times New Roman" w:cs="Times New Roman"/>
          <w:highlight w:val="yellow"/>
        </w:rPr>
      </w:pPr>
      <w:r w:rsidRPr="00481B5F">
        <w:rPr>
          <w:rFonts w:ascii="Times New Roman" w:hAnsi="Times New Roman" w:cs="Times New Roman"/>
          <w:highlight w:val="yellow"/>
        </w:rPr>
        <w:br w:type="page"/>
      </w:r>
    </w:p>
    <w:p w:rsidR="00A1297A" w:rsidRPr="00395002" w:rsidRDefault="002A22FB" w:rsidP="00D82EB5">
      <w:pPr>
        <w:pStyle w:val="1"/>
        <w:ind w:firstLine="709"/>
        <w:rPr>
          <w:sz w:val="28"/>
          <w:szCs w:val="28"/>
        </w:rPr>
      </w:pPr>
      <w:bookmarkStart w:id="3" w:name="_Toc473536265"/>
      <w:r w:rsidRPr="001D45E8">
        <w:rPr>
          <w:sz w:val="28"/>
          <w:szCs w:val="28"/>
        </w:rPr>
        <w:lastRenderedPageBreak/>
        <w:t>Термины и определения</w:t>
      </w:r>
      <w:bookmarkEnd w:id="3"/>
    </w:p>
    <w:p w:rsidR="00A1297A" w:rsidRPr="00681536" w:rsidRDefault="00A1297A" w:rsidP="00D82EB5">
      <w:pPr>
        <w:spacing w:before="120" w:line="360" w:lineRule="auto"/>
        <w:ind w:firstLine="709"/>
        <w:jc w:val="both"/>
        <w:rPr>
          <w:rFonts w:ascii="Times New Roman" w:hAnsi="Times New Roman" w:cs="Times New Roman"/>
          <w:sz w:val="24"/>
          <w:szCs w:val="24"/>
        </w:rPr>
      </w:pPr>
      <w:r w:rsidRPr="00681536">
        <w:rPr>
          <w:rFonts w:ascii="Times New Roman" w:hAnsi="Times New Roman" w:cs="Times New Roman"/>
          <w:b/>
          <w:bCs/>
          <w:sz w:val="24"/>
          <w:szCs w:val="24"/>
        </w:rPr>
        <w:t>Эпилепсия -</w:t>
      </w:r>
      <w:r w:rsidRPr="00681536">
        <w:rPr>
          <w:rFonts w:ascii="Times New Roman" w:hAnsi="Times New Roman" w:cs="Times New Roman"/>
          <w:sz w:val="24"/>
          <w:szCs w:val="24"/>
        </w:rPr>
        <w:t xml:space="preserve"> хроническое состояние мозга, которое характеризуется устойчивой предрасположенностью вызывать эпилептические приступы и нейробиологическими, когнитивными, психологическими и социальными последствиями этого состояния. Определение эпилепсии требует возникновения хотя бы одного эпилептического приступа». Допустимо установление диагноза эпилепсии, а соответственно, и назначение лечения, при наличии у пациента одного (а не двух, как ранее) эпилептического приступа. Диагноз эпилепсии может быть установлен в случ</w:t>
      </w:r>
      <w:r w:rsidR="00E64FEC">
        <w:rPr>
          <w:rFonts w:ascii="Times New Roman" w:hAnsi="Times New Roman" w:cs="Times New Roman"/>
          <w:sz w:val="24"/>
          <w:szCs w:val="24"/>
        </w:rPr>
        <w:t>аях [</w:t>
      </w:r>
      <w:r w:rsidR="00E64FEC">
        <w:rPr>
          <w:rFonts w:ascii="Times New Roman" w:hAnsi="Times New Roman" w:cs="Times New Roman"/>
          <w:sz w:val="24"/>
          <w:szCs w:val="24"/>
          <w:lang w:val="en-US"/>
        </w:rPr>
        <w:t>1</w:t>
      </w:r>
      <w:r w:rsidR="00E64FEC">
        <w:rPr>
          <w:rFonts w:ascii="Times New Roman" w:hAnsi="Times New Roman" w:cs="Times New Roman"/>
          <w:sz w:val="24"/>
          <w:szCs w:val="24"/>
        </w:rPr>
        <w:t>]</w:t>
      </w:r>
      <w:r w:rsidRPr="00681536">
        <w:rPr>
          <w:rFonts w:ascii="Times New Roman" w:hAnsi="Times New Roman" w:cs="Times New Roman"/>
          <w:sz w:val="24"/>
          <w:szCs w:val="24"/>
        </w:rPr>
        <w:t>:</w:t>
      </w:r>
    </w:p>
    <w:p w:rsidR="00A1297A" w:rsidRPr="00681536" w:rsidRDefault="00A1297A" w:rsidP="00D82EB5">
      <w:pPr>
        <w:numPr>
          <w:ilvl w:val="0"/>
          <w:numId w:val="22"/>
        </w:numPr>
        <w:spacing w:after="0" w:line="360" w:lineRule="auto"/>
        <w:ind w:left="0" w:firstLine="709"/>
        <w:jc w:val="both"/>
        <w:rPr>
          <w:rFonts w:ascii="Times New Roman" w:hAnsi="Times New Roman" w:cs="Times New Roman"/>
          <w:sz w:val="24"/>
          <w:szCs w:val="24"/>
        </w:rPr>
      </w:pPr>
      <w:r w:rsidRPr="00681536">
        <w:rPr>
          <w:rFonts w:ascii="Times New Roman" w:hAnsi="Times New Roman" w:cs="Times New Roman"/>
          <w:sz w:val="24"/>
          <w:szCs w:val="24"/>
        </w:rPr>
        <w:t xml:space="preserve">Наличия, по крайней мере, 2-х </w:t>
      </w:r>
      <w:proofErr w:type="spellStart"/>
      <w:r w:rsidRPr="00681536">
        <w:rPr>
          <w:rFonts w:ascii="Times New Roman" w:hAnsi="Times New Roman" w:cs="Times New Roman"/>
          <w:sz w:val="24"/>
          <w:szCs w:val="24"/>
        </w:rPr>
        <w:t>непровоцируемых</w:t>
      </w:r>
      <w:proofErr w:type="spellEnd"/>
      <w:r w:rsidRPr="00681536">
        <w:rPr>
          <w:rFonts w:ascii="Times New Roman" w:hAnsi="Times New Roman" w:cs="Times New Roman"/>
          <w:sz w:val="24"/>
          <w:szCs w:val="24"/>
        </w:rPr>
        <w:t xml:space="preserve"> (или рефлекторных) эпилептических приступов с интервалом не менее 24 часов.</w:t>
      </w:r>
    </w:p>
    <w:p w:rsidR="00A1297A" w:rsidRPr="00681536" w:rsidRDefault="00A1297A" w:rsidP="00D82EB5">
      <w:pPr>
        <w:numPr>
          <w:ilvl w:val="0"/>
          <w:numId w:val="22"/>
        </w:numPr>
        <w:spacing w:after="0" w:line="360" w:lineRule="auto"/>
        <w:ind w:left="0" w:firstLine="709"/>
        <w:jc w:val="both"/>
        <w:rPr>
          <w:rFonts w:ascii="Times New Roman" w:hAnsi="Times New Roman" w:cs="Times New Roman"/>
          <w:sz w:val="24"/>
          <w:szCs w:val="24"/>
        </w:rPr>
      </w:pPr>
      <w:r w:rsidRPr="00681536">
        <w:rPr>
          <w:rFonts w:ascii="Times New Roman" w:hAnsi="Times New Roman" w:cs="Times New Roman"/>
          <w:sz w:val="24"/>
          <w:szCs w:val="24"/>
        </w:rPr>
        <w:t xml:space="preserve">Наличие 1-го </w:t>
      </w:r>
      <w:proofErr w:type="spellStart"/>
      <w:r w:rsidRPr="00681536">
        <w:rPr>
          <w:rFonts w:ascii="Times New Roman" w:hAnsi="Times New Roman" w:cs="Times New Roman"/>
          <w:sz w:val="24"/>
          <w:szCs w:val="24"/>
        </w:rPr>
        <w:t>непровоцируемого</w:t>
      </w:r>
      <w:proofErr w:type="spellEnd"/>
      <w:r w:rsidRPr="00681536">
        <w:rPr>
          <w:rFonts w:ascii="Times New Roman" w:hAnsi="Times New Roman" w:cs="Times New Roman"/>
          <w:sz w:val="24"/>
          <w:szCs w:val="24"/>
        </w:rPr>
        <w:t xml:space="preserve"> (или рефлекторного) приступа при возможности рецидива приступов с таким же риском, как после 2-х </w:t>
      </w:r>
      <w:proofErr w:type="spellStart"/>
      <w:r w:rsidRPr="00681536">
        <w:rPr>
          <w:rFonts w:ascii="Times New Roman" w:hAnsi="Times New Roman" w:cs="Times New Roman"/>
          <w:sz w:val="24"/>
          <w:szCs w:val="24"/>
        </w:rPr>
        <w:t>непровоцируемых</w:t>
      </w:r>
      <w:proofErr w:type="spellEnd"/>
      <w:r w:rsidRPr="00681536">
        <w:rPr>
          <w:rFonts w:ascii="Times New Roman" w:hAnsi="Times New Roman" w:cs="Times New Roman"/>
          <w:sz w:val="24"/>
          <w:szCs w:val="24"/>
        </w:rPr>
        <w:t xml:space="preserve"> приступов (по крайней мере, 60%) в течение ближайших 10 лет.</w:t>
      </w:r>
    </w:p>
    <w:p w:rsidR="00A1297A" w:rsidRPr="00681536" w:rsidRDefault="00A1297A" w:rsidP="00D82EB5">
      <w:pPr>
        <w:numPr>
          <w:ilvl w:val="0"/>
          <w:numId w:val="22"/>
        </w:numPr>
        <w:spacing w:after="0" w:line="360" w:lineRule="auto"/>
        <w:ind w:left="0" w:firstLine="709"/>
        <w:jc w:val="both"/>
        <w:rPr>
          <w:rFonts w:ascii="Times New Roman" w:hAnsi="Times New Roman" w:cs="Times New Roman"/>
          <w:sz w:val="24"/>
          <w:szCs w:val="24"/>
        </w:rPr>
      </w:pPr>
      <w:r w:rsidRPr="00681536">
        <w:rPr>
          <w:rFonts w:ascii="Times New Roman" w:hAnsi="Times New Roman" w:cs="Times New Roman"/>
          <w:sz w:val="24"/>
          <w:szCs w:val="24"/>
        </w:rPr>
        <w:t>Точно установленный диагноз определенного эпилептического синдрома.</w:t>
      </w:r>
    </w:p>
    <w:p w:rsidR="00A1297A" w:rsidRPr="00A1297A" w:rsidRDefault="00A1297A" w:rsidP="00D82EB5">
      <w:pPr>
        <w:spacing w:line="360" w:lineRule="auto"/>
        <w:ind w:firstLine="709"/>
        <w:jc w:val="both"/>
        <w:rPr>
          <w:rFonts w:ascii="Times New Roman" w:hAnsi="Times New Roman" w:cs="Times New Roman"/>
          <w:b/>
          <w:bCs/>
          <w:sz w:val="24"/>
          <w:szCs w:val="24"/>
        </w:rPr>
      </w:pPr>
      <w:r w:rsidRPr="00A1297A">
        <w:rPr>
          <w:rFonts w:ascii="Times New Roman" w:hAnsi="Times New Roman" w:cs="Times New Roman"/>
          <w:b/>
          <w:bCs/>
          <w:sz w:val="24"/>
          <w:szCs w:val="24"/>
        </w:rPr>
        <w:t xml:space="preserve">Эпилептический </w:t>
      </w:r>
      <w:proofErr w:type="gramStart"/>
      <w:r w:rsidRPr="00A1297A">
        <w:rPr>
          <w:rFonts w:ascii="Times New Roman" w:hAnsi="Times New Roman" w:cs="Times New Roman"/>
          <w:b/>
          <w:bCs/>
          <w:sz w:val="24"/>
          <w:szCs w:val="24"/>
        </w:rPr>
        <w:t>спазм</w:t>
      </w:r>
      <w:r w:rsidRPr="00A1297A">
        <w:rPr>
          <w:rFonts w:ascii="Times New Roman" w:hAnsi="Times New Roman" w:cs="Times New Roman"/>
          <w:kern w:val="1"/>
          <w:sz w:val="24"/>
          <w:szCs w:val="24"/>
        </w:rPr>
        <w:t xml:space="preserve">  -</w:t>
      </w:r>
      <w:proofErr w:type="gramEnd"/>
      <w:r w:rsidRPr="00A1297A">
        <w:rPr>
          <w:rFonts w:ascii="Times New Roman" w:hAnsi="Times New Roman" w:cs="Times New Roman"/>
          <w:kern w:val="1"/>
          <w:sz w:val="24"/>
          <w:szCs w:val="24"/>
        </w:rPr>
        <w:t xml:space="preserve"> эпилептический приступ с внезапным сгибанием, разгибанием или смешанного </w:t>
      </w:r>
      <w:proofErr w:type="spellStart"/>
      <w:r w:rsidRPr="00A1297A">
        <w:rPr>
          <w:rFonts w:ascii="Times New Roman" w:hAnsi="Times New Roman" w:cs="Times New Roman"/>
          <w:kern w:val="1"/>
          <w:sz w:val="24"/>
          <w:szCs w:val="24"/>
        </w:rPr>
        <w:t>сгибательно</w:t>
      </w:r>
      <w:proofErr w:type="spellEnd"/>
      <w:r w:rsidRPr="00A1297A">
        <w:rPr>
          <w:rFonts w:ascii="Times New Roman" w:hAnsi="Times New Roman" w:cs="Times New Roman"/>
          <w:kern w:val="1"/>
          <w:sz w:val="24"/>
          <w:szCs w:val="24"/>
        </w:rPr>
        <w:t xml:space="preserve">-разгибательного типа, вовлекающие преимущественно проксимальную и туловищную мускулатуру, которые обычно длительнее </w:t>
      </w:r>
      <w:proofErr w:type="spellStart"/>
      <w:r w:rsidRPr="00A1297A">
        <w:rPr>
          <w:rFonts w:ascii="Times New Roman" w:hAnsi="Times New Roman" w:cs="Times New Roman"/>
          <w:kern w:val="1"/>
          <w:sz w:val="24"/>
          <w:szCs w:val="24"/>
        </w:rPr>
        <w:t>миоклонических</w:t>
      </w:r>
      <w:proofErr w:type="spellEnd"/>
      <w:r w:rsidRPr="00A1297A">
        <w:rPr>
          <w:rFonts w:ascii="Times New Roman" w:hAnsi="Times New Roman" w:cs="Times New Roman"/>
          <w:kern w:val="1"/>
          <w:sz w:val="24"/>
          <w:szCs w:val="24"/>
        </w:rPr>
        <w:t>, но короче тонических приступов и длятся около 1 с.</w:t>
      </w:r>
      <w:r w:rsidR="00E64FEC">
        <w:rPr>
          <w:rFonts w:ascii="Times New Roman" w:hAnsi="Times New Roman" w:cs="Times New Roman"/>
          <w:kern w:val="1"/>
          <w:sz w:val="24"/>
          <w:szCs w:val="24"/>
        </w:rPr>
        <w:t>[2,3</w:t>
      </w:r>
      <w:r w:rsidR="004F746C" w:rsidRPr="004F746C">
        <w:rPr>
          <w:rFonts w:ascii="Times New Roman" w:hAnsi="Times New Roman" w:cs="Times New Roman"/>
          <w:kern w:val="1"/>
          <w:sz w:val="24"/>
          <w:szCs w:val="24"/>
        </w:rPr>
        <w:t>,4</w:t>
      </w:r>
      <w:r w:rsidR="00E64FEC">
        <w:rPr>
          <w:rFonts w:ascii="Times New Roman" w:hAnsi="Times New Roman" w:cs="Times New Roman"/>
          <w:kern w:val="1"/>
          <w:sz w:val="24"/>
          <w:szCs w:val="24"/>
        </w:rPr>
        <w:t>]</w:t>
      </w:r>
    </w:p>
    <w:p w:rsidR="002A22FB" w:rsidRPr="00BE08B0" w:rsidRDefault="008F6C0D" w:rsidP="00D82EB5">
      <w:pPr>
        <w:spacing w:line="360" w:lineRule="auto"/>
        <w:ind w:firstLine="709"/>
        <w:jc w:val="both"/>
        <w:rPr>
          <w:rFonts w:ascii="Times New Roman" w:hAnsi="Times New Roman" w:cs="Times New Roman"/>
          <w:kern w:val="1"/>
          <w:sz w:val="24"/>
          <w:szCs w:val="24"/>
        </w:rPr>
      </w:pPr>
      <w:r w:rsidRPr="00BE08B0">
        <w:rPr>
          <w:rFonts w:ascii="Times New Roman" w:hAnsi="Times New Roman" w:cs="Times New Roman"/>
          <w:b/>
          <w:bCs/>
          <w:sz w:val="24"/>
          <w:szCs w:val="24"/>
        </w:rPr>
        <w:t xml:space="preserve">Инфантильный </w:t>
      </w:r>
      <w:proofErr w:type="gramStart"/>
      <w:r w:rsidRPr="00BE08B0">
        <w:rPr>
          <w:rFonts w:ascii="Times New Roman" w:hAnsi="Times New Roman" w:cs="Times New Roman"/>
          <w:b/>
          <w:bCs/>
          <w:sz w:val="24"/>
          <w:szCs w:val="24"/>
        </w:rPr>
        <w:t>спазм</w:t>
      </w:r>
      <w:r w:rsidR="00DF0C09" w:rsidRPr="00BE08B0">
        <w:rPr>
          <w:rFonts w:ascii="Times New Roman" w:hAnsi="Times New Roman" w:cs="Times New Roman"/>
          <w:b/>
          <w:bCs/>
          <w:sz w:val="24"/>
          <w:szCs w:val="24"/>
        </w:rPr>
        <w:t xml:space="preserve"> </w:t>
      </w:r>
      <w:r w:rsidRPr="00BE08B0">
        <w:rPr>
          <w:rFonts w:ascii="Times New Roman" w:hAnsi="Times New Roman" w:cs="Times New Roman"/>
          <w:b/>
          <w:bCs/>
          <w:sz w:val="24"/>
          <w:szCs w:val="24"/>
        </w:rPr>
        <w:t xml:space="preserve"> </w:t>
      </w:r>
      <w:r w:rsidRPr="00BE08B0">
        <w:rPr>
          <w:rFonts w:ascii="Times New Roman" w:hAnsi="Times New Roman" w:cs="Times New Roman"/>
          <w:bCs/>
          <w:sz w:val="24"/>
          <w:szCs w:val="24"/>
        </w:rPr>
        <w:t>-</w:t>
      </w:r>
      <w:proofErr w:type="gramEnd"/>
      <w:r w:rsidRPr="00BE08B0">
        <w:rPr>
          <w:rFonts w:ascii="Times New Roman" w:hAnsi="Times New Roman" w:cs="Times New Roman"/>
          <w:b/>
          <w:bCs/>
          <w:sz w:val="24"/>
          <w:szCs w:val="24"/>
        </w:rPr>
        <w:t xml:space="preserve"> </w:t>
      </w:r>
      <w:r w:rsidRPr="00BE08B0">
        <w:rPr>
          <w:rFonts w:ascii="Times New Roman" w:hAnsi="Times New Roman" w:cs="Times New Roman"/>
          <w:kern w:val="1"/>
          <w:sz w:val="24"/>
          <w:szCs w:val="24"/>
        </w:rPr>
        <w:t>эпилептический спазм, возникающий в возрасте до 1 года</w:t>
      </w:r>
    </w:p>
    <w:p w:rsidR="00FE0548" w:rsidRPr="00BE08B0" w:rsidRDefault="00FE0548" w:rsidP="00D82EB5">
      <w:pPr>
        <w:spacing w:line="360" w:lineRule="auto"/>
        <w:ind w:firstLine="709"/>
        <w:jc w:val="both"/>
        <w:rPr>
          <w:rFonts w:ascii="Times New Roman" w:hAnsi="Times New Roman" w:cs="Times New Roman"/>
          <w:b/>
          <w:bCs/>
          <w:sz w:val="24"/>
          <w:szCs w:val="24"/>
        </w:rPr>
      </w:pPr>
      <w:proofErr w:type="spellStart"/>
      <w:r w:rsidRPr="00BE08B0">
        <w:rPr>
          <w:rFonts w:ascii="Times New Roman" w:hAnsi="Times New Roman" w:cs="Times New Roman"/>
          <w:b/>
          <w:sz w:val="24"/>
          <w:szCs w:val="24"/>
        </w:rPr>
        <w:t>Генерализованная</w:t>
      </w:r>
      <w:proofErr w:type="spellEnd"/>
      <w:r w:rsidRPr="00BE08B0">
        <w:rPr>
          <w:rFonts w:ascii="Times New Roman" w:hAnsi="Times New Roman" w:cs="Times New Roman"/>
          <w:b/>
          <w:sz w:val="24"/>
          <w:szCs w:val="24"/>
        </w:rPr>
        <w:t xml:space="preserve"> эпилепсия </w:t>
      </w:r>
      <w:r w:rsidRPr="00BE08B0">
        <w:rPr>
          <w:rFonts w:ascii="Times New Roman" w:hAnsi="Times New Roman" w:cs="Times New Roman"/>
          <w:sz w:val="24"/>
          <w:szCs w:val="24"/>
        </w:rPr>
        <w:t xml:space="preserve">– </w:t>
      </w:r>
      <w:r w:rsidR="002565E7" w:rsidRPr="00681536">
        <w:rPr>
          <w:rFonts w:ascii="Times New Roman" w:hAnsi="Times New Roman" w:cs="Times New Roman"/>
          <w:sz w:val="24"/>
          <w:szCs w:val="24"/>
        </w:rPr>
        <w:t>эпилепсия, для которой</w:t>
      </w:r>
      <w:r w:rsidRPr="00BE08B0">
        <w:rPr>
          <w:rFonts w:ascii="Times New Roman" w:hAnsi="Times New Roman" w:cs="Times New Roman"/>
          <w:sz w:val="24"/>
          <w:szCs w:val="24"/>
        </w:rPr>
        <w:t xml:space="preserve"> характерно наличие </w:t>
      </w:r>
      <w:proofErr w:type="spellStart"/>
      <w:r w:rsidRPr="00BE08B0">
        <w:rPr>
          <w:rFonts w:ascii="Times New Roman" w:hAnsi="Times New Roman" w:cs="Times New Roman"/>
          <w:sz w:val="24"/>
          <w:szCs w:val="24"/>
        </w:rPr>
        <w:t>генерализованной</w:t>
      </w:r>
      <w:proofErr w:type="spellEnd"/>
      <w:r w:rsidRPr="00BE08B0">
        <w:rPr>
          <w:rFonts w:ascii="Times New Roman" w:hAnsi="Times New Roman" w:cs="Times New Roman"/>
          <w:sz w:val="24"/>
          <w:szCs w:val="24"/>
        </w:rPr>
        <w:t xml:space="preserve"> </w:t>
      </w:r>
      <w:proofErr w:type="spellStart"/>
      <w:r w:rsidRPr="00BE08B0">
        <w:rPr>
          <w:rFonts w:ascii="Times New Roman" w:hAnsi="Times New Roman" w:cs="Times New Roman"/>
          <w:sz w:val="24"/>
          <w:szCs w:val="24"/>
        </w:rPr>
        <w:t>спайк</w:t>
      </w:r>
      <w:proofErr w:type="spellEnd"/>
      <w:r w:rsidRPr="00BE08B0">
        <w:rPr>
          <w:rFonts w:ascii="Times New Roman" w:hAnsi="Times New Roman" w:cs="Times New Roman"/>
          <w:sz w:val="24"/>
          <w:szCs w:val="24"/>
        </w:rPr>
        <w:t xml:space="preserve">-волновой активности на ЭЭГ, спектр приступов, включая </w:t>
      </w:r>
      <w:proofErr w:type="spellStart"/>
      <w:r w:rsidRPr="00BE08B0">
        <w:rPr>
          <w:rFonts w:ascii="Times New Roman" w:hAnsi="Times New Roman" w:cs="Times New Roman"/>
          <w:sz w:val="24"/>
          <w:szCs w:val="24"/>
        </w:rPr>
        <w:t>абсансы</w:t>
      </w:r>
      <w:proofErr w:type="spellEnd"/>
      <w:r w:rsidRPr="00BE08B0">
        <w:rPr>
          <w:rFonts w:ascii="Times New Roman" w:hAnsi="Times New Roman" w:cs="Times New Roman"/>
          <w:sz w:val="24"/>
          <w:szCs w:val="24"/>
        </w:rPr>
        <w:t xml:space="preserve">, </w:t>
      </w:r>
      <w:proofErr w:type="spellStart"/>
      <w:r w:rsidRPr="00BE08B0">
        <w:rPr>
          <w:rFonts w:ascii="Times New Roman" w:hAnsi="Times New Roman" w:cs="Times New Roman"/>
          <w:sz w:val="24"/>
          <w:szCs w:val="24"/>
        </w:rPr>
        <w:t>миоклонические</w:t>
      </w:r>
      <w:proofErr w:type="spellEnd"/>
      <w:r w:rsidRPr="00BE08B0">
        <w:rPr>
          <w:rFonts w:ascii="Times New Roman" w:hAnsi="Times New Roman" w:cs="Times New Roman"/>
          <w:sz w:val="24"/>
          <w:szCs w:val="24"/>
        </w:rPr>
        <w:t xml:space="preserve">, атонические, тонические и тонико-клонические приступы. Диагноз </w:t>
      </w:r>
      <w:r w:rsidR="00182E5C" w:rsidRPr="00681536">
        <w:rPr>
          <w:rFonts w:ascii="Times New Roman" w:hAnsi="Times New Roman" w:cs="Times New Roman"/>
          <w:sz w:val="24"/>
          <w:szCs w:val="24"/>
        </w:rPr>
        <w:t>устанавливается</w:t>
      </w:r>
      <w:r w:rsidR="00182E5C">
        <w:rPr>
          <w:rFonts w:ascii="Times New Roman" w:hAnsi="Times New Roman" w:cs="Times New Roman"/>
          <w:sz w:val="24"/>
          <w:szCs w:val="24"/>
        </w:rPr>
        <w:t xml:space="preserve"> </w:t>
      </w:r>
      <w:r w:rsidRPr="00BE08B0">
        <w:rPr>
          <w:rFonts w:ascii="Times New Roman" w:hAnsi="Times New Roman" w:cs="Times New Roman"/>
          <w:sz w:val="24"/>
          <w:szCs w:val="24"/>
        </w:rPr>
        <w:t xml:space="preserve">на основании клинических проявлений и </w:t>
      </w:r>
      <w:r w:rsidRPr="00681536">
        <w:rPr>
          <w:rFonts w:ascii="Times New Roman" w:hAnsi="Times New Roman" w:cs="Times New Roman"/>
          <w:sz w:val="24"/>
          <w:szCs w:val="24"/>
        </w:rPr>
        <w:t>типичн</w:t>
      </w:r>
      <w:r w:rsidR="002565E7" w:rsidRPr="00681536">
        <w:rPr>
          <w:rFonts w:ascii="Times New Roman" w:hAnsi="Times New Roman" w:cs="Times New Roman"/>
          <w:sz w:val="24"/>
          <w:szCs w:val="24"/>
        </w:rPr>
        <w:t>ой эпилептиформной активности</w:t>
      </w:r>
      <w:r w:rsidRPr="00681536">
        <w:rPr>
          <w:rFonts w:ascii="Times New Roman" w:hAnsi="Times New Roman" w:cs="Times New Roman"/>
          <w:sz w:val="24"/>
          <w:szCs w:val="24"/>
        </w:rPr>
        <w:t>.</w:t>
      </w:r>
    </w:p>
    <w:p w:rsidR="002A22FB" w:rsidRPr="00EF0903" w:rsidRDefault="002A22FB" w:rsidP="00D82EB5">
      <w:pPr>
        <w:spacing w:line="360" w:lineRule="auto"/>
        <w:ind w:firstLine="709"/>
        <w:jc w:val="both"/>
        <w:rPr>
          <w:rFonts w:ascii="Times New Roman" w:hAnsi="Times New Roman" w:cs="Times New Roman"/>
          <w:sz w:val="24"/>
          <w:szCs w:val="24"/>
        </w:rPr>
      </w:pPr>
      <w:proofErr w:type="spellStart"/>
      <w:r w:rsidRPr="00BE08B0">
        <w:rPr>
          <w:rFonts w:ascii="Times New Roman" w:hAnsi="Times New Roman" w:cs="Times New Roman"/>
          <w:b/>
          <w:bCs/>
          <w:sz w:val="24"/>
          <w:szCs w:val="24"/>
        </w:rPr>
        <w:t>Генерализованные</w:t>
      </w:r>
      <w:proofErr w:type="spellEnd"/>
      <w:r w:rsidRPr="00BE08B0">
        <w:rPr>
          <w:rFonts w:ascii="Times New Roman" w:hAnsi="Times New Roman" w:cs="Times New Roman"/>
          <w:b/>
          <w:bCs/>
          <w:sz w:val="24"/>
          <w:szCs w:val="24"/>
        </w:rPr>
        <w:t xml:space="preserve"> эпилептические приступы</w:t>
      </w:r>
      <w:r w:rsidR="004324F6" w:rsidRPr="00BE08B0">
        <w:rPr>
          <w:rFonts w:ascii="Times New Roman" w:hAnsi="Times New Roman" w:cs="Times New Roman"/>
          <w:sz w:val="24"/>
          <w:szCs w:val="24"/>
        </w:rPr>
        <w:t xml:space="preserve"> -</w:t>
      </w:r>
      <w:r w:rsidR="00EF0903">
        <w:rPr>
          <w:rFonts w:ascii="Times New Roman" w:hAnsi="Times New Roman" w:cs="Times New Roman"/>
          <w:sz w:val="24"/>
          <w:szCs w:val="24"/>
        </w:rPr>
        <w:t xml:space="preserve"> </w:t>
      </w:r>
      <w:r w:rsidR="00EF0903" w:rsidRPr="00681536">
        <w:rPr>
          <w:rFonts w:ascii="Times New Roman" w:hAnsi="Times New Roman" w:cs="Times New Roman"/>
          <w:sz w:val="24"/>
          <w:szCs w:val="24"/>
        </w:rPr>
        <w:t xml:space="preserve">определяется как приступ, исходящий из некоторой области головного мозга с быстрым распространением и билатеральным захватом </w:t>
      </w:r>
      <w:proofErr w:type="spellStart"/>
      <w:r w:rsidR="00EF0903" w:rsidRPr="00681536">
        <w:rPr>
          <w:rFonts w:ascii="Times New Roman" w:hAnsi="Times New Roman" w:cs="Times New Roman"/>
          <w:sz w:val="24"/>
          <w:szCs w:val="24"/>
        </w:rPr>
        <w:t>нейрональных</w:t>
      </w:r>
      <w:proofErr w:type="spellEnd"/>
      <w:r w:rsidR="00EF0903" w:rsidRPr="00681536">
        <w:rPr>
          <w:rFonts w:ascii="Times New Roman" w:hAnsi="Times New Roman" w:cs="Times New Roman"/>
          <w:sz w:val="24"/>
          <w:szCs w:val="24"/>
        </w:rPr>
        <w:t xml:space="preserve"> сетей. Двусторонние </w:t>
      </w:r>
      <w:proofErr w:type="spellStart"/>
      <w:r w:rsidR="00EF0903" w:rsidRPr="00681536">
        <w:rPr>
          <w:rFonts w:ascii="Times New Roman" w:hAnsi="Times New Roman" w:cs="Times New Roman"/>
          <w:sz w:val="24"/>
          <w:szCs w:val="24"/>
        </w:rPr>
        <w:t>нейрональные</w:t>
      </w:r>
      <w:proofErr w:type="spellEnd"/>
      <w:r w:rsidR="00EF0903" w:rsidRPr="00681536">
        <w:rPr>
          <w:rFonts w:ascii="Times New Roman" w:hAnsi="Times New Roman" w:cs="Times New Roman"/>
          <w:sz w:val="24"/>
          <w:szCs w:val="24"/>
        </w:rPr>
        <w:t xml:space="preserve"> сети могут вовлекать, как корковые, так и подкорковые структуры, но не обязательно всю кору. Приступы могут начинаться и локально, но эта локализация и </w:t>
      </w:r>
      <w:proofErr w:type="spellStart"/>
      <w:r w:rsidR="00EF0903" w:rsidRPr="00681536">
        <w:rPr>
          <w:rFonts w:ascii="Times New Roman" w:hAnsi="Times New Roman" w:cs="Times New Roman"/>
          <w:sz w:val="24"/>
          <w:szCs w:val="24"/>
        </w:rPr>
        <w:t>латерализация</w:t>
      </w:r>
      <w:proofErr w:type="spellEnd"/>
      <w:r w:rsidR="00EF0903" w:rsidRPr="00681536">
        <w:rPr>
          <w:rFonts w:ascii="Times New Roman" w:hAnsi="Times New Roman" w:cs="Times New Roman"/>
          <w:sz w:val="24"/>
          <w:szCs w:val="24"/>
        </w:rPr>
        <w:t xml:space="preserve"> непостоянна, а варьируется от приступа к приступу. </w:t>
      </w:r>
      <w:proofErr w:type="spellStart"/>
      <w:r w:rsidR="00EF0903" w:rsidRPr="00681536">
        <w:rPr>
          <w:rFonts w:ascii="Times New Roman" w:hAnsi="Times New Roman" w:cs="Times New Roman"/>
          <w:sz w:val="24"/>
          <w:szCs w:val="24"/>
        </w:rPr>
        <w:t>Генерализованные</w:t>
      </w:r>
      <w:proofErr w:type="spellEnd"/>
      <w:r w:rsidR="00EF0903" w:rsidRPr="00681536">
        <w:rPr>
          <w:rFonts w:ascii="Times New Roman" w:hAnsi="Times New Roman" w:cs="Times New Roman"/>
          <w:sz w:val="24"/>
          <w:szCs w:val="24"/>
        </w:rPr>
        <w:t xml:space="preserve"> приступы могут быть и асимметричными</w:t>
      </w:r>
      <w:r w:rsidR="004324F6" w:rsidRPr="00BE08B0">
        <w:rPr>
          <w:rFonts w:ascii="Times New Roman" w:hAnsi="Times New Roman" w:cs="Times New Roman"/>
          <w:sz w:val="24"/>
          <w:szCs w:val="24"/>
        </w:rPr>
        <w:t>.</w:t>
      </w:r>
    </w:p>
    <w:p w:rsidR="00836F8A" w:rsidRPr="00BE08B0" w:rsidRDefault="002A22FB" w:rsidP="00836F8A">
      <w:pPr>
        <w:spacing w:line="360" w:lineRule="auto"/>
        <w:ind w:firstLine="709"/>
        <w:jc w:val="both"/>
        <w:rPr>
          <w:rFonts w:ascii="Times New Roman" w:hAnsi="Times New Roman" w:cs="Times New Roman"/>
          <w:b/>
          <w:bCs/>
          <w:sz w:val="24"/>
          <w:szCs w:val="24"/>
        </w:rPr>
      </w:pPr>
      <w:proofErr w:type="spellStart"/>
      <w:r w:rsidRPr="00BE08B0">
        <w:rPr>
          <w:rFonts w:ascii="Times New Roman" w:hAnsi="Times New Roman" w:cs="Times New Roman"/>
          <w:b/>
          <w:bCs/>
          <w:sz w:val="24"/>
          <w:szCs w:val="24"/>
        </w:rPr>
        <w:lastRenderedPageBreak/>
        <w:t>Гипсаритмия</w:t>
      </w:r>
      <w:proofErr w:type="spellEnd"/>
      <w:r w:rsidR="00735671" w:rsidRPr="00BE08B0">
        <w:rPr>
          <w:rFonts w:ascii="Times New Roman" w:hAnsi="Times New Roman" w:cs="Times New Roman"/>
          <w:b/>
          <w:bCs/>
          <w:sz w:val="24"/>
          <w:szCs w:val="24"/>
        </w:rPr>
        <w:t xml:space="preserve"> («классическая») - </w:t>
      </w:r>
      <w:r w:rsidR="00735671" w:rsidRPr="00BE08B0">
        <w:rPr>
          <w:rFonts w:ascii="Times New Roman" w:hAnsi="Times New Roman" w:cs="Times New Roman"/>
          <w:kern w:val="1"/>
          <w:sz w:val="24"/>
          <w:szCs w:val="24"/>
        </w:rPr>
        <w:t>эпилептиформный паттерн на ЭЭГ, характеризующийся нерегулярной продолженной высо</w:t>
      </w:r>
      <w:r w:rsidR="00AF5E2F">
        <w:rPr>
          <w:rFonts w:ascii="Times New Roman" w:hAnsi="Times New Roman" w:cs="Times New Roman"/>
          <w:kern w:val="1"/>
          <w:sz w:val="24"/>
          <w:szCs w:val="24"/>
        </w:rPr>
        <w:t xml:space="preserve">коамплитудной </w:t>
      </w:r>
      <w:proofErr w:type="spellStart"/>
      <w:r w:rsidR="00AF5E2F">
        <w:rPr>
          <w:rFonts w:ascii="Times New Roman" w:hAnsi="Times New Roman" w:cs="Times New Roman"/>
          <w:kern w:val="1"/>
          <w:sz w:val="24"/>
          <w:szCs w:val="24"/>
        </w:rPr>
        <w:t>медленноволновой</w:t>
      </w:r>
      <w:proofErr w:type="spellEnd"/>
      <w:r w:rsidR="00AF5E2F">
        <w:rPr>
          <w:rFonts w:ascii="Times New Roman" w:hAnsi="Times New Roman" w:cs="Times New Roman"/>
          <w:kern w:val="1"/>
          <w:sz w:val="24"/>
          <w:szCs w:val="24"/>
        </w:rPr>
        <w:t xml:space="preserve"> а</w:t>
      </w:r>
      <w:r w:rsidR="00735671" w:rsidRPr="00BE08B0">
        <w:rPr>
          <w:rFonts w:ascii="Times New Roman" w:hAnsi="Times New Roman" w:cs="Times New Roman"/>
          <w:kern w:val="1"/>
          <w:sz w:val="24"/>
          <w:szCs w:val="24"/>
        </w:rPr>
        <w:t xml:space="preserve">ктивностью (1—3 Гц), амплитудой более 300 мкВ в сочетании </w:t>
      </w:r>
      <w:proofErr w:type="gramStart"/>
      <w:r w:rsidR="00735671" w:rsidRPr="00BE08B0">
        <w:rPr>
          <w:rFonts w:ascii="Times New Roman" w:hAnsi="Times New Roman" w:cs="Times New Roman"/>
          <w:kern w:val="1"/>
          <w:sz w:val="24"/>
          <w:szCs w:val="24"/>
        </w:rPr>
        <w:t xml:space="preserve">с  </w:t>
      </w:r>
      <w:proofErr w:type="spellStart"/>
      <w:r w:rsidR="00735671" w:rsidRPr="00BE08B0">
        <w:rPr>
          <w:rFonts w:ascii="Times New Roman" w:hAnsi="Times New Roman" w:cs="Times New Roman"/>
          <w:kern w:val="1"/>
          <w:sz w:val="24"/>
          <w:szCs w:val="24"/>
        </w:rPr>
        <w:t>мультирегиональными</w:t>
      </w:r>
      <w:proofErr w:type="spellEnd"/>
      <w:proofErr w:type="gramEnd"/>
      <w:r w:rsidR="00735671" w:rsidRPr="00BE08B0">
        <w:rPr>
          <w:rFonts w:ascii="Times New Roman" w:hAnsi="Times New Roman" w:cs="Times New Roman"/>
          <w:kern w:val="1"/>
          <w:sz w:val="24"/>
          <w:szCs w:val="24"/>
        </w:rPr>
        <w:t xml:space="preserve"> и диффузными комплексами пи</w:t>
      </w:r>
      <w:r w:rsidR="00836F8A">
        <w:rPr>
          <w:rFonts w:ascii="Times New Roman" w:hAnsi="Times New Roman" w:cs="Times New Roman"/>
          <w:kern w:val="1"/>
          <w:sz w:val="24"/>
          <w:szCs w:val="24"/>
        </w:rPr>
        <w:t>к-волна, острая-медленная волна</w:t>
      </w:r>
      <w:r w:rsidR="00836F8A" w:rsidRPr="00836F8A">
        <w:rPr>
          <w:rFonts w:ascii="Times New Roman" w:hAnsi="Times New Roman" w:cs="Times New Roman"/>
          <w:kern w:val="1"/>
          <w:sz w:val="24"/>
          <w:szCs w:val="24"/>
        </w:rPr>
        <w:t xml:space="preserve">, </w:t>
      </w:r>
      <w:r w:rsidR="00836F8A" w:rsidRPr="00963763">
        <w:rPr>
          <w:rFonts w:ascii="Times New Roman" w:hAnsi="Times New Roman" w:cs="Times New Roman"/>
          <w:kern w:val="1"/>
          <w:sz w:val="24"/>
          <w:szCs w:val="24"/>
        </w:rPr>
        <w:t>при условии отсутствия устойчивого регионального доминирования разрядов по индексу и амплитуде, а также приблизительно равных изменений в проекциях различных регионах в целом.</w:t>
      </w:r>
    </w:p>
    <w:p w:rsidR="00836F8A" w:rsidRPr="00BE08B0" w:rsidRDefault="002A22FB" w:rsidP="00836F8A">
      <w:pPr>
        <w:spacing w:line="360" w:lineRule="auto"/>
        <w:ind w:firstLine="709"/>
        <w:jc w:val="both"/>
        <w:rPr>
          <w:rFonts w:ascii="Times New Roman" w:hAnsi="Times New Roman" w:cs="Times New Roman"/>
          <w:b/>
          <w:bCs/>
          <w:sz w:val="24"/>
          <w:szCs w:val="24"/>
        </w:rPr>
      </w:pPr>
      <w:r w:rsidRPr="00BE08B0">
        <w:rPr>
          <w:rFonts w:ascii="Times New Roman" w:hAnsi="Times New Roman" w:cs="Times New Roman"/>
          <w:b/>
          <w:bCs/>
          <w:sz w:val="24"/>
          <w:szCs w:val="24"/>
        </w:rPr>
        <w:t xml:space="preserve">Модифицированная </w:t>
      </w:r>
      <w:proofErr w:type="spellStart"/>
      <w:proofErr w:type="gramStart"/>
      <w:r w:rsidRPr="00BE08B0">
        <w:rPr>
          <w:rFonts w:ascii="Times New Roman" w:hAnsi="Times New Roman" w:cs="Times New Roman"/>
          <w:b/>
          <w:bCs/>
          <w:sz w:val="24"/>
          <w:szCs w:val="24"/>
        </w:rPr>
        <w:t>гипсаритмия</w:t>
      </w:r>
      <w:proofErr w:type="spellEnd"/>
      <w:r w:rsidRPr="00BE08B0">
        <w:rPr>
          <w:rFonts w:ascii="Times New Roman" w:hAnsi="Times New Roman" w:cs="Times New Roman"/>
          <w:b/>
          <w:bCs/>
          <w:sz w:val="24"/>
          <w:szCs w:val="24"/>
        </w:rPr>
        <w:t xml:space="preserve"> </w:t>
      </w:r>
      <w:r w:rsidR="00735671" w:rsidRPr="00BE08B0">
        <w:rPr>
          <w:rFonts w:ascii="Times New Roman" w:hAnsi="Times New Roman" w:cs="Times New Roman"/>
          <w:b/>
          <w:bCs/>
          <w:sz w:val="24"/>
          <w:szCs w:val="24"/>
        </w:rPr>
        <w:t xml:space="preserve"> -</w:t>
      </w:r>
      <w:proofErr w:type="gramEnd"/>
      <w:r w:rsidR="00735671" w:rsidRPr="00BE08B0">
        <w:rPr>
          <w:rFonts w:ascii="Times New Roman" w:hAnsi="Times New Roman" w:cs="Times New Roman"/>
          <w:b/>
          <w:bCs/>
          <w:sz w:val="24"/>
          <w:szCs w:val="24"/>
        </w:rPr>
        <w:t xml:space="preserve"> </w:t>
      </w:r>
      <w:r w:rsidR="00735671" w:rsidRPr="00BE08B0">
        <w:rPr>
          <w:rFonts w:ascii="Times New Roman" w:hAnsi="Times New Roman" w:cs="Times New Roman"/>
          <w:kern w:val="1"/>
          <w:sz w:val="24"/>
          <w:szCs w:val="24"/>
        </w:rPr>
        <w:t xml:space="preserve">неклассические варианты </w:t>
      </w:r>
      <w:proofErr w:type="spellStart"/>
      <w:r w:rsidR="00735671" w:rsidRPr="00BE08B0">
        <w:rPr>
          <w:rFonts w:ascii="Times New Roman" w:hAnsi="Times New Roman" w:cs="Times New Roman"/>
          <w:kern w:val="1"/>
          <w:sz w:val="24"/>
          <w:szCs w:val="24"/>
        </w:rPr>
        <w:t>гипсаритмии</w:t>
      </w:r>
      <w:proofErr w:type="spellEnd"/>
      <w:r w:rsidR="00735671" w:rsidRPr="00BE08B0">
        <w:rPr>
          <w:rFonts w:ascii="Times New Roman" w:hAnsi="Times New Roman" w:cs="Times New Roman"/>
          <w:kern w:val="1"/>
          <w:sz w:val="24"/>
          <w:szCs w:val="24"/>
        </w:rPr>
        <w:t xml:space="preserve"> с  отсутствием типичного эпилептиформного паттерна на ЭЭГ</w:t>
      </w:r>
      <w:r w:rsidR="00836F8A">
        <w:rPr>
          <w:rFonts w:ascii="Times New Roman" w:hAnsi="Times New Roman" w:cs="Times New Roman"/>
          <w:kern w:val="1"/>
          <w:sz w:val="24"/>
          <w:szCs w:val="24"/>
        </w:rPr>
        <w:t xml:space="preserve">, </w:t>
      </w:r>
      <w:r w:rsidR="00836F8A" w:rsidRPr="00836F8A">
        <w:rPr>
          <w:rFonts w:ascii="Times New Roman" w:hAnsi="Times New Roman" w:cs="Times New Roman"/>
          <w:kern w:val="1"/>
          <w:sz w:val="24"/>
          <w:szCs w:val="24"/>
        </w:rPr>
        <w:t xml:space="preserve">характерного для "классической" </w:t>
      </w:r>
      <w:proofErr w:type="spellStart"/>
      <w:r w:rsidR="00836F8A" w:rsidRPr="00836F8A">
        <w:rPr>
          <w:rFonts w:ascii="Times New Roman" w:hAnsi="Times New Roman" w:cs="Times New Roman"/>
          <w:kern w:val="1"/>
          <w:sz w:val="24"/>
          <w:szCs w:val="24"/>
        </w:rPr>
        <w:t>гипсаритмии</w:t>
      </w:r>
      <w:proofErr w:type="spellEnd"/>
      <w:r w:rsidR="00836F8A" w:rsidRPr="00836F8A">
        <w:rPr>
          <w:rFonts w:ascii="Times New Roman" w:hAnsi="Times New Roman" w:cs="Times New Roman"/>
          <w:kern w:val="1"/>
          <w:sz w:val="24"/>
          <w:szCs w:val="24"/>
        </w:rPr>
        <w:t>.</w:t>
      </w:r>
      <w:r w:rsidR="00836F8A">
        <w:rPr>
          <w:rFonts w:ascii="Times New Roman" w:hAnsi="Times New Roman" w:cs="Times New Roman"/>
          <w:kern w:val="1"/>
          <w:sz w:val="24"/>
          <w:szCs w:val="24"/>
        </w:rPr>
        <w:t xml:space="preserve"> </w:t>
      </w:r>
    </w:p>
    <w:p w:rsidR="00BE0133" w:rsidRPr="00BE08B0" w:rsidRDefault="0075682A" w:rsidP="00D82EB5">
      <w:pPr>
        <w:spacing w:line="360" w:lineRule="auto"/>
        <w:ind w:firstLine="709"/>
        <w:jc w:val="both"/>
        <w:rPr>
          <w:rFonts w:ascii="Times New Roman" w:hAnsi="Times New Roman" w:cs="Times New Roman"/>
          <w:sz w:val="24"/>
          <w:szCs w:val="24"/>
          <w:shd w:val="clear" w:color="auto" w:fill="FFFFFF"/>
        </w:rPr>
      </w:pPr>
      <w:proofErr w:type="spellStart"/>
      <w:r>
        <w:rPr>
          <w:rFonts w:ascii="Times New Roman" w:hAnsi="Times New Roman" w:cs="Times New Roman"/>
          <w:b/>
          <w:bCs/>
          <w:sz w:val="24"/>
          <w:szCs w:val="24"/>
        </w:rPr>
        <w:t>Антиэпилептические</w:t>
      </w:r>
      <w:proofErr w:type="spellEnd"/>
      <w:r w:rsidR="002A22FB" w:rsidRPr="00BE08B0">
        <w:rPr>
          <w:rFonts w:ascii="Times New Roman" w:hAnsi="Times New Roman" w:cs="Times New Roman"/>
          <w:b/>
          <w:bCs/>
          <w:sz w:val="24"/>
          <w:szCs w:val="24"/>
        </w:rPr>
        <w:t xml:space="preserve"> препараты</w:t>
      </w:r>
      <w:r w:rsidR="00D3781A" w:rsidRPr="00BE08B0">
        <w:rPr>
          <w:rFonts w:ascii="Times New Roman" w:hAnsi="Times New Roman" w:cs="Times New Roman"/>
          <w:color w:val="444444"/>
          <w:sz w:val="24"/>
          <w:szCs w:val="24"/>
          <w:shd w:val="clear" w:color="auto" w:fill="FFFFFF"/>
        </w:rPr>
        <w:t xml:space="preserve"> </w:t>
      </w:r>
      <w:r w:rsidR="00BE0133" w:rsidRPr="00BE08B0">
        <w:rPr>
          <w:rFonts w:ascii="Times New Roman" w:hAnsi="Times New Roman" w:cs="Times New Roman"/>
          <w:sz w:val="24"/>
          <w:szCs w:val="24"/>
          <w:shd w:val="clear" w:color="auto" w:fill="FFFFFF"/>
        </w:rPr>
        <w:t xml:space="preserve">– лекарства различных фармакологических групп, которые ослабляют процессы возбуждения или усиливают процессы торможения в центральной нервной системе, тем самым предотвращая развитие эпилептического приступа </w:t>
      </w:r>
    </w:p>
    <w:p w:rsidR="004324F6" w:rsidRPr="00BE08B0" w:rsidRDefault="004324F6" w:rsidP="00D82EB5">
      <w:pPr>
        <w:spacing w:line="360" w:lineRule="auto"/>
        <w:ind w:firstLine="709"/>
        <w:jc w:val="both"/>
        <w:rPr>
          <w:rFonts w:ascii="Times New Roman" w:hAnsi="Times New Roman" w:cs="Times New Roman"/>
          <w:b/>
          <w:bCs/>
          <w:sz w:val="24"/>
          <w:szCs w:val="24"/>
        </w:rPr>
      </w:pPr>
      <w:r w:rsidRPr="00BE08B0">
        <w:rPr>
          <w:rFonts w:ascii="Times New Roman" w:hAnsi="Times New Roman" w:cs="Times New Roman"/>
          <w:b/>
          <w:bCs/>
          <w:sz w:val="24"/>
          <w:szCs w:val="24"/>
        </w:rPr>
        <w:t>Синдром Веста</w:t>
      </w:r>
      <w:r w:rsidR="009F4E47" w:rsidRPr="00BE08B0">
        <w:rPr>
          <w:rFonts w:ascii="Times New Roman" w:hAnsi="Times New Roman" w:cs="Times New Roman"/>
          <w:b/>
          <w:bCs/>
          <w:sz w:val="24"/>
          <w:szCs w:val="24"/>
        </w:rPr>
        <w:t xml:space="preserve"> (Уэста)</w:t>
      </w:r>
      <w:r w:rsidRPr="00BE08B0">
        <w:rPr>
          <w:rFonts w:ascii="Times New Roman" w:hAnsi="Times New Roman" w:cs="Times New Roman"/>
          <w:kern w:val="1"/>
          <w:sz w:val="24"/>
          <w:szCs w:val="24"/>
        </w:rPr>
        <w:t xml:space="preserve"> </w:t>
      </w:r>
      <w:r w:rsidRPr="00BE08B0">
        <w:rPr>
          <w:rFonts w:ascii="Times New Roman" w:hAnsi="Times New Roman" w:cs="Times New Roman"/>
          <w:b/>
          <w:kern w:val="1"/>
          <w:sz w:val="24"/>
          <w:szCs w:val="24"/>
        </w:rPr>
        <w:t xml:space="preserve">- </w:t>
      </w:r>
      <w:r w:rsidRPr="00BE08B0">
        <w:rPr>
          <w:rFonts w:ascii="Times New Roman" w:hAnsi="Times New Roman" w:cs="Times New Roman"/>
          <w:kern w:val="1"/>
          <w:sz w:val="24"/>
          <w:szCs w:val="24"/>
        </w:rPr>
        <w:t xml:space="preserve">эпилептический синдром, характеризующийся триадой симптомов: инфантильными спазмами, </w:t>
      </w:r>
      <w:proofErr w:type="spellStart"/>
      <w:r w:rsidRPr="00BE08B0">
        <w:rPr>
          <w:rFonts w:ascii="Times New Roman" w:hAnsi="Times New Roman" w:cs="Times New Roman"/>
          <w:kern w:val="1"/>
          <w:sz w:val="24"/>
          <w:szCs w:val="24"/>
        </w:rPr>
        <w:t>гипсаритмией</w:t>
      </w:r>
      <w:proofErr w:type="spellEnd"/>
      <w:r w:rsidRPr="00BE08B0">
        <w:rPr>
          <w:rFonts w:ascii="Times New Roman" w:hAnsi="Times New Roman" w:cs="Times New Roman"/>
          <w:kern w:val="1"/>
          <w:sz w:val="24"/>
          <w:szCs w:val="24"/>
        </w:rPr>
        <w:t xml:space="preserve"> на межприступной </w:t>
      </w:r>
      <w:proofErr w:type="gramStart"/>
      <w:r w:rsidRPr="00BE08B0">
        <w:rPr>
          <w:rFonts w:ascii="Times New Roman" w:hAnsi="Times New Roman" w:cs="Times New Roman"/>
          <w:kern w:val="1"/>
          <w:sz w:val="24"/>
          <w:szCs w:val="24"/>
        </w:rPr>
        <w:t>ЭЭГ,  регрессом</w:t>
      </w:r>
      <w:proofErr w:type="gramEnd"/>
      <w:r w:rsidRPr="00BE08B0">
        <w:rPr>
          <w:rFonts w:ascii="Times New Roman" w:hAnsi="Times New Roman" w:cs="Times New Roman"/>
          <w:kern w:val="1"/>
          <w:sz w:val="24"/>
          <w:szCs w:val="24"/>
        </w:rPr>
        <w:t xml:space="preserve"> или задержкой психомоторного развития.  Согласно современным представлениям для постановки диагноза достаточно наличие двух из трёх критериев.</w:t>
      </w:r>
    </w:p>
    <w:p w:rsidR="00EF0903" w:rsidRPr="00EF0903" w:rsidRDefault="0061319D" w:rsidP="00D82EB5">
      <w:pPr>
        <w:spacing w:line="360" w:lineRule="auto"/>
        <w:ind w:firstLine="709"/>
        <w:jc w:val="both"/>
        <w:rPr>
          <w:rFonts w:ascii="Times New Roman" w:hAnsi="Times New Roman" w:cs="Times New Roman"/>
          <w:kern w:val="1"/>
          <w:sz w:val="24"/>
          <w:szCs w:val="24"/>
        </w:rPr>
      </w:pPr>
      <w:proofErr w:type="gramStart"/>
      <w:r w:rsidRPr="00BE08B0">
        <w:rPr>
          <w:rFonts w:ascii="Times New Roman" w:hAnsi="Times New Roman" w:cs="Times New Roman"/>
          <w:b/>
          <w:bCs/>
          <w:sz w:val="24"/>
          <w:szCs w:val="24"/>
        </w:rPr>
        <w:t>Фокальный  эпилептический</w:t>
      </w:r>
      <w:proofErr w:type="gramEnd"/>
      <w:r w:rsidR="0095745A" w:rsidRPr="00BE08B0">
        <w:rPr>
          <w:rFonts w:ascii="Times New Roman" w:hAnsi="Times New Roman" w:cs="Times New Roman"/>
          <w:b/>
          <w:bCs/>
          <w:sz w:val="24"/>
          <w:szCs w:val="24"/>
        </w:rPr>
        <w:t xml:space="preserve"> приступ</w:t>
      </w:r>
      <w:r w:rsidRPr="00BE08B0">
        <w:rPr>
          <w:rFonts w:ascii="Times New Roman" w:hAnsi="Times New Roman" w:cs="Times New Roman"/>
          <w:b/>
          <w:bCs/>
          <w:sz w:val="24"/>
          <w:szCs w:val="24"/>
        </w:rPr>
        <w:t xml:space="preserve">  - </w:t>
      </w:r>
      <w:r w:rsidRPr="00BE08B0">
        <w:rPr>
          <w:rFonts w:ascii="Times New Roman" w:hAnsi="Times New Roman" w:cs="Times New Roman"/>
          <w:sz w:val="24"/>
          <w:szCs w:val="24"/>
        </w:rPr>
        <w:t xml:space="preserve"> </w:t>
      </w:r>
      <w:r w:rsidR="00EF0903" w:rsidRPr="00681536">
        <w:rPr>
          <w:rFonts w:ascii="Times New Roman" w:hAnsi="Times New Roman" w:cs="Times New Roman"/>
          <w:kern w:val="1"/>
          <w:sz w:val="24"/>
          <w:szCs w:val="24"/>
        </w:rPr>
        <w:t xml:space="preserve">определяется как приступ, исходящий из какой-либо области </w:t>
      </w:r>
      <w:proofErr w:type="spellStart"/>
      <w:r w:rsidR="00EF0903" w:rsidRPr="00681536">
        <w:rPr>
          <w:rFonts w:ascii="Times New Roman" w:hAnsi="Times New Roman" w:cs="Times New Roman"/>
          <w:kern w:val="1"/>
          <w:sz w:val="24"/>
          <w:szCs w:val="24"/>
        </w:rPr>
        <w:t>нейрональных</w:t>
      </w:r>
      <w:proofErr w:type="spellEnd"/>
      <w:r w:rsidR="00EF0903" w:rsidRPr="00681536">
        <w:rPr>
          <w:rFonts w:ascii="Times New Roman" w:hAnsi="Times New Roman" w:cs="Times New Roman"/>
          <w:kern w:val="1"/>
          <w:sz w:val="24"/>
          <w:szCs w:val="24"/>
        </w:rPr>
        <w:t xml:space="preserve"> сетей ограниченных одним полушарием; эта зона может быть очень локальной или более распространенной. При этом, возможно распространение на соседние зоны или переход на контралатеральное полушарие.</w:t>
      </w:r>
    </w:p>
    <w:p w:rsidR="00083DC2" w:rsidRPr="00BE08B0" w:rsidRDefault="00083DC2" w:rsidP="00D82EB5">
      <w:pPr>
        <w:spacing w:line="360" w:lineRule="auto"/>
        <w:ind w:firstLine="709"/>
        <w:jc w:val="both"/>
        <w:rPr>
          <w:rFonts w:ascii="Times New Roman" w:hAnsi="Times New Roman" w:cs="Times New Roman"/>
          <w:b/>
          <w:bCs/>
          <w:sz w:val="24"/>
          <w:szCs w:val="24"/>
        </w:rPr>
      </w:pPr>
      <w:r w:rsidRPr="00BE08B0">
        <w:rPr>
          <w:rFonts w:ascii="Times New Roman" w:hAnsi="Times New Roman" w:cs="Times New Roman"/>
          <w:b/>
          <w:sz w:val="24"/>
          <w:szCs w:val="24"/>
        </w:rPr>
        <w:t>Фокальная эпилепсия</w:t>
      </w:r>
      <w:r w:rsidRPr="00BE08B0">
        <w:rPr>
          <w:rFonts w:ascii="Times New Roman" w:hAnsi="Times New Roman" w:cs="Times New Roman"/>
          <w:sz w:val="24"/>
          <w:szCs w:val="24"/>
        </w:rPr>
        <w:t xml:space="preserve"> </w:t>
      </w:r>
      <w:proofErr w:type="gramStart"/>
      <w:r w:rsidRPr="00BE08B0">
        <w:rPr>
          <w:rFonts w:ascii="Times New Roman" w:hAnsi="Times New Roman" w:cs="Times New Roman"/>
          <w:sz w:val="24"/>
          <w:szCs w:val="24"/>
        </w:rPr>
        <w:t>–  эпилепсия</w:t>
      </w:r>
      <w:proofErr w:type="gramEnd"/>
      <w:r w:rsidRPr="00BE08B0">
        <w:rPr>
          <w:rFonts w:ascii="Times New Roman" w:hAnsi="Times New Roman" w:cs="Times New Roman"/>
          <w:sz w:val="24"/>
          <w:szCs w:val="24"/>
        </w:rPr>
        <w:t xml:space="preserve"> с одним или несколькими эпилептическими фокусами, а также эпилепсия с вовлечением одной гемисферы головного мозга. Для нее характерен целый спектр клинических проявлений и фокальные эпилептиформные разряды на ЭЭГ. </w:t>
      </w:r>
    </w:p>
    <w:p w:rsidR="002052E7" w:rsidRPr="00EF0903" w:rsidRDefault="002052E7" w:rsidP="00D82EB5">
      <w:pPr>
        <w:spacing w:line="360" w:lineRule="auto"/>
        <w:ind w:firstLine="709"/>
        <w:jc w:val="both"/>
        <w:rPr>
          <w:rFonts w:ascii="Times New Roman" w:hAnsi="Times New Roman" w:cs="Times New Roman"/>
          <w:sz w:val="24"/>
          <w:szCs w:val="24"/>
        </w:rPr>
      </w:pPr>
      <w:r w:rsidRPr="00BE08B0">
        <w:rPr>
          <w:rFonts w:ascii="Times New Roman" w:hAnsi="Times New Roman" w:cs="Times New Roman"/>
          <w:b/>
          <w:sz w:val="24"/>
          <w:szCs w:val="24"/>
        </w:rPr>
        <w:t xml:space="preserve">Эпилептический </w:t>
      </w:r>
      <w:proofErr w:type="gramStart"/>
      <w:r w:rsidRPr="00BE08B0">
        <w:rPr>
          <w:rFonts w:ascii="Times New Roman" w:hAnsi="Times New Roman" w:cs="Times New Roman"/>
          <w:b/>
          <w:sz w:val="24"/>
          <w:szCs w:val="24"/>
        </w:rPr>
        <w:t>синдром</w:t>
      </w:r>
      <w:r w:rsidRPr="00BE08B0">
        <w:rPr>
          <w:rFonts w:ascii="Times New Roman" w:hAnsi="Times New Roman" w:cs="Times New Roman"/>
          <w:sz w:val="24"/>
          <w:szCs w:val="24"/>
        </w:rPr>
        <w:t xml:space="preserve">  -</w:t>
      </w:r>
      <w:proofErr w:type="gramEnd"/>
      <w:r w:rsidRPr="00BE08B0">
        <w:rPr>
          <w:rFonts w:ascii="Times New Roman" w:hAnsi="Times New Roman" w:cs="Times New Roman"/>
          <w:sz w:val="24"/>
          <w:szCs w:val="24"/>
        </w:rPr>
        <w:t xml:space="preserve">  </w:t>
      </w:r>
      <w:r w:rsidR="00EF0903" w:rsidRPr="00681536">
        <w:rPr>
          <w:rFonts w:ascii="Times New Roman" w:hAnsi="Times New Roman" w:cs="Times New Roman"/>
          <w:sz w:val="24"/>
          <w:szCs w:val="24"/>
        </w:rPr>
        <w:t xml:space="preserve">группа клинических симптомов, которые четко представлены совокупностью </w:t>
      </w:r>
      <w:proofErr w:type="spellStart"/>
      <w:r w:rsidR="00EF0903" w:rsidRPr="00681536">
        <w:rPr>
          <w:rFonts w:ascii="Times New Roman" w:hAnsi="Times New Roman" w:cs="Times New Roman"/>
          <w:sz w:val="24"/>
          <w:szCs w:val="24"/>
        </w:rPr>
        <w:t>электроклинических</w:t>
      </w:r>
      <w:proofErr w:type="spellEnd"/>
      <w:r w:rsidR="00EF0903" w:rsidRPr="00681536">
        <w:rPr>
          <w:rFonts w:ascii="Times New Roman" w:hAnsi="Times New Roman" w:cs="Times New Roman"/>
          <w:sz w:val="24"/>
          <w:szCs w:val="24"/>
        </w:rPr>
        <w:t xml:space="preserve"> признаков. Это различимые нарушения, которые идентифицируются на основании типичного возраста дебюта, специфических ЭЭГ критериев, типов приступов и часто других признаков (развития, когнитивных функций, моторных и сенсорных проявлений; провоцирующими и пусковыми факторами; возникновением приступов относительно сна), которые при </w:t>
      </w:r>
      <w:r w:rsidR="00EF0903" w:rsidRPr="00681536">
        <w:rPr>
          <w:rFonts w:ascii="Times New Roman" w:hAnsi="Times New Roman" w:cs="Times New Roman"/>
          <w:sz w:val="24"/>
          <w:szCs w:val="24"/>
        </w:rPr>
        <w:lastRenderedPageBreak/>
        <w:t>рассмотрении в совокупности, предполагают установление особого диагноза. Этот диагноз нередко подразумевает определённое течение заболевания, его лечение и прогноз</w:t>
      </w:r>
      <w:r w:rsidRPr="00681536">
        <w:rPr>
          <w:rFonts w:ascii="Times New Roman" w:hAnsi="Times New Roman" w:cs="Times New Roman"/>
          <w:sz w:val="24"/>
          <w:szCs w:val="24"/>
        </w:rPr>
        <w:t>.</w:t>
      </w:r>
    </w:p>
    <w:p w:rsidR="0095745A" w:rsidRPr="00BE08B0" w:rsidRDefault="0095745A" w:rsidP="00D82EB5">
      <w:pPr>
        <w:spacing w:line="360" w:lineRule="auto"/>
        <w:ind w:firstLine="709"/>
        <w:jc w:val="both"/>
        <w:rPr>
          <w:rFonts w:ascii="Times New Roman" w:hAnsi="Times New Roman" w:cs="Times New Roman"/>
          <w:b/>
          <w:bCs/>
          <w:sz w:val="24"/>
          <w:szCs w:val="24"/>
        </w:rPr>
      </w:pPr>
      <w:r w:rsidRPr="00BE08B0">
        <w:rPr>
          <w:rFonts w:ascii="Times New Roman" w:hAnsi="Times New Roman" w:cs="Times New Roman"/>
          <w:b/>
          <w:sz w:val="24"/>
          <w:szCs w:val="24"/>
        </w:rPr>
        <w:t xml:space="preserve">Эпилептический приступ – </w:t>
      </w:r>
      <w:r w:rsidRPr="00BE08B0">
        <w:rPr>
          <w:rFonts w:ascii="Times New Roman" w:hAnsi="Times New Roman" w:cs="Times New Roman"/>
          <w:sz w:val="24"/>
          <w:szCs w:val="24"/>
        </w:rPr>
        <w:t>это</w:t>
      </w:r>
      <w:r w:rsidRPr="00BE08B0">
        <w:rPr>
          <w:rFonts w:ascii="Times New Roman" w:hAnsi="Times New Roman" w:cs="Times New Roman"/>
          <w:b/>
          <w:sz w:val="24"/>
          <w:szCs w:val="24"/>
        </w:rPr>
        <w:t xml:space="preserve"> </w:t>
      </w:r>
      <w:r w:rsidRPr="00BE08B0">
        <w:rPr>
          <w:rFonts w:ascii="Times New Roman" w:hAnsi="Times New Roman" w:cs="Times New Roman"/>
          <w:sz w:val="24"/>
          <w:szCs w:val="24"/>
        </w:rPr>
        <w:t xml:space="preserve">развитие транзиторных знаков и/или симптомов, вызванных аномальной чрезмерной или синхронной </w:t>
      </w:r>
      <w:proofErr w:type="spellStart"/>
      <w:r w:rsidRPr="00BE08B0">
        <w:rPr>
          <w:rFonts w:ascii="Times New Roman" w:hAnsi="Times New Roman" w:cs="Times New Roman"/>
          <w:sz w:val="24"/>
          <w:szCs w:val="24"/>
        </w:rPr>
        <w:t>нейрональной</w:t>
      </w:r>
      <w:proofErr w:type="spellEnd"/>
      <w:r w:rsidRPr="00BE08B0">
        <w:rPr>
          <w:rFonts w:ascii="Times New Roman" w:hAnsi="Times New Roman" w:cs="Times New Roman"/>
          <w:sz w:val="24"/>
          <w:szCs w:val="24"/>
        </w:rPr>
        <w:t xml:space="preserve"> активностью головного мозга</w:t>
      </w:r>
    </w:p>
    <w:p w:rsidR="00DF0C09" w:rsidRPr="00BE08B0" w:rsidRDefault="00DF0C09" w:rsidP="00D82EB5">
      <w:pPr>
        <w:spacing w:line="360" w:lineRule="auto"/>
        <w:ind w:firstLine="709"/>
        <w:jc w:val="both"/>
        <w:rPr>
          <w:rFonts w:ascii="Times New Roman" w:hAnsi="Times New Roman" w:cs="Times New Roman"/>
          <w:sz w:val="24"/>
          <w:szCs w:val="24"/>
        </w:rPr>
      </w:pPr>
      <w:r w:rsidRPr="00BE08B0">
        <w:rPr>
          <w:rFonts w:ascii="Times New Roman" w:hAnsi="Times New Roman" w:cs="Times New Roman"/>
          <w:b/>
          <w:bCs/>
          <w:sz w:val="24"/>
          <w:szCs w:val="24"/>
        </w:rPr>
        <w:t>Эпилептическая энцефалопатия</w:t>
      </w:r>
      <w:r w:rsidR="00E2162C" w:rsidRPr="00BE08B0">
        <w:rPr>
          <w:rFonts w:ascii="Times New Roman" w:hAnsi="Times New Roman" w:cs="Times New Roman"/>
          <w:sz w:val="24"/>
          <w:szCs w:val="24"/>
        </w:rPr>
        <w:t xml:space="preserve"> </w:t>
      </w:r>
      <w:r w:rsidR="00BF18B9">
        <w:rPr>
          <w:rFonts w:ascii="Times New Roman" w:hAnsi="Times New Roman" w:cs="Times New Roman"/>
          <w:sz w:val="24"/>
          <w:szCs w:val="24"/>
        </w:rPr>
        <w:t xml:space="preserve">– </w:t>
      </w:r>
      <w:r w:rsidR="00BF18B9" w:rsidRPr="00F22827">
        <w:rPr>
          <w:rFonts w:ascii="Times New Roman" w:hAnsi="Times New Roman" w:cs="Times New Roman"/>
          <w:sz w:val="24"/>
          <w:szCs w:val="24"/>
        </w:rPr>
        <w:t xml:space="preserve">состояния, при которых эпилептическая активность сама по себе может способствовать возникновению тяжелых когнитивных и поведенческих нарушений, кроме и сверх тех нарушений, которые являются ожидаемыми при самом заболевании (например, при кортикальных </w:t>
      </w:r>
      <w:proofErr w:type="spellStart"/>
      <w:r w:rsidR="00BF18B9" w:rsidRPr="00F22827">
        <w:rPr>
          <w:rFonts w:ascii="Times New Roman" w:hAnsi="Times New Roman" w:cs="Times New Roman"/>
          <w:sz w:val="24"/>
          <w:szCs w:val="24"/>
        </w:rPr>
        <w:t>мальформациях</w:t>
      </w:r>
      <w:proofErr w:type="spellEnd"/>
      <w:r w:rsidR="00BF18B9" w:rsidRPr="00F22827">
        <w:rPr>
          <w:rFonts w:ascii="Times New Roman" w:hAnsi="Times New Roman" w:cs="Times New Roman"/>
          <w:sz w:val="24"/>
          <w:szCs w:val="24"/>
        </w:rPr>
        <w:t>), и которые с течением времени могут ухудшаться</w:t>
      </w:r>
      <w:r w:rsidR="00E2162C" w:rsidRPr="00BE08B0">
        <w:rPr>
          <w:rFonts w:ascii="Times New Roman" w:hAnsi="Times New Roman" w:cs="Times New Roman"/>
          <w:sz w:val="24"/>
          <w:szCs w:val="24"/>
        </w:rPr>
        <w:t>.</w:t>
      </w:r>
    </w:p>
    <w:p w:rsidR="004E4194" w:rsidRPr="00BE08B0" w:rsidRDefault="004E4194" w:rsidP="00D82EB5">
      <w:pPr>
        <w:spacing w:line="360" w:lineRule="auto"/>
        <w:ind w:firstLine="709"/>
        <w:jc w:val="both"/>
        <w:rPr>
          <w:rFonts w:ascii="Times New Roman" w:hAnsi="Times New Roman" w:cs="Times New Roman"/>
          <w:sz w:val="24"/>
          <w:szCs w:val="24"/>
        </w:rPr>
      </w:pPr>
      <w:r w:rsidRPr="00BE08B0">
        <w:rPr>
          <w:rFonts w:ascii="Times New Roman" w:hAnsi="Times New Roman" w:cs="Times New Roman"/>
          <w:sz w:val="24"/>
          <w:szCs w:val="24"/>
        </w:rPr>
        <w:br w:type="page"/>
      </w:r>
    </w:p>
    <w:p w:rsidR="004E4194" w:rsidRPr="00ED4C0D" w:rsidRDefault="004E4194" w:rsidP="00D82EB5">
      <w:pPr>
        <w:pStyle w:val="1"/>
        <w:ind w:firstLine="709"/>
        <w:rPr>
          <w:sz w:val="28"/>
          <w:szCs w:val="28"/>
        </w:rPr>
      </w:pPr>
      <w:bookmarkStart w:id="4" w:name="_Toc473536266"/>
      <w:r w:rsidRPr="00ED4C0D">
        <w:rPr>
          <w:sz w:val="28"/>
          <w:szCs w:val="28"/>
        </w:rPr>
        <w:lastRenderedPageBreak/>
        <w:t>1. Краткая информация</w:t>
      </w:r>
      <w:bookmarkEnd w:id="4"/>
    </w:p>
    <w:p w:rsidR="004E4194" w:rsidRPr="00481B5F" w:rsidRDefault="004E4194" w:rsidP="00D82EB5">
      <w:pPr>
        <w:pStyle w:val="ad"/>
      </w:pPr>
      <w:r w:rsidRPr="00481B5F">
        <w:t>1.1 Определение</w:t>
      </w:r>
    </w:p>
    <w:p w:rsidR="00570416" w:rsidRPr="00481B5F" w:rsidRDefault="00570416" w:rsidP="00D82EB5">
      <w:pPr>
        <w:spacing w:line="360" w:lineRule="auto"/>
        <w:ind w:firstLine="709"/>
        <w:jc w:val="both"/>
        <w:rPr>
          <w:rFonts w:ascii="Times New Roman" w:hAnsi="Times New Roman" w:cs="Times New Roman"/>
          <w:kern w:val="1"/>
          <w:sz w:val="24"/>
          <w:szCs w:val="24"/>
        </w:rPr>
      </w:pPr>
      <w:r w:rsidRPr="00481B5F">
        <w:rPr>
          <w:rFonts w:ascii="Times New Roman" w:hAnsi="Times New Roman" w:cs="Times New Roman"/>
          <w:b/>
          <w:kern w:val="1"/>
          <w:sz w:val="24"/>
          <w:szCs w:val="24"/>
        </w:rPr>
        <w:t>Синдром Веста</w:t>
      </w:r>
      <w:r w:rsidRPr="00481B5F">
        <w:rPr>
          <w:rFonts w:ascii="Times New Roman" w:hAnsi="Times New Roman" w:cs="Times New Roman"/>
          <w:kern w:val="1"/>
          <w:sz w:val="24"/>
          <w:szCs w:val="24"/>
        </w:rPr>
        <w:t xml:space="preserve"> – эпилептический синдром, характеризующийся триадой симптомов: инфантильными спазмами, </w:t>
      </w:r>
      <w:proofErr w:type="spellStart"/>
      <w:r w:rsidRPr="00481B5F">
        <w:rPr>
          <w:rFonts w:ascii="Times New Roman" w:hAnsi="Times New Roman" w:cs="Times New Roman"/>
          <w:kern w:val="1"/>
          <w:sz w:val="24"/>
          <w:szCs w:val="24"/>
        </w:rPr>
        <w:t>гипсаритмией</w:t>
      </w:r>
      <w:proofErr w:type="spellEnd"/>
      <w:r w:rsidRPr="00481B5F">
        <w:rPr>
          <w:rFonts w:ascii="Times New Roman" w:hAnsi="Times New Roman" w:cs="Times New Roman"/>
          <w:kern w:val="1"/>
          <w:sz w:val="24"/>
          <w:szCs w:val="24"/>
        </w:rPr>
        <w:t xml:space="preserve"> на межприступной </w:t>
      </w:r>
      <w:proofErr w:type="gramStart"/>
      <w:r w:rsidRPr="00481B5F">
        <w:rPr>
          <w:rFonts w:ascii="Times New Roman" w:hAnsi="Times New Roman" w:cs="Times New Roman"/>
          <w:kern w:val="1"/>
          <w:sz w:val="24"/>
          <w:szCs w:val="24"/>
        </w:rPr>
        <w:t>ЭЭГ,  регрессом</w:t>
      </w:r>
      <w:proofErr w:type="gramEnd"/>
      <w:r w:rsidRPr="00481B5F">
        <w:rPr>
          <w:rFonts w:ascii="Times New Roman" w:hAnsi="Times New Roman" w:cs="Times New Roman"/>
          <w:kern w:val="1"/>
          <w:sz w:val="24"/>
          <w:szCs w:val="24"/>
        </w:rPr>
        <w:t xml:space="preserve"> или задержкой психомоторного развития.  Согласно современным представлениям для постановки диагноза достаточно наличие двух из трёх критериев. Синдром Веста рассматривается как одна из форм эпилептических энцефалопатий</w:t>
      </w:r>
      <w:r w:rsidR="004F746C" w:rsidRPr="004F746C">
        <w:rPr>
          <w:rFonts w:ascii="Times New Roman" w:hAnsi="Times New Roman" w:cs="Times New Roman"/>
          <w:kern w:val="1"/>
          <w:sz w:val="24"/>
          <w:szCs w:val="24"/>
        </w:rPr>
        <w:t xml:space="preserve"> [</w:t>
      </w:r>
      <w:r w:rsidR="004F746C">
        <w:rPr>
          <w:rFonts w:ascii="Times New Roman" w:hAnsi="Times New Roman" w:cs="Times New Roman"/>
          <w:kern w:val="1"/>
          <w:sz w:val="24"/>
          <w:szCs w:val="24"/>
        </w:rPr>
        <w:t>4,5,</w:t>
      </w:r>
      <w:r w:rsidR="004F746C" w:rsidRPr="00E2330F">
        <w:rPr>
          <w:rFonts w:ascii="Times New Roman" w:hAnsi="Times New Roman" w:cs="Times New Roman"/>
          <w:kern w:val="1"/>
          <w:sz w:val="24"/>
          <w:szCs w:val="24"/>
        </w:rPr>
        <w:t>6</w:t>
      </w:r>
      <w:r w:rsidR="004F746C" w:rsidRPr="004F746C">
        <w:rPr>
          <w:rFonts w:ascii="Times New Roman" w:hAnsi="Times New Roman" w:cs="Times New Roman"/>
          <w:kern w:val="1"/>
          <w:sz w:val="24"/>
          <w:szCs w:val="24"/>
        </w:rPr>
        <w:t>]</w:t>
      </w:r>
      <w:r w:rsidRPr="00481B5F">
        <w:rPr>
          <w:rFonts w:ascii="Times New Roman" w:hAnsi="Times New Roman" w:cs="Times New Roman"/>
          <w:kern w:val="1"/>
          <w:sz w:val="24"/>
          <w:szCs w:val="24"/>
        </w:rPr>
        <w:t>.</w:t>
      </w:r>
    </w:p>
    <w:p w:rsidR="00B95B39" w:rsidRPr="00481B5F" w:rsidRDefault="00B95B39" w:rsidP="00D82EB5">
      <w:pPr>
        <w:widowControl w:val="0"/>
        <w:autoSpaceDE w:val="0"/>
        <w:autoSpaceDN w:val="0"/>
        <w:adjustRightInd w:val="0"/>
        <w:spacing w:after="0" w:line="360" w:lineRule="auto"/>
        <w:ind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t xml:space="preserve">По данным ILAE классическая триада синдрома Веста встречается крайне редко. </w:t>
      </w:r>
      <w:r w:rsidR="0086528B">
        <w:rPr>
          <w:rFonts w:ascii="Times New Roman" w:hAnsi="Times New Roman" w:cs="Times New Roman"/>
          <w:kern w:val="1"/>
          <w:sz w:val="24"/>
          <w:szCs w:val="24"/>
        </w:rPr>
        <w:t xml:space="preserve">Наряду с </w:t>
      </w:r>
      <w:proofErr w:type="gramStart"/>
      <w:r w:rsidR="0086528B">
        <w:rPr>
          <w:rFonts w:ascii="Times New Roman" w:hAnsi="Times New Roman" w:cs="Times New Roman"/>
          <w:kern w:val="1"/>
          <w:sz w:val="24"/>
          <w:szCs w:val="24"/>
        </w:rPr>
        <w:t xml:space="preserve">классической  </w:t>
      </w:r>
      <w:proofErr w:type="spellStart"/>
      <w:r w:rsidR="0086528B">
        <w:rPr>
          <w:rFonts w:ascii="Times New Roman" w:hAnsi="Times New Roman" w:cs="Times New Roman"/>
          <w:kern w:val="1"/>
          <w:sz w:val="24"/>
          <w:szCs w:val="24"/>
        </w:rPr>
        <w:t>гипсаритмией</w:t>
      </w:r>
      <w:proofErr w:type="spellEnd"/>
      <w:proofErr w:type="gramEnd"/>
      <w:r w:rsidRPr="00481B5F">
        <w:rPr>
          <w:rFonts w:ascii="Times New Roman" w:hAnsi="Times New Roman" w:cs="Times New Roman"/>
          <w:kern w:val="1"/>
          <w:sz w:val="24"/>
          <w:szCs w:val="24"/>
        </w:rPr>
        <w:t xml:space="preserve"> </w:t>
      </w:r>
      <w:r w:rsidR="0086528B">
        <w:rPr>
          <w:rFonts w:ascii="Times New Roman" w:hAnsi="Times New Roman" w:cs="Times New Roman"/>
          <w:kern w:val="1"/>
          <w:sz w:val="24"/>
          <w:szCs w:val="24"/>
        </w:rPr>
        <w:t>в настоящее время у  детей часто</w:t>
      </w:r>
      <w:r w:rsidRPr="00481B5F">
        <w:rPr>
          <w:rFonts w:ascii="Times New Roman" w:hAnsi="Times New Roman" w:cs="Times New Roman"/>
          <w:kern w:val="1"/>
          <w:sz w:val="24"/>
          <w:szCs w:val="24"/>
        </w:rPr>
        <w:t xml:space="preserve"> фиксируется модифицированная </w:t>
      </w:r>
      <w:proofErr w:type="spellStart"/>
      <w:r w:rsidRPr="00481B5F">
        <w:rPr>
          <w:rFonts w:ascii="Times New Roman" w:hAnsi="Times New Roman" w:cs="Times New Roman"/>
          <w:kern w:val="1"/>
          <w:sz w:val="24"/>
          <w:szCs w:val="24"/>
        </w:rPr>
        <w:t>гипсаритмия</w:t>
      </w:r>
      <w:proofErr w:type="spellEnd"/>
      <w:r w:rsidRPr="00481B5F">
        <w:rPr>
          <w:rFonts w:ascii="Times New Roman" w:hAnsi="Times New Roman" w:cs="Times New Roman"/>
          <w:kern w:val="1"/>
          <w:sz w:val="24"/>
          <w:szCs w:val="24"/>
        </w:rPr>
        <w:t xml:space="preserve"> или </w:t>
      </w:r>
      <w:proofErr w:type="spellStart"/>
      <w:r w:rsidRPr="00481B5F">
        <w:rPr>
          <w:rFonts w:ascii="Times New Roman" w:hAnsi="Times New Roman" w:cs="Times New Roman"/>
          <w:kern w:val="1"/>
          <w:sz w:val="24"/>
          <w:szCs w:val="24"/>
        </w:rPr>
        <w:t>мультирегиональная</w:t>
      </w:r>
      <w:proofErr w:type="spellEnd"/>
      <w:r w:rsidRPr="00481B5F">
        <w:rPr>
          <w:rFonts w:ascii="Times New Roman" w:hAnsi="Times New Roman" w:cs="Times New Roman"/>
          <w:kern w:val="1"/>
          <w:sz w:val="24"/>
          <w:szCs w:val="24"/>
        </w:rPr>
        <w:t xml:space="preserve"> </w:t>
      </w:r>
      <w:r w:rsidR="00EF0903" w:rsidRPr="00A94B6A">
        <w:rPr>
          <w:rFonts w:ascii="Times New Roman" w:hAnsi="Times New Roman" w:cs="Times New Roman"/>
          <w:kern w:val="1"/>
          <w:sz w:val="24"/>
          <w:szCs w:val="24"/>
        </w:rPr>
        <w:t>эпилептиформная</w:t>
      </w:r>
      <w:r w:rsidR="00EF0903">
        <w:rPr>
          <w:rFonts w:ascii="Times New Roman" w:hAnsi="Times New Roman" w:cs="Times New Roman"/>
          <w:kern w:val="1"/>
          <w:sz w:val="24"/>
          <w:szCs w:val="24"/>
        </w:rPr>
        <w:t xml:space="preserve"> </w:t>
      </w:r>
      <w:r w:rsidR="00A94B6A">
        <w:rPr>
          <w:rFonts w:ascii="Times New Roman" w:hAnsi="Times New Roman" w:cs="Times New Roman"/>
          <w:kern w:val="1"/>
          <w:sz w:val="24"/>
          <w:szCs w:val="24"/>
        </w:rPr>
        <w:t>активность.</w:t>
      </w:r>
      <w:r w:rsidR="00F572B7">
        <w:rPr>
          <w:rFonts w:ascii="Times New Roman" w:hAnsi="Times New Roman" w:cs="Times New Roman"/>
          <w:kern w:val="1"/>
          <w:sz w:val="24"/>
          <w:szCs w:val="24"/>
        </w:rPr>
        <w:t xml:space="preserve"> Также имеются некоторые</w:t>
      </w:r>
      <w:r w:rsidR="00E64FEC">
        <w:rPr>
          <w:rFonts w:ascii="Times New Roman" w:hAnsi="Times New Roman" w:cs="Times New Roman"/>
          <w:kern w:val="1"/>
          <w:sz w:val="24"/>
          <w:szCs w:val="24"/>
        </w:rPr>
        <w:t xml:space="preserve"> сложности с </w:t>
      </w:r>
      <w:r w:rsidRPr="00481B5F">
        <w:rPr>
          <w:rFonts w:ascii="Times New Roman" w:hAnsi="Times New Roman" w:cs="Times New Roman"/>
          <w:kern w:val="1"/>
          <w:sz w:val="24"/>
          <w:szCs w:val="24"/>
        </w:rPr>
        <w:t xml:space="preserve">определением регресса у изначально задержанного ребёнка с ранним дебютом спазмов. Учитывая вышеперечисленное, описывая синдром, в настоящее время рекомендуется использовать термин – «инфантильные спазмы», </w:t>
      </w:r>
      <w:proofErr w:type="gramStart"/>
      <w:r w:rsidRPr="00481B5F">
        <w:rPr>
          <w:rFonts w:ascii="Times New Roman" w:hAnsi="Times New Roman" w:cs="Times New Roman"/>
          <w:kern w:val="1"/>
          <w:sz w:val="24"/>
          <w:szCs w:val="24"/>
        </w:rPr>
        <w:t>используя  название</w:t>
      </w:r>
      <w:proofErr w:type="gramEnd"/>
      <w:r w:rsidRPr="00481B5F">
        <w:rPr>
          <w:rFonts w:ascii="Times New Roman" w:hAnsi="Times New Roman" w:cs="Times New Roman"/>
          <w:kern w:val="1"/>
          <w:sz w:val="24"/>
          <w:szCs w:val="24"/>
        </w:rPr>
        <w:t xml:space="preserve"> «синдром Веста» только в редких случаях [6,7]. Тем не менее, в данных ре</w:t>
      </w:r>
      <w:r w:rsidR="005D34FD" w:rsidRPr="00481B5F">
        <w:rPr>
          <w:rFonts w:ascii="Times New Roman" w:hAnsi="Times New Roman" w:cs="Times New Roman"/>
          <w:kern w:val="1"/>
          <w:sz w:val="24"/>
          <w:szCs w:val="24"/>
        </w:rPr>
        <w:t>к</w:t>
      </w:r>
      <w:r w:rsidRPr="00481B5F">
        <w:rPr>
          <w:rFonts w:ascii="Times New Roman" w:hAnsi="Times New Roman" w:cs="Times New Roman"/>
          <w:kern w:val="1"/>
          <w:sz w:val="24"/>
          <w:szCs w:val="24"/>
        </w:rPr>
        <w:t>омендациях мы продолжаем использовать исторический термин «синдром Веста»</w:t>
      </w:r>
      <w:r w:rsidR="00EF0903">
        <w:rPr>
          <w:rFonts w:ascii="Times New Roman" w:hAnsi="Times New Roman" w:cs="Times New Roman"/>
          <w:kern w:val="1"/>
          <w:sz w:val="24"/>
          <w:szCs w:val="24"/>
        </w:rPr>
        <w:t xml:space="preserve">, </w:t>
      </w:r>
      <w:r w:rsidR="00EF0903" w:rsidRPr="00A94B6A">
        <w:rPr>
          <w:rFonts w:ascii="Times New Roman" w:hAnsi="Times New Roman" w:cs="Times New Roman"/>
          <w:kern w:val="1"/>
          <w:sz w:val="24"/>
          <w:szCs w:val="24"/>
        </w:rPr>
        <w:t>что считаем более правильным и целесообразным.</w:t>
      </w:r>
    </w:p>
    <w:p w:rsidR="00B50CEB" w:rsidRPr="00481B5F" w:rsidRDefault="00B50CEB" w:rsidP="00D82EB5">
      <w:pPr>
        <w:spacing w:line="360" w:lineRule="auto"/>
        <w:ind w:firstLine="709"/>
        <w:jc w:val="both"/>
        <w:rPr>
          <w:rFonts w:ascii="Times New Roman" w:hAnsi="Times New Roman" w:cs="Times New Roman"/>
          <w:kern w:val="1"/>
          <w:sz w:val="24"/>
          <w:szCs w:val="24"/>
        </w:rPr>
      </w:pPr>
      <w:r w:rsidRPr="00481B5F">
        <w:rPr>
          <w:rFonts w:ascii="Times New Roman" w:hAnsi="Times New Roman" w:cs="Times New Roman"/>
          <w:b/>
          <w:kern w:val="1"/>
          <w:sz w:val="24"/>
          <w:szCs w:val="24"/>
        </w:rPr>
        <w:t>Эпилептические спазмы</w:t>
      </w:r>
      <w:r w:rsidRPr="00481B5F">
        <w:rPr>
          <w:rFonts w:ascii="Times New Roman" w:hAnsi="Times New Roman" w:cs="Times New Roman"/>
          <w:kern w:val="1"/>
          <w:sz w:val="24"/>
          <w:szCs w:val="24"/>
        </w:rPr>
        <w:t xml:space="preserve"> – эпилептические приступы с внезапным сгибанием, разгибанием или смешанного </w:t>
      </w:r>
      <w:proofErr w:type="spellStart"/>
      <w:r w:rsidRPr="00481B5F">
        <w:rPr>
          <w:rFonts w:ascii="Times New Roman" w:hAnsi="Times New Roman" w:cs="Times New Roman"/>
          <w:kern w:val="1"/>
          <w:sz w:val="24"/>
          <w:szCs w:val="24"/>
        </w:rPr>
        <w:t>сгибательно</w:t>
      </w:r>
      <w:proofErr w:type="spellEnd"/>
      <w:r w:rsidRPr="00481B5F">
        <w:rPr>
          <w:rFonts w:ascii="Times New Roman" w:hAnsi="Times New Roman" w:cs="Times New Roman"/>
          <w:kern w:val="1"/>
          <w:sz w:val="24"/>
          <w:szCs w:val="24"/>
        </w:rPr>
        <w:t xml:space="preserve">-разгибательного типа, вовлекающие преимущественно проксимальную и туловищную мускулатуру, которые обычно длительнее </w:t>
      </w:r>
      <w:proofErr w:type="spellStart"/>
      <w:r w:rsidRPr="00481B5F">
        <w:rPr>
          <w:rFonts w:ascii="Times New Roman" w:hAnsi="Times New Roman" w:cs="Times New Roman"/>
          <w:kern w:val="1"/>
          <w:sz w:val="24"/>
          <w:szCs w:val="24"/>
        </w:rPr>
        <w:t>миоклонических</w:t>
      </w:r>
      <w:proofErr w:type="spellEnd"/>
      <w:r w:rsidRPr="00481B5F">
        <w:rPr>
          <w:rFonts w:ascii="Times New Roman" w:hAnsi="Times New Roman" w:cs="Times New Roman"/>
          <w:kern w:val="1"/>
          <w:sz w:val="24"/>
          <w:szCs w:val="24"/>
        </w:rPr>
        <w:t>, но короче тонических приступов и длятся</w:t>
      </w:r>
      <w:r w:rsidR="0086528B">
        <w:rPr>
          <w:rFonts w:ascii="Times New Roman" w:hAnsi="Times New Roman" w:cs="Times New Roman"/>
          <w:kern w:val="1"/>
          <w:sz w:val="24"/>
          <w:szCs w:val="24"/>
        </w:rPr>
        <w:t xml:space="preserve"> от 200 </w:t>
      </w:r>
      <w:proofErr w:type="spellStart"/>
      <w:r w:rsidR="0086528B">
        <w:rPr>
          <w:rFonts w:ascii="Times New Roman" w:hAnsi="Times New Roman" w:cs="Times New Roman"/>
          <w:kern w:val="1"/>
          <w:sz w:val="24"/>
          <w:szCs w:val="24"/>
        </w:rPr>
        <w:t>мсек</w:t>
      </w:r>
      <w:proofErr w:type="spellEnd"/>
      <w:r w:rsidR="0086528B">
        <w:rPr>
          <w:rFonts w:ascii="Times New Roman" w:hAnsi="Times New Roman" w:cs="Times New Roman"/>
          <w:kern w:val="1"/>
          <w:sz w:val="24"/>
          <w:szCs w:val="24"/>
        </w:rPr>
        <w:t xml:space="preserve"> до 3сек</w:t>
      </w:r>
      <w:r w:rsidR="00E64FEC" w:rsidRPr="00E64FEC">
        <w:rPr>
          <w:rFonts w:ascii="Times New Roman" w:hAnsi="Times New Roman" w:cs="Times New Roman"/>
          <w:kern w:val="1"/>
          <w:sz w:val="24"/>
          <w:szCs w:val="24"/>
        </w:rPr>
        <w:t xml:space="preserve"> </w:t>
      </w:r>
      <w:r w:rsidRPr="00481B5F">
        <w:rPr>
          <w:rFonts w:ascii="Times New Roman" w:hAnsi="Times New Roman" w:cs="Times New Roman"/>
          <w:kern w:val="1"/>
          <w:sz w:val="24"/>
          <w:szCs w:val="24"/>
        </w:rPr>
        <w:t xml:space="preserve">[2]. Инфантильными </w:t>
      </w:r>
      <w:proofErr w:type="gramStart"/>
      <w:r w:rsidRPr="00481B5F">
        <w:rPr>
          <w:rFonts w:ascii="Times New Roman" w:hAnsi="Times New Roman" w:cs="Times New Roman"/>
          <w:kern w:val="1"/>
          <w:sz w:val="24"/>
          <w:szCs w:val="24"/>
        </w:rPr>
        <w:t>спазмами  (</w:t>
      </w:r>
      <w:proofErr w:type="gramEnd"/>
      <w:r w:rsidRPr="00481B5F">
        <w:rPr>
          <w:rFonts w:ascii="Times New Roman" w:hAnsi="Times New Roman" w:cs="Times New Roman"/>
          <w:kern w:val="1"/>
          <w:sz w:val="24"/>
          <w:szCs w:val="24"/>
        </w:rPr>
        <w:t>ИС) называются   эпилептические спазмы, возникающие в возрасте до 1 года [3].</w:t>
      </w:r>
    </w:p>
    <w:p w:rsidR="00B50CEB" w:rsidRPr="00481B5F" w:rsidRDefault="00B50CEB" w:rsidP="00D82EB5">
      <w:pPr>
        <w:spacing w:line="360" w:lineRule="auto"/>
        <w:ind w:firstLine="709"/>
        <w:jc w:val="both"/>
        <w:rPr>
          <w:rFonts w:ascii="Times New Roman" w:hAnsi="Times New Roman" w:cs="Times New Roman"/>
          <w:kern w:val="1"/>
          <w:sz w:val="24"/>
          <w:szCs w:val="24"/>
        </w:rPr>
      </w:pPr>
      <w:r w:rsidRPr="00481B5F">
        <w:rPr>
          <w:rFonts w:ascii="Times New Roman" w:hAnsi="Times New Roman" w:cs="Times New Roman"/>
          <w:b/>
          <w:kern w:val="1"/>
          <w:sz w:val="24"/>
          <w:szCs w:val="24"/>
        </w:rPr>
        <w:t xml:space="preserve">«Классическая» </w:t>
      </w:r>
      <w:proofErr w:type="spellStart"/>
      <w:r w:rsidRPr="00481B5F">
        <w:rPr>
          <w:rFonts w:ascii="Times New Roman" w:hAnsi="Times New Roman" w:cs="Times New Roman"/>
          <w:b/>
          <w:kern w:val="1"/>
          <w:sz w:val="24"/>
          <w:szCs w:val="24"/>
        </w:rPr>
        <w:t>гипсаритмия</w:t>
      </w:r>
      <w:proofErr w:type="spellEnd"/>
      <w:r w:rsidRPr="00481B5F">
        <w:rPr>
          <w:rFonts w:ascii="Times New Roman" w:hAnsi="Times New Roman" w:cs="Times New Roman"/>
          <w:kern w:val="1"/>
          <w:sz w:val="24"/>
          <w:szCs w:val="24"/>
        </w:rPr>
        <w:t xml:space="preserve"> - эпилептиформный паттерн, характеризующийся нерегулярной продолженной высокоамплитудной </w:t>
      </w:r>
      <w:proofErr w:type="spellStart"/>
      <w:r w:rsidRPr="00481B5F">
        <w:rPr>
          <w:rFonts w:ascii="Times New Roman" w:hAnsi="Times New Roman" w:cs="Times New Roman"/>
          <w:kern w:val="1"/>
          <w:sz w:val="24"/>
          <w:szCs w:val="24"/>
        </w:rPr>
        <w:t>медленноволновой</w:t>
      </w:r>
      <w:proofErr w:type="spellEnd"/>
      <w:r w:rsidRPr="00481B5F">
        <w:rPr>
          <w:rFonts w:ascii="Times New Roman" w:hAnsi="Times New Roman" w:cs="Times New Roman"/>
          <w:kern w:val="1"/>
          <w:sz w:val="24"/>
          <w:szCs w:val="24"/>
        </w:rPr>
        <w:t xml:space="preserve"> </w:t>
      </w:r>
      <w:r w:rsidR="00FF1AB4" w:rsidRPr="00A94B6A">
        <w:rPr>
          <w:rFonts w:ascii="Times New Roman" w:hAnsi="Times New Roman" w:cs="Times New Roman"/>
          <w:kern w:val="1"/>
          <w:sz w:val="24"/>
          <w:szCs w:val="24"/>
        </w:rPr>
        <w:t>ак</w:t>
      </w:r>
      <w:r w:rsidRPr="00A94B6A">
        <w:rPr>
          <w:rFonts w:ascii="Times New Roman" w:hAnsi="Times New Roman" w:cs="Times New Roman"/>
          <w:kern w:val="1"/>
          <w:sz w:val="24"/>
          <w:szCs w:val="24"/>
        </w:rPr>
        <w:t>тивностью</w:t>
      </w:r>
      <w:r w:rsidRPr="00481B5F">
        <w:rPr>
          <w:rFonts w:ascii="Times New Roman" w:hAnsi="Times New Roman" w:cs="Times New Roman"/>
          <w:kern w:val="1"/>
          <w:sz w:val="24"/>
          <w:szCs w:val="24"/>
        </w:rPr>
        <w:t xml:space="preserve"> (1—3 Гц), амплитуд</w:t>
      </w:r>
      <w:r w:rsidR="005D34FD" w:rsidRPr="00481B5F">
        <w:rPr>
          <w:rFonts w:ascii="Times New Roman" w:hAnsi="Times New Roman" w:cs="Times New Roman"/>
          <w:kern w:val="1"/>
          <w:sz w:val="24"/>
          <w:szCs w:val="24"/>
        </w:rPr>
        <w:t xml:space="preserve">ой более 300 мкВ в сочетании с </w:t>
      </w:r>
      <w:proofErr w:type="spellStart"/>
      <w:r w:rsidRPr="00481B5F">
        <w:rPr>
          <w:rFonts w:ascii="Times New Roman" w:hAnsi="Times New Roman" w:cs="Times New Roman"/>
          <w:kern w:val="1"/>
          <w:sz w:val="24"/>
          <w:szCs w:val="24"/>
        </w:rPr>
        <w:t>мультирегиональными</w:t>
      </w:r>
      <w:proofErr w:type="spellEnd"/>
      <w:r w:rsidRPr="00481B5F">
        <w:rPr>
          <w:rFonts w:ascii="Times New Roman" w:hAnsi="Times New Roman" w:cs="Times New Roman"/>
          <w:kern w:val="1"/>
          <w:sz w:val="24"/>
          <w:szCs w:val="24"/>
        </w:rPr>
        <w:t xml:space="preserve"> и диффузными комплексами пик-волна, острая-медленная волна [4,5]. Существуют неклассические варианты </w:t>
      </w:r>
      <w:proofErr w:type="spellStart"/>
      <w:r w:rsidRPr="00481B5F">
        <w:rPr>
          <w:rFonts w:ascii="Times New Roman" w:hAnsi="Times New Roman" w:cs="Times New Roman"/>
          <w:kern w:val="1"/>
          <w:sz w:val="24"/>
          <w:szCs w:val="24"/>
        </w:rPr>
        <w:t>гипсаритмии</w:t>
      </w:r>
      <w:proofErr w:type="spellEnd"/>
      <w:r w:rsidRPr="00481B5F">
        <w:rPr>
          <w:rFonts w:ascii="Times New Roman" w:hAnsi="Times New Roman" w:cs="Times New Roman"/>
          <w:kern w:val="1"/>
          <w:sz w:val="24"/>
          <w:szCs w:val="24"/>
        </w:rPr>
        <w:t xml:space="preserve">, которые называются «модифицированной» </w:t>
      </w:r>
      <w:proofErr w:type="spellStart"/>
      <w:r w:rsidRPr="00481B5F">
        <w:rPr>
          <w:rFonts w:ascii="Times New Roman" w:hAnsi="Times New Roman" w:cs="Times New Roman"/>
          <w:kern w:val="1"/>
          <w:sz w:val="24"/>
          <w:szCs w:val="24"/>
        </w:rPr>
        <w:t>гипсаритмией</w:t>
      </w:r>
      <w:proofErr w:type="spellEnd"/>
      <w:r w:rsidR="00FF1AB4">
        <w:rPr>
          <w:rFonts w:ascii="Times New Roman" w:hAnsi="Times New Roman" w:cs="Times New Roman"/>
          <w:kern w:val="1"/>
          <w:sz w:val="24"/>
          <w:szCs w:val="24"/>
        </w:rPr>
        <w:t>.</w:t>
      </w:r>
    </w:p>
    <w:p w:rsidR="00234411" w:rsidRPr="00481B5F" w:rsidRDefault="00234411" w:rsidP="00D82EB5">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u w:val="single"/>
        </w:rPr>
        <w:t xml:space="preserve">Синхронизированный вариант </w:t>
      </w:r>
      <w:r w:rsidR="008C7E94" w:rsidRPr="00481B5F">
        <w:rPr>
          <w:rFonts w:ascii="Times New Roman" w:hAnsi="Times New Roman" w:cs="Times New Roman"/>
          <w:kern w:val="1"/>
          <w:sz w:val="24"/>
          <w:szCs w:val="24"/>
          <w:u w:val="single"/>
        </w:rPr>
        <w:t xml:space="preserve">модифицированной </w:t>
      </w:r>
      <w:proofErr w:type="spellStart"/>
      <w:r w:rsidRPr="00481B5F">
        <w:rPr>
          <w:rFonts w:ascii="Times New Roman" w:hAnsi="Times New Roman" w:cs="Times New Roman"/>
          <w:kern w:val="1"/>
          <w:sz w:val="24"/>
          <w:szCs w:val="24"/>
          <w:u w:val="single"/>
        </w:rPr>
        <w:t>гипсаритмии</w:t>
      </w:r>
      <w:proofErr w:type="spellEnd"/>
      <w:r w:rsidRPr="00481B5F">
        <w:rPr>
          <w:rFonts w:ascii="Times New Roman" w:hAnsi="Times New Roman" w:cs="Times New Roman"/>
          <w:kern w:val="1"/>
          <w:sz w:val="24"/>
          <w:szCs w:val="24"/>
        </w:rPr>
        <w:t xml:space="preserve"> - доминирование синхронизированных медленных форм активности и билатерально-синхронных разрядов медленных пик-волновых комплексов с формированием диффузных и </w:t>
      </w:r>
      <w:proofErr w:type="spellStart"/>
      <w:r w:rsidRPr="00481B5F">
        <w:rPr>
          <w:rFonts w:ascii="Times New Roman" w:hAnsi="Times New Roman" w:cs="Times New Roman"/>
          <w:kern w:val="1"/>
          <w:sz w:val="24"/>
          <w:szCs w:val="24"/>
        </w:rPr>
        <w:t>генерализованных</w:t>
      </w:r>
      <w:proofErr w:type="spellEnd"/>
      <w:r w:rsidRPr="00481B5F">
        <w:rPr>
          <w:rFonts w:ascii="Times New Roman" w:hAnsi="Times New Roman" w:cs="Times New Roman"/>
          <w:kern w:val="1"/>
          <w:sz w:val="24"/>
          <w:szCs w:val="24"/>
        </w:rPr>
        <w:t xml:space="preserve"> разрядов, при этом не характерно наличие регионального акцента или </w:t>
      </w:r>
      <w:proofErr w:type="spellStart"/>
      <w:r w:rsidRPr="00481B5F">
        <w:rPr>
          <w:rFonts w:ascii="Times New Roman" w:hAnsi="Times New Roman" w:cs="Times New Roman"/>
          <w:kern w:val="1"/>
          <w:sz w:val="24"/>
          <w:szCs w:val="24"/>
        </w:rPr>
        <w:t>латерализации</w:t>
      </w:r>
      <w:proofErr w:type="spellEnd"/>
      <w:r w:rsidR="0086528B">
        <w:rPr>
          <w:rFonts w:ascii="Times New Roman" w:hAnsi="Times New Roman" w:cs="Times New Roman"/>
          <w:kern w:val="1"/>
          <w:sz w:val="24"/>
          <w:szCs w:val="24"/>
        </w:rPr>
        <w:t>.</w:t>
      </w:r>
      <w:r w:rsidRPr="00481B5F">
        <w:rPr>
          <w:rFonts w:ascii="Times New Roman" w:hAnsi="Times New Roman" w:cs="Times New Roman"/>
          <w:kern w:val="1"/>
          <w:sz w:val="24"/>
          <w:szCs w:val="24"/>
        </w:rPr>
        <w:t xml:space="preserve"> </w:t>
      </w:r>
    </w:p>
    <w:p w:rsidR="00836F8A" w:rsidRPr="00836F8A" w:rsidRDefault="005211EB" w:rsidP="00836F8A">
      <w:pPr>
        <w:pStyle w:val="af0"/>
        <w:spacing w:before="0" w:beforeAutospacing="0" w:after="0" w:line="360" w:lineRule="auto"/>
        <w:ind w:firstLine="709"/>
        <w:jc w:val="both"/>
        <w:rPr>
          <w:rFonts w:eastAsiaTheme="minorHAnsi"/>
          <w:kern w:val="1"/>
          <w:lang w:eastAsia="en-US"/>
        </w:rPr>
      </w:pPr>
      <w:r w:rsidRPr="00BD1FAC">
        <w:rPr>
          <w:rFonts w:eastAsiaTheme="minorHAnsi"/>
          <w:kern w:val="1"/>
          <w:u w:val="single"/>
          <w:lang w:eastAsia="en-US"/>
        </w:rPr>
        <w:t>Асимметричная</w:t>
      </w:r>
      <w:r w:rsidR="00234411" w:rsidRPr="00481B5F">
        <w:rPr>
          <w:rFonts w:eastAsiaTheme="minorHAnsi"/>
          <w:kern w:val="1"/>
          <w:u w:val="single"/>
          <w:lang w:eastAsia="en-US"/>
        </w:rPr>
        <w:t xml:space="preserve"> </w:t>
      </w:r>
      <w:r w:rsidR="008C7E94" w:rsidRPr="00481B5F">
        <w:rPr>
          <w:rFonts w:eastAsiaTheme="minorHAnsi"/>
          <w:kern w:val="1"/>
          <w:u w:val="single"/>
          <w:lang w:eastAsia="en-US"/>
        </w:rPr>
        <w:t xml:space="preserve">модифицированная </w:t>
      </w:r>
      <w:proofErr w:type="spellStart"/>
      <w:r w:rsidR="00234411" w:rsidRPr="00481B5F">
        <w:rPr>
          <w:rFonts w:eastAsiaTheme="minorHAnsi"/>
          <w:kern w:val="1"/>
          <w:u w:val="single"/>
          <w:lang w:eastAsia="en-US"/>
        </w:rPr>
        <w:t>гипсаритмия</w:t>
      </w:r>
      <w:proofErr w:type="spellEnd"/>
      <w:r w:rsidR="00F25AC6">
        <w:rPr>
          <w:rFonts w:eastAsiaTheme="minorHAnsi"/>
          <w:kern w:val="1"/>
          <w:lang w:eastAsia="en-US"/>
        </w:rPr>
        <w:t xml:space="preserve"> характеризуется отчетливой</w:t>
      </w:r>
      <w:r w:rsidR="00234411" w:rsidRPr="00481B5F">
        <w:rPr>
          <w:rFonts w:eastAsiaTheme="minorHAnsi"/>
          <w:kern w:val="1"/>
          <w:lang w:eastAsia="en-US"/>
        </w:rPr>
        <w:t xml:space="preserve"> и устойчивой </w:t>
      </w:r>
      <w:proofErr w:type="spellStart"/>
      <w:r w:rsidR="00234411" w:rsidRPr="00481B5F">
        <w:rPr>
          <w:rFonts w:eastAsiaTheme="minorHAnsi"/>
          <w:kern w:val="1"/>
          <w:lang w:eastAsia="en-US"/>
        </w:rPr>
        <w:t>унилатеральной</w:t>
      </w:r>
      <w:proofErr w:type="spellEnd"/>
      <w:r w:rsidR="00234411" w:rsidRPr="00481B5F">
        <w:rPr>
          <w:rFonts w:eastAsiaTheme="minorHAnsi"/>
          <w:kern w:val="1"/>
          <w:lang w:eastAsia="en-US"/>
        </w:rPr>
        <w:t xml:space="preserve"> </w:t>
      </w:r>
      <w:proofErr w:type="gramStart"/>
      <w:r w:rsidR="00234411" w:rsidRPr="00481B5F">
        <w:rPr>
          <w:rFonts w:eastAsiaTheme="minorHAnsi"/>
          <w:kern w:val="1"/>
          <w:lang w:eastAsia="en-US"/>
        </w:rPr>
        <w:t>асимметрией амплитудных характеристик</w:t>
      </w:r>
      <w:proofErr w:type="gramEnd"/>
      <w:r w:rsidR="00234411" w:rsidRPr="00481B5F">
        <w:rPr>
          <w:rFonts w:eastAsiaTheme="minorHAnsi"/>
          <w:kern w:val="1"/>
          <w:lang w:eastAsia="en-US"/>
        </w:rPr>
        <w:t xml:space="preserve"> доминирующей </w:t>
      </w:r>
      <w:proofErr w:type="spellStart"/>
      <w:r w:rsidR="00234411" w:rsidRPr="00481B5F">
        <w:rPr>
          <w:rFonts w:eastAsiaTheme="minorHAnsi"/>
          <w:kern w:val="1"/>
          <w:lang w:eastAsia="en-US"/>
        </w:rPr>
        <w:lastRenderedPageBreak/>
        <w:t>медленноволновой</w:t>
      </w:r>
      <w:proofErr w:type="spellEnd"/>
      <w:r w:rsidR="00234411" w:rsidRPr="00481B5F">
        <w:rPr>
          <w:rFonts w:eastAsiaTheme="minorHAnsi"/>
          <w:kern w:val="1"/>
          <w:lang w:eastAsia="en-US"/>
        </w:rPr>
        <w:t xml:space="preserve"> активности и степени выраженности диффузных эпилептиформных изменений, т.е.</w:t>
      </w:r>
      <w:r w:rsidR="005D34FD" w:rsidRPr="00481B5F">
        <w:rPr>
          <w:rFonts w:eastAsiaTheme="minorHAnsi"/>
          <w:kern w:val="1"/>
          <w:lang w:eastAsia="en-US"/>
        </w:rPr>
        <w:t>,</w:t>
      </w:r>
      <w:r w:rsidR="00234411" w:rsidRPr="00481B5F">
        <w:rPr>
          <w:rFonts w:eastAsiaTheme="minorHAnsi"/>
          <w:kern w:val="1"/>
          <w:lang w:eastAsia="en-US"/>
        </w:rPr>
        <w:t xml:space="preserve"> чётким преобладанием эпилептиформных изменений в одном полушарии головного мозга</w:t>
      </w:r>
      <w:r w:rsidR="008C7E94" w:rsidRPr="00481B5F">
        <w:rPr>
          <w:rFonts w:eastAsiaTheme="minorHAnsi"/>
          <w:kern w:val="1"/>
          <w:lang w:eastAsia="en-US"/>
        </w:rPr>
        <w:t>.</w:t>
      </w:r>
      <w:r w:rsidR="00234411" w:rsidRPr="00481B5F">
        <w:rPr>
          <w:rFonts w:eastAsiaTheme="minorHAnsi"/>
          <w:kern w:val="1"/>
          <w:lang w:eastAsia="en-US"/>
        </w:rPr>
        <w:t xml:space="preserve"> </w:t>
      </w:r>
      <w:r w:rsidR="00836F8A" w:rsidRPr="00836F8A">
        <w:rPr>
          <w:rFonts w:eastAsiaTheme="minorHAnsi"/>
          <w:kern w:val="1"/>
          <w:lang w:eastAsia="en-US"/>
        </w:rPr>
        <w:t xml:space="preserve">Синонимы: </w:t>
      </w:r>
      <w:proofErr w:type="spellStart"/>
      <w:r w:rsidR="00836F8A" w:rsidRPr="00836F8A">
        <w:rPr>
          <w:rFonts w:eastAsiaTheme="minorHAnsi"/>
          <w:kern w:val="1"/>
          <w:lang w:eastAsia="en-US"/>
        </w:rPr>
        <w:t>латерализованная</w:t>
      </w:r>
      <w:proofErr w:type="spellEnd"/>
      <w:r w:rsidR="00836F8A" w:rsidRPr="00836F8A">
        <w:rPr>
          <w:rFonts w:eastAsiaTheme="minorHAnsi"/>
          <w:kern w:val="1"/>
          <w:lang w:eastAsia="en-US"/>
        </w:rPr>
        <w:t xml:space="preserve"> </w:t>
      </w:r>
      <w:proofErr w:type="spellStart"/>
      <w:r w:rsidR="00836F8A" w:rsidRPr="00836F8A">
        <w:rPr>
          <w:rFonts w:eastAsiaTheme="minorHAnsi"/>
          <w:kern w:val="1"/>
          <w:lang w:eastAsia="en-US"/>
        </w:rPr>
        <w:t>гипсаритмия</w:t>
      </w:r>
      <w:proofErr w:type="spellEnd"/>
      <w:r w:rsidR="00836F8A" w:rsidRPr="00836F8A">
        <w:rPr>
          <w:rFonts w:eastAsiaTheme="minorHAnsi"/>
          <w:kern w:val="1"/>
          <w:lang w:eastAsia="en-US"/>
        </w:rPr>
        <w:t xml:space="preserve"> и, как крайний вариант, - </w:t>
      </w:r>
      <w:proofErr w:type="spellStart"/>
      <w:r w:rsidR="00836F8A" w:rsidRPr="00836F8A">
        <w:rPr>
          <w:rFonts w:eastAsiaTheme="minorHAnsi"/>
          <w:kern w:val="1"/>
          <w:lang w:eastAsia="en-US"/>
        </w:rPr>
        <w:t>унилатеральная</w:t>
      </w:r>
      <w:proofErr w:type="spellEnd"/>
      <w:r w:rsidR="00836F8A" w:rsidRPr="00836F8A">
        <w:rPr>
          <w:rFonts w:eastAsiaTheme="minorHAnsi"/>
          <w:kern w:val="1"/>
          <w:lang w:eastAsia="en-US"/>
        </w:rPr>
        <w:t xml:space="preserve"> </w:t>
      </w:r>
      <w:proofErr w:type="spellStart"/>
      <w:r w:rsidR="00836F8A" w:rsidRPr="00836F8A">
        <w:rPr>
          <w:rFonts w:eastAsiaTheme="minorHAnsi"/>
          <w:kern w:val="1"/>
          <w:lang w:eastAsia="en-US"/>
        </w:rPr>
        <w:t>гипсаритмии</w:t>
      </w:r>
      <w:proofErr w:type="spellEnd"/>
      <w:r w:rsidR="00836F8A" w:rsidRPr="00836F8A">
        <w:rPr>
          <w:rFonts w:eastAsiaTheme="minorHAnsi"/>
          <w:kern w:val="1"/>
          <w:lang w:eastAsia="en-US"/>
        </w:rPr>
        <w:t xml:space="preserve"> или </w:t>
      </w:r>
      <w:proofErr w:type="spellStart"/>
      <w:r w:rsidR="00836F8A" w:rsidRPr="00836F8A">
        <w:rPr>
          <w:rFonts w:eastAsiaTheme="minorHAnsi"/>
          <w:kern w:val="1"/>
          <w:lang w:eastAsia="en-US"/>
        </w:rPr>
        <w:t>гемигипсаритмия</w:t>
      </w:r>
      <w:proofErr w:type="spellEnd"/>
      <w:r w:rsidR="00836F8A" w:rsidRPr="00836F8A">
        <w:rPr>
          <w:rFonts w:eastAsiaTheme="minorHAnsi"/>
          <w:kern w:val="1"/>
          <w:lang w:eastAsia="en-US"/>
        </w:rPr>
        <w:t>.</w:t>
      </w:r>
    </w:p>
    <w:p w:rsidR="00836F8A" w:rsidRPr="00836F8A" w:rsidRDefault="00234411" w:rsidP="00836F8A">
      <w:pPr>
        <w:pStyle w:val="af0"/>
        <w:spacing w:before="0" w:beforeAutospacing="0" w:after="0" w:line="360" w:lineRule="auto"/>
        <w:ind w:firstLine="709"/>
        <w:jc w:val="both"/>
        <w:rPr>
          <w:kern w:val="1"/>
        </w:rPr>
      </w:pPr>
      <w:r w:rsidRPr="00836F8A">
        <w:rPr>
          <w:kern w:val="1"/>
        </w:rPr>
        <w:t xml:space="preserve">              </w:t>
      </w:r>
      <w:r w:rsidR="00836F8A" w:rsidRPr="00836F8A">
        <w:rPr>
          <w:kern w:val="1"/>
          <w:u w:val="single"/>
        </w:rPr>
        <w:t xml:space="preserve">Модифицированная </w:t>
      </w:r>
      <w:proofErr w:type="spellStart"/>
      <w:r w:rsidR="00836F8A" w:rsidRPr="00836F8A">
        <w:rPr>
          <w:kern w:val="1"/>
          <w:u w:val="single"/>
        </w:rPr>
        <w:t>гипсаритмия</w:t>
      </w:r>
      <w:proofErr w:type="spellEnd"/>
      <w:r w:rsidR="00836F8A" w:rsidRPr="00836F8A">
        <w:rPr>
          <w:kern w:val="1"/>
          <w:u w:val="single"/>
        </w:rPr>
        <w:t xml:space="preserve"> с устойчивым фокусом </w:t>
      </w:r>
      <w:proofErr w:type="spellStart"/>
      <w:r w:rsidR="00836F8A" w:rsidRPr="00836F8A">
        <w:rPr>
          <w:kern w:val="1"/>
          <w:u w:val="single"/>
        </w:rPr>
        <w:t>спайков</w:t>
      </w:r>
      <w:proofErr w:type="spellEnd"/>
      <w:r w:rsidR="00836F8A" w:rsidRPr="00836F8A">
        <w:rPr>
          <w:kern w:val="1"/>
          <w:u w:val="single"/>
        </w:rPr>
        <w:t xml:space="preserve"> или острых волн</w:t>
      </w:r>
      <w:r w:rsidR="00836F8A" w:rsidRPr="00836F8A">
        <w:rPr>
          <w:kern w:val="1"/>
        </w:rPr>
        <w:t xml:space="preserve"> характеризуется выраженным устойчивым преобладанием по индексу и амплитудным характеристикам региональных </w:t>
      </w:r>
      <w:proofErr w:type="spellStart"/>
      <w:r w:rsidR="00836F8A" w:rsidRPr="00836F8A">
        <w:rPr>
          <w:kern w:val="1"/>
        </w:rPr>
        <w:t>спайков</w:t>
      </w:r>
      <w:proofErr w:type="spellEnd"/>
      <w:r w:rsidR="00836F8A" w:rsidRPr="00836F8A">
        <w:rPr>
          <w:kern w:val="1"/>
        </w:rPr>
        <w:t xml:space="preserve"> и комплексов острая-медленная волна. </w:t>
      </w:r>
      <w:r w:rsidR="00836F8A" w:rsidRPr="00836F8A">
        <w:rPr>
          <w:bCs/>
        </w:rPr>
        <w:t xml:space="preserve">Синонимы: </w:t>
      </w:r>
      <w:r w:rsidR="00836F8A" w:rsidRPr="00836F8A">
        <w:rPr>
          <w:kern w:val="1"/>
        </w:rPr>
        <w:t xml:space="preserve">модифицированная </w:t>
      </w:r>
      <w:proofErr w:type="spellStart"/>
      <w:r w:rsidR="00836F8A" w:rsidRPr="00836F8A">
        <w:rPr>
          <w:kern w:val="1"/>
        </w:rPr>
        <w:t>гипсаритмия</w:t>
      </w:r>
      <w:proofErr w:type="spellEnd"/>
      <w:r w:rsidR="00836F8A" w:rsidRPr="00836F8A">
        <w:rPr>
          <w:kern w:val="1"/>
        </w:rPr>
        <w:t xml:space="preserve"> с фокальным компонентом (или фокальными чертами).</w:t>
      </w:r>
    </w:p>
    <w:p w:rsidR="00836F8A" w:rsidRPr="007A5E28" w:rsidRDefault="00836F8A" w:rsidP="00836F8A">
      <w:pPr>
        <w:spacing w:line="360" w:lineRule="auto"/>
        <w:ind w:firstLine="709"/>
        <w:jc w:val="both"/>
        <w:rPr>
          <w:rFonts w:ascii="Times New Roman" w:hAnsi="Times New Roman" w:cs="Times New Roman"/>
          <w:kern w:val="1"/>
          <w:sz w:val="24"/>
          <w:szCs w:val="24"/>
        </w:rPr>
      </w:pPr>
      <w:proofErr w:type="spellStart"/>
      <w:r w:rsidRPr="00836F8A">
        <w:rPr>
          <w:rFonts w:ascii="Times New Roman" w:hAnsi="Times New Roman" w:cs="Times New Roman"/>
          <w:kern w:val="1"/>
          <w:sz w:val="24"/>
          <w:szCs w:val="24"/>
          <w:u w:val="single"/>
        </w:rPr>
        <w:t>Гипсаритмия</w:t>
      </w:r>
      <w:proofErr w:type="spellEnd"/>
      <w:r w:rsidRPr="00836F8A">
        <w:rPr>
          <w:rFonts w:ascii="Times New Roman" w:hAnsi="Times New Roman" w:cs="Times New Roman"/>
          <w:kern w:val="1"/>
          <w:sz w:val="24"/>
          <w:szCs w:val="24"/>
          <w:u w:val="single"/>
        </w:rPr>
        <w:t xml:space="preserve"> с эпизодами уплощения биоэлектрической активности или с </w:t>
      </w:r>
      <w:proofErr w:type="spellStart"/>
      <w:r w:rsidRPr="00836F8A">
        <w:rPr>
          <w:rFonts w:ascii="Times New Roman" w:hAnsi="Times New Roman" w:cs="Times New Roman"/>
          <w:kern w:val="1"/>
          <w:sz w:val="24"/>
          <w:szCs w:val="24"/>
          <w:u w:val="single"/>
        </w:rPr>
        <w:t>персистированием</w:t>
      </w:r>
      <w:proofErr w:type="spellEnd"/>
      <w:r w:rsidRPr="00836F8A">
        <w:rPr>
          <w:rFonts w:ascii="Times New Roman" w:hAnsi="Times New Roman" w:cs="Times New Roman"/>
          <w:kern w:val="1"/>
          <w:sz w:val="24"/>
          <w:szCs w:val="24"/>
          <w:u w:val="single"/>
        </w:rPr>
        <w:t xml:space="preserve"> «</w:t>
      </w:r>
      <w:proofErr w:type="spellStart"/>
      <w:r w:rsidRPr="00836F8A">
        <w:rPr>
          <w:rFonts w:ascii="Times New Roman" w:hAnsi="Times New Roman" w:cs="Times New Roman"/>
          <w:kern w:val="1"/>
          <w:sz w:val="24"/>
          <w:szCs w:val="24"/>
          <w:u w:val="single"/>
        </w:rPr>
        <w:t>супрессивно</w:t>
      </w:r>
      <w:proofErr w:type="spellEnd"/>
      <w:r w:rsidRPr="00836F8A">
        <w:rPr>
          <w:rFonts w:ascii="Times New Roman" w:hAnsi="Times New Roman" w:cs="Times New Roman"/>
          <w:kern w:val="1"/>
          <w:sz w:val="24"/>
          <w:szCs w:val="24"/>
          <w:u w:val="single"/>
        </w:rPr>
        <w:t>-взрывного» паттерна</w:t>
      </w:r>
      <w:r w:rsidRPr="00836F8A">
        <w:rPr>
          <w:rFonts w:ascii="Times New Roman" w:hAnsi="Times New Roman" w:cs="Times New Roman"/>
          <w:kern w:val="1"/>
          <w:sz w:val="24"/>
          <w:szCs w:val="24"/>
        </w:rPr>
        <w:t xml:space="preserve"> («</w:t>
      </w:r>
      <w:proofErr w:type="spellStart"/>
      <w:r w:rsidRPr="00836F8A">
        <w:rPr>
          <w:rFonts w:ascii="Times New Roman" w:hAnsi="Times New Roman" w:cs="Times New Roman"/>
          <w:kern w:val="1"/>
          <w:sz w:val="24"/>
          <w:szCs w:val="24"/>
        </w:rPr>
        <w:t>suppression-burst</w:t>
      </w:r>
      <w:proofErr w:type="spellEnd"/>
      <w:r w:rsidRPr="00836F8A">
        <w:rPr>
          <w:rFonts w:ascii="Times New Roman" w:hAnsi="Times New Roman" w:cs="Times New Roman"/>
          <w:kern w:val="1"/>
          <w:sz w:val="24"/>
          <w:szCs w:val="24"/>
        </w:rPr>
        <w:t xml:space="preserve">» </w:t>
      </w:r>
      <w:proofErr w:type="spellStart"/>
      <w:r w:rsidRPr="00836F8A">
        <w:rPr>
          <w:rFonts w:ascii="Times New Roman" w:hAnsi="Times New Roman" w:cs="Times New Roman"/>
          <w:kern w:val="1"/>
          <w:sz w:val="24"/>
          <w:szCs w:val="24"/>
        </w:rPr>
        <w:t>pattern</w:t>
      </w:r>
      <w:proofErr w:type="spellEnd"/>
      <w:r w:rsidRPr="00836F8A">
        <w:rPr>
          <w:rFonts w:ascii="Times New Roman" w:hAnsi="Times New Roman" w:cs="Times New Roman"/>
          <w:kern w:val="1"/>
          <w:sz w:val="24"/>
          <w:szCs w:val="24"/>
        </w:rPr>
        <w:t xml:space="preserve">, </w:t>
      </w:r>
      <w:proofErr w:type="gramStart"/>
      <w:r w:rsidRPr="00836F8A">
        <w:rPr>
          <w:rFonts w:ascii="Times New Roman" w:hAnsi="Times New Roman" w:cs="Times New Roman"/>
          <w:kern w:val="1"/>
          <w:sz w:val="24"/>
          <w:szCs w:val="24"/>
        </w:rPr>
        <w:t>от  англ.</w:t>
      </w:r>
      <w:proofErr w:type="gramEnd"/>
      <w:r w:rsidRPr="00836F8A">
        <w:rPr>
          <w:rFonts w:ascii="Times New Roman" w:hAnsi="Times New Roman" w:cs="Times New Roman"/>
          <w:kern w:val="1"/>
          <w:sz w:val="24"/>
          <w:szCs w:val="24"/>
        </w:rPr>
        <w:t xml:space="preserve"> «вспышка -подавление») характеризуется наличием в структуре изменений ЭЭГ по типу </w:t>
      </w:r>
      <w:proofErr w:type="spellStart"/>
      <w:r w:rsidRPr="00836F8A">
        <w:rPr>
          <w:rFonts w:ascii="Times New Roman" w:hAnsi="Times New Roman" w:cs="Times New Roman"/>
          <w:kern w:val="1"/>
          <w:sz w:val="24"/>
          <w:szCs w:val="24"/>
        </w:rPr>
        <w:t>гипсаритмии</w:t>
      </w:r>
      <w:proofErr w:type="spellEnd"/>
      <w:r w:rsidRPr="00836F8A">
        <w:rPr>
          <w:rFonts w:ascii="Times New Roman" w:hAnsi="Times New Roman" w:cs="Times New Roman"/>
          <w:kern w:val="1"/>
          <w:sz w:val="24"/>
          <w:szCs w:val="24"/>
        </w:rPr>
        <w:t xml:space="preserve"> периодов угнетения биоэлектрической активности длительностью 1-4 сек, чередующихся со вспышками медленных волн и пик</w:t>
      </w:r>
      <w:r w:rsidRPr="007A5E28">
        <w:rPr>
          <w:rFonts w:ascii="Times New Roman" w:hAnsi="Times New Roman" w:cs="Times New Roman"/>
          <w:kern w:val="1"/>
          <w:sz w:val="24"/>
          <w:szCs w:val="24"/>
        </w:rPr>
        <w:t>-волновых комплексов.</w:t>
      </w:r>
    </w:p>
    <w:p w:rsidR="00234411" w:rsidRPr="00836F8A" w:rsidRDefault="00234411" w:rsidP="00836F8A">
      <w:pPr>
        <w:widowControl w:val="0"/>
        <w:autoSpaceDE w:val="0"/>
        <w:autoSpaceDN w:val="0"/>
        <w:adjustRightInd w:val="0"/>
        <w:spacing w:line="360" w:lineRule="auto"/>
        <w:ind w:firstLine="709"/>
        <w:jc w:val="both"/>
        <w:rPr>
          <w:rFonts w:ascii="Times New Roman" w:hAnsi="Times New Roman" w:cs="Times New Roman"/>
          <w:kern w:val="1"/>
          <w:sz w:val="24"/>
          <w:szCs w:val="24"/>
        </w:rPr>
      </w:pPr>
      <w:r w:rsidRPr="00836F8A">
        <w:rPr>
          <w:rFonts w:ascii="Times New Roman" w:hAnsi="Times New Roman" w:cs="Times New Roman"/>
          <w:kern w:val="1"/>
          <w:sz w:val="24"/>
          <w:szCs w:val="24"/>
        </w:rPr>
        <w:t xml:space="preserve">              </w:t>
      </w:r>
      <w:r w:rsidRPr="00836F8A">
        <w:rPr>
          <w:rFonts w:ascii="Times New Roman" w:hAnsi="Times New Roman" w:cs="Times New Roman"/>
          <w:kern w:val="1"/>
          <w:sz w:val="24"/>
          <w:szCs w:val="24"/>
          <w:u w:val="single"/>
        </w:rPr>
        <w:t xml:space="preserve">Модифицированная </w:t>
      </w:r>
      <w:proofErr w:type="spellStart"/>
      <w:r w:rsidRPr="00836F8A">
        <w:rPr>
          <w:rFonts w:ascii="Times New Roman" w:hAnsi="Times New Roman" w:cs="Times New Roman"/>
          <w:kern w:val="1"/>
          <w:sz w:val="24"/>
          <w:szCs w:val="24"/>
          <w:u w:val="single"/>
        </w:rPr>
        <w:t>гипсаритмия</w:t>
      </w:r>
      <w:proofErr w:type="spellEnd"/>
      <w:r w:rsidRPr="00836F8A">
        <w:rPr>
          <w:rFonts w:ascii="Times New Roman" w:hAnsi="Times New Roman" w:cs="Times New Roman"/>
          <w:kern w:val="1"/>
          <w:sz w:val="24"/>
          <w:szCs w:val="24"/>
          <w:u w:val="single"/>
        </w:rPr>
        <w:t xml:space="preserve"> с высокоамплитудной, асинхронной медленной активностью</w:t>
      </w:r>
      <w:r w:rsidRPr="00836F8A">
        <w:rPr>
          <w:rFonts w:ascii="Times New Roman" w:hAnsi="Times New Roman" w:cs="Times New Roman"/>
          <w:kern w:val="1"/>
          <w:sz w:val="24"/>
          <w:szCs w:val="24"/>
        </w:rPr>
        <w:t xml:space="preserve"> характеризуется диффузным замедлением биоэлектрической активности с повышением амплитуды медленных волн и наличием эпилептиформной активности регионального или диффузного характера.</w:t>
      </w:r>
    </w:p>
    <w:p w:rsidR="004E4194" w:rsidRPr="00481B5F" w:rsidRDefault="004E4194" w:rsidP="00D82EB5">
      <w:pPr>
        <w:pStyle w:val="ad"/>
      </w:pPr>
      <w:r w:rsidRPr="00481B5F">
        <w:t>1.2. Этиология и патогенез</w:t>
      </w:r>
    </w:p>
    <w:p w:rsidR="00AD2995" w:rsidRPr="00481B5F" w:rsidRDefault="00AD2995" w:rsidP="00D82EB5">
      <w:pPr>
        <w:spacing w:line="360" w:lineRule="auto"/>
        <w:ind w:firstLine="709"/>
        <w:jc w:val="both"/>
        <w:rPr>
          <w:rFonts w:ascii="Times New Roman" w:hAnsi="Times New Roman" w:cs="Times New Roman"/>
          <w:sz w:val="24"/>
          <w:szCs w:val="24"/>
        </w:rPr>
      </w:pPr>
      <w:r w:rsidRPr="00481B5F">
        <w:rPr>
          <w:rFonts w:ascii="Times New Roman" w:hAnsi="Times New Roman" w:cs="Times New Roman"/>
          <w:kern w:val="1"/>
          <w:sz w:val="24"/>
          <w:szCs w:val="24"/>
        </w:rPr>
        <w:t xml:space="preserve">Синдром Веста развивается, как у </w:t>
      </w:r>
      <w:r w:rsidR="00FF1AB4" w:rsidRPr="00481B5F">
        <w:rPr>
          <w:rFonts w:ascii="Times New Roman" w:hAnsi="Times New Roman" w:cs="Times New Roman"/>
          <w:kern w:val="1"/>
          <w:sz w:val="24"/>
          <w:szCs w:val="24"/>
        </w:rPr>
        <w:t xml:space="preserve">детей </w:t>
      </w:r>
      <w:r w:rsidR="00FF1AB4" w:rsidRPr="00A94B6A">
        <w:rPr>
          <w:rFonts w:ascii="Times New Roman" w:hAnsi="Times New Roman" w:cs="Times New Roman"/>
          <w:kern w:val="1"/>
          <w:sz w:val="24"/>
          <w:szCs w:val="24"/>
        </w:rPr>
        <w:t xml:space="preserve">с </w:t>
      </w:r>
      <w:r w:rsidRPr="00A94B6A">
        <w:rPr>
          <w:rFonts w:ascii="Times New Roman" w:hAnsi="Times New Roman" w:cs="Times New Roman"/>
          <w:kern w:val="1"/>
          <w:sz w:val="24"/>
          <w:szCs w:val="24"/>
        </w:rPr>
        <w:t>изначально</w:t>
      </w:r>
      <w:r w:rsidR="00FF1AB4" w:rsidRPr="00A94B6A">
        <w:rPr>
          <w:rFonts w:ascii="Times New Roman" w:hAnsi="Times New Roman" w:cs="Times New Roman"/>
          <w:kern w:val="1"/>
          <w:sz w:val="24"/>
          <w:szCs w:val="24"/>
        </w:rPr>
        <w:t xml:space="preserve"> нормальным психомоторным развитием</w:t>
      </w:r>
      <w:r w:rsidRPr="00A94B6A">
        <w:rPr>
          <w:rFonts w:ascii="Times New Roman" w:hAnsi="Times New Roman" w:cs="Times New Roman"/>
          <w:kern w:val="1"/>
          <w:sz w:val="24"/>
          <w:szCs w:val="24"/>
        </w:rPr>
        <w:t>,</w:t>
      </w:r>
      <w:r w:rsidRPr="00481B5F">
        <w:rPr>
          <w:rFonts w:ascii="Times New Roman" w:hAnsi="Times New Roman" w:cs="Times New Roman"/>
          <w:kern w:val="1"/>
          <w:sz w:val="24"/>
          <w:szCs w:val="24"/>
        </w:rPr>
        <w:t xml:space="preserve"> так и у детей с тяжёлой органической патологией головного мозга, он может эволюционировать из синдрома </w:t>
      </w:r>
      <w:proofErr w:type="spellStart"/>
      <w:r w:rsidRPr="00481B5F">
        <w:rPr>
          <w:rFonts w:ascii="Times New Roman" w:hAnsi="Times New Roman" w:cs="Times New Roman"/>
          <w:kern w:val="1"/>
          <w:sz w:val="24"/>
          <w:szCs w:val="24"/>
        </w:rPr>
        <w:t>Отахара</w:t>
      </w:r>
      <w:proofErr w:type="spellEnd"/>
      <w:r w:rsidRPr="00481B5F">
        <w:rPr>
          <w:rFonts w:ascii="Times New Roman" w:hAnsi="Times New Roman" w:cs="Times New Roman"/>
          <w:kern w:val="1"/>
          <w:sz w:val="24"/>
          <w:szCs w:val="24"/>
        </w:rPr>
        <w:t xml:space="preserve">, и в настоящее время найдена общая для синдромов мутация GABRA1, объясняющая данную трансформацию </w:t>
      </w:r>
      <w:r w:rsidRPr="00481B5F">
        <w:rPr>
          <w:rFonts w:ascii="Times New Roman" w:hAnsi="Times New Roman" w:cs="Times New Roman"/>
          <w:sz w:val="24"/>
          <w:szCs w:val="24"/>
        </w:rPr>
        <w:t>[8, 9]. Насчитывается более 200 самых разных заболеваний, сопровождающихся синдромом Веста</w:t>
      </w:r>
      <w:r w:rsidRPr="00481B5F">
        <w:rPr>
          <w:rFonts w:ascii="Times New Roman" w:hAnsi="Times New Roman" w:cs="Times New Roman"/>
          <w:kern w:val="1"/>
          <w:sz w:val="24"/>
          <w:szCs w:val="24"/>
        </w:rPr>
        <w:t xml:space="preserve">. Причиной могут быть </w:t>
      </w:r>
      <w:r w:rsidRPr="00481B5F">
        <w:rPr>
          <w:rFonts w:ascii="Times New Roman" w:hAnsi="Times New Roman" w:cs="Times New Roman"/>
          <w:sz w:val="24"/>
          <w:szCs w:val="24"/>
        </w:rPr>
        <w:t xml:space="preserve">пороки развития головного мозга, хромосомные аномалии, </w:t>
      </w:r>
      <w:proofErr w:type="spellStart"/>
      <w:r w:rsidRPr="00481B5F">
        <w:rPr>
          <w:rFonts w:ascii="Times New Roman" w:hAnsi="Times New Roman" w:cs="Times New Roman"/>
          <w:sz w:val="24"/>
          <w:szCs w:val="24"/>
        </w:rPr>
        <w:t>нейрокожные</w:t>
      </w:r>
      <w:proofErr w:type="spellEnd"/>
      <w:r w:rsidRPr="00481B5F">
        <w:rPr>
          <w:rFonts w:ascii="Times New Roman" w:hAnsi="Times New Roman" w:cs="Times New Roman"/>
          <w:sz w:val="24"/>
          <w:szCs w:val="24"/>
        </w:rPr>
        <w:t xml:space="preserve"> синдромы, внутриутробные инфекции и врожденные дефекты метаболизма; </w:t>
      </w:r>
      <w:proofErr w:type="spellStart"/>
      <w:r w:rsidRPr="00481B5F">
        <w:rPr>
          <w:rFonts w:ascii="Times New Roman" w:hAnsi="Times New Roman" w:cs="Times New Roman"/>
          <w:sz w:val="24"/>
          <w:szCs w:val="24"/>
        </w:rPr>
        <w:t>гипоксически</w:t>
      </w:r>
      <w:proofErr w:type="spellEnd"/>
      <w:r w:rsidRPr="00481B5F">
        <w:rPr>
          <w:rFonts w:ascii="Times New Roman" w:hAnsi="Times New Roman" w:cs="Times New Roman"/>
          <w:sz w:val="24"/>
          <w:szCs w:val="24"/>
        </w:rPr>
        <w:t>-ишемические энцефалопатии новорожденных, инфекции центральной нервной системы, опухоли и инсульты</w:t>
      </w:r>
      <w:r w:rsidRPr="00481B5F">
        <w:rPr>
          <w:rFonts w:ascii="Times New Roman" w:eastAsia="TimesNewRomanPSMT" w:hAnsi="Times New Roman" w:cs="Times New Roman"/>
          <w:sz w:val="24"/>
          <w:szCs w:val="24"/>
        </w:rPr>
        <w:t xml:space="preserve"> [10]. Около 30-40% всех ИС являются генетически детерминированными – это касается и врожденных дефектов метаболизма, и хромосомных аберраций, и пороков развития. </w:t>
      </w:r>
      <w:r w:rsidRPr="00481B5F">
        <w:rPr>
          <w:rFonts w:ascii="Times New Roman" w:hAnsi="Times New Roman" w:cs="Times New Roman"/>
          <w:bCs/>
          <w:kern w:val="1"/>
          <w:sz w:val="24"/>
          <w:szCs w:val="24"/>
        </w:rPr>
        <w:t xml:space="preserve">Большое место в их развитии отводится </w:t>
      </w:r>
      <w:proofErr w:type="gramStart"/>
      <w:r w:rsidRPr="00481B5F">
        <w:rPr>
          <w:rFonts w:ascii="Times New Roman" w:hAnsi="Times New Roman" w:cs="Times New Roman"/>
          <w:bCs/>
          <w:kern w:val="1"/>
          <w:sz w:val="24"/>
          <w:szCs w:val="24"/>
        </w:rPr>
        <w:t>моногенным  генетическим</w:t>
      </w:r>
      <w:proofErr w:type="gramEnd"/>
      <w:r w:rsidRPr="00481B5F">
        <w:rPr>
          <w:rFonts w:ascii="Times New Roman" w:hAnsi="Times New Roman" w:cs="Times New Roman"/>
          <w:bCs/>
          <w:kern w:val="1"/>
          <w:sz w:val="24"/>
          <w:szCs w:val="24"/>
        </w:rPr>
        <w:t xml:space="preserve"> мутациям.</w:t>
      </w:r>
      <w:r w:rsidRPr="00481B5F">
        <w:rPr>
          <w:rFonts w:ascii="Times New Roman" w:hAnsi="Times New Roman" w:cs="Times New Roman"/>
          <w:kern w:val="1"/>
          <w:sz w:val="24"/>
          <w:szCs w:val="24"/>
        </w:rPr>
        <w:t xml:space="preserve"> </w:t>
      </w:r>
      <w:r w:rsidR="0086528B">
        <w:rPr>
          <w:rFonts w:ascii="Times New Roman" w:hAnsi="Times New Roman" w:cs="Times New Roman"/>
          <w:kern w:val="1"/>
          <w:sz w:val="24"/>
          <w:szCs w:val="24"/>
        </w:rPr>
        <w:t xml:space="preserve">В </w:t>
      </w:r>
      <w:r w:rsidRPr="00481B5F">
        <w:rPr>
          <w:rFonts w:ascii="Times New Roman" w:hAnsi="Times New Roman" w:cs="Times New Roman"/>
          <w:bCs/>
          <w:kern w:val="1"/>
          <w:sz w:val="24"/>
          <w:szCs w:val="24"/>
        </w:rPr>
        <w:t xml:space="preserve">настоящее время развитие ИС наиболее часто связывают с наличием мутаций в следующих генах: </w:t>
      </w:r>
      <w:r w:rsidRPr="00481B5F">
        <w:rPr>
          <w:rFonts w:ascii="Times New Roman" w:hAnsi="Times New Roman" w:cs="Times New Roman"/>
          <w:sz w:val="24"/>
          <w:szCs w:val="24"/>
          <w:lang w:val="en-US"/>
        </w:rPr>
        <w:t>ARX</w:t>
      </w:r>
      <w:r w:rsidRPr="00481B5F">
        <w:rPr>
          <w:rFonts w:ascii="Times New Roman" w:hAnsi="Times New Roman" w:cs="Times New Roman"/>
          <w:sz w:val="24"/>
          <w:szCs w:val="24"/>
        </w:rPr>
        <w:t xml:space="preserve">, </w:t>
      </w:r>
      <w:r w:rsidRPr="00481B5F">
        <w:rPr>
          <w:rFonts w:ascii="Times New Roman" w:hAnsi="Times New Roman" w:cs="Times New Roman"/>
          <w:sz w:val="24"/>
          <w:szCs w:val="24"/>
          <w:lang w:val="en-US"/>
        </w:rPr>
        <w:t>CDKL</w:t>
      </w:r>
      <w:r w:rsidRPr="00481B5F">
        <w:rPr>
          <w:rFonts w:ascii="Times New Roman" w:hAnsi="Times New Roman" w:cs="Times New Roman"/>
          <w:sz w:val="24"/>
          <w:szCs w:val="24"/>
        </w:rPr>
        <w:t xml:space="preserve">5, </w:t>
      </w:r>
      <w:r w:rsidRPr="00481B5F">
        <w:rPr>
          <w:rFonts w:ascii="Times New Roman" w:hAnsi="Times New Roman" w:cs="Times New Roman"/>
          <w:color w:val="252525"/>
          <w:sz w:val="24"/>
          <w:szCs w:val="24"/>
          <w:lang w:val="en-US"/>
        </w:rPr>
        <w:t>KCNQ</w:t>
      </w:r>
      <w:r w:rsidRPr="00481B5F">
        <w:rPr>
          <w:rFonts w:ascii="Times New Roman" w:hAnsi="Times New Roman" w:cs="Times New Roman"/>
          <w:color w:val="252525"/>
          <w:sz w:val="24"/>
          <w:szCs w:val="24"/>
        </w:rPr>
        <w:t xml:space="preserve">2, </w:t>
      </w:r>
      <w:r w:rsidRPr="00481B5F">
        <w:rPr>
          <w:rFonts w:ascii="Times New Roman" w:hAnsi="Times New Roman" w:cs="Times New Roman"/>
          <w:sz w:val="24"/>
          <w:szCs w:val="24"/>
          <w:lang w:val="en-US"/>
        </w:rPr>
        <w:t>FOXG</w:t>
      </w:r>
      <w:r w:rsidRPr="00481B5F">
        <w:rPr>
          <w:rFonts w:ascii="Times New Roman" w:hAnsi="Times New Roman" w:cs="Times New Roman"/>
          <w:sz w:val="24"/>
          <w:szCs w:val="24"/>
        </w:rPr>
        <w:t xml:space="preserve">1, </w:t>
      </w:r>
      <w:r w:rsidRPr="00481B5F">
        <w:rPr>
          <w:rFonts w:ascii="Times New Roman" w:hAnsi="Times New Roman" w:cs="Times New Roman"/>
          <w:sz w:val="24"/>
          <w:szCs w:val="24"/>
          <w:lang w:val="en-US"/>
        </w:rPr>
        <w:t>GRIN</w:t>
      </w:r>
      <w:r w:rsidRPr="00481B5F">
        <w:rPr>
          <w:rFonts w:ascii="Times New Roman" w:hAnsi="Times New Roman" w:cs="Times New Roman"/>
          <w:sz w:val="24"/>
          <w:szCs w:val="24"/>
        </w:rPr>
        <w:t xml:space="preserve">1, </w:t>
      </w:r>
      <w:r w:rsidRPr="00481B5F">
        <w:rPr>
          <w:rFonts w:ascii="Times New Roman" w:hAnsi="Times New Roman" w:cs="Times New Roman"/>
          <w:sz w:val="24"/>
          <w:szCs w:val="24"/>
          <w:lang w:val="en-US"/>
        </w:rPr>
        <w:t>GRIN</w:t>
      </w:r>
      <w:r w:rsidRPr="00481B5F">
        <w:rPr>
          <w:rFonts w:ascii="Times New Roman" w:hAnsi="Times New Roman" w:cs="Times New Roman"/>
          <w:sz w:val="24"/>
          <w:szCs w:val="24"/>
        </w:rPr>
        <w:t>2</w:t>
      </w:r>
      <w:r w:rsidRPr="00481B5F">
        <w:rPr>
          <w:rFonts w:ascii="Times New Roman" w:hAnsi="Times New Roman" w:cs="Times New Roman"/>
          <w:sz w:val="24"/>
          <w:szCs w:val="24"/>
          <w:lang w:val="en-US"/>
        </w:rPr>
        <w:t>A</w:t>
      </w:r>
      <w:r w:rsidRPr="00481B5F">
        <w:rPr>
          <w:rFonts w:ascii="Times New Roman" w:hAnsi="Times New Roman" w:cs="Times New Roman"/>
          <w:sz w:val="24"/>
          <w:szCs w:val="24"/>
        </w:rPr>
        <w:t xml:space="preserve">, </w:t>
      </w:r>
      <w:r w:rsidRPr="00481B5F">
        <w:rPr>
          <w:rFonts w:ascii="Times New Roman" w:hAnsi="Times New Roman" w:cs="Times New Roman"/>
          <w:sz w:val="24"/>
          <w:szCs w:val="24"/>
          <w:lang w:val="en-US"/>
        </w:rPr>
        <w:t>MAGI</w:t>
      </w:r>
      <w:r w:rsidRPr="00481B5F">
        <w:rPr>
          <w:rFonts w:ascii="Times New Roman" w:hAnsi="Times New Roman" w:cs="Times New Roman"/>
          <w:sz w:val="24"/>
          <w:szCs w:val="24"/>
        </w:rPr>
        <w:t xml:space="preserve">2, </w:t>
      </w:r>
      <w:r w:rsidRPr="00481B5F">
        <w:rPr>
          <w:rFonts w:ascii="Times New Roman" w:hAnsi="Times New Roman" w:cs="Times New Roman"/>
          <w:sz w:val="24"/>
          <w:szCs w:val="24"/>
          <w:lang w:val="en-US"/>
        </w:rPr>
        <w:t>MEF</w:t>
      </w:r>
      <w:r w:rsidRPr="00481B5F">
        <w:rPr>
          <w:rFonts w:ascii="Times New Roman" w:hAnsi="Times New Roman" w:cs="Times New Roman"/>
          <w:sz w:val="24"/>
          <w:szCs w:val="24"/>
        </w:rPr>
        <w:t>2</w:t>
      </w:r>
      <w:r w:rsidRPr="00481B5F">
        <w:rPr>
          <w:rFonts w:ascii="Times New Roman" w:hAnsi="Times New Roman" w:cs="Times New Roman"/>
          <w:sz w:val="24"/>
          <w:szCs w:val="24"/>
          <w:lang w:val="en-US"/>
        </w:rPr>
        <w:t>C</w:t>
      </w:r>
      <w:r w:rsidRPr="00481B5F">
        <w:rPr>
          <w:rFonts w:ascii="Times New Roman" w:hAnsi="Times New Roman" w:cs="Times New Roman"/>
          <w:sz w:val="24"/>
          <w:szCs w:val="24"/>
        </w:rPr>
        <w:t xml:space="preserve">, </w:t>
      </w:r>
      <w:r w:rsidRPr="00481B5F">
        <w:rPr>
          <w:rFonts w:ascii="Times New Roman" w:hAnsi="Times New Roman" w:cs="Times New Roman"/>
          <w:sz w:val="24"/>
          <w:szCs w:val="24"/>
          <w:lang w:val="en-US"/>
        </w:rPr>
        <w:t>SLC</w:t>
      </w:r>
      <w:r w:rsidRPr="00481B5F">
        <w:rPr>
          <w:rFonts w:ascii="Times New Roman" w:hAnsi="Times New Roman" w:cs="Times New Roman"/>
          <w:sz w:val="24"/>
          <w:szCs w:val="24"/>
        </w:rPr>
        <w:t>25</w:t>
      </w:r>
      <w:r w:rsidRPr="00481B5F">
        <w:rPr>
          <w:rFonts w:ascii="Times New Roman" w:hAnsi="Times New Roman" w:cs="Times New Roman"/>
          <w:sz w:val="24"/>
          <w:szCs w:val="24"/>
          <w:lang w:val="en-US"/>
        </w:rPr>
        <w:t>A</w:t>
      </w:r>
      <w:r w:rsidRPr="00481B5F">
        <w:rPr>
          <w:rFonts w:ascii="Times New Roman" w:hAnsi="Times New Roman" w:cs="Times New Roman"/>
          <w:sz w:val="24"/>
          <w:szCs w:val="24"/>
        </w:rPr>
        <w:t xml:space="preserve">22, </w:t>
      </w:r>
      <w:r w:rsidRPr="00481B5F">
        <w:rPr>
          <w:rFonts w:ascii="Times New Roman" w:hAnsi="Times New Roman" w:cs="Times New Roman"/>
          <w:sz w:val="24"/>
          <w:szCs w:val="24"/>
          <w:lang w:val="en-US"/>
        </w:rPr>
        <w:t>SPTAN</w:t>
      </w:r>
      <w:r w:rsidRPr="00481B5F">
        <w:rPr>
          <w:rFonts w:ascii="Times New Roman" w:hAnsi="Times New Roman" w:cs="Times New Roman"/>
          <w:sz w:val="24"/>
          <w:szCs w:val="24"/>
        </w:rPr>
        <w:t xml:space="preserve">1, </w:t>
      </w:r>
      <w:r w:rsidRPr="00481B5F">
        <w:rPr>
          <w:rFonts w:ascii="Times New Roman" w:hAnsi="Times New Roman" w:cs="Times New Roman"/>
          <w:sz w:val="24"/>
          <w:szCs w:val="24"/>
          <w:lang w:val="en-US"/>
        </w:rPr>
        <w:t>STXBP</w:t>
      </w:r>
      <w:r w:rsidRPr="00481B5F">
        <w:rPr>
          <w:rFonts w:ascii="Times New Roman" w:hAnsi="Times New Roman" w:cs="Times New Roman"/>
          <w:sz w:val="24"/>
          <w:szCs w:val="24"/>
        </w:rPr>
        <w:t xml:space="preserve">1 и </w:t>
      </w:r>
      <w:proofErr w:type="spellStart"/>
      <w:proofErr w:type="gramStart"/>
      <w:r w:rsidRPr="00481B5F">
        <w:rPr>
          <w:rFonts w:ascii="Times New Roman" w:hAnsi="Times New Roman" w:cs="Times New Roman"/>
          <w:sz w:val="24"/>
          <w:szCs w:val="24"/>
        </w:rPr>
        <w:t>др</w:t>
      </w:r>
      <w:proofErr w:type="spellEnd"/>
      <w:r w:rsidRPr="00481B5F">
        <w:rPr>
          <w:rFonts w:ascii="Times New Roman" w:hAnsi="Times New Roman" w:cs="Times New Roman"/>
          <w:sz w:val="24"/>
          <w:szCs w:val="24"/>
        </w:rPr>
        <w:t xml:space="preserve"> .</w:t>
      </w:r>
      <w:proofErr w:type="gramEnd"/>
    </w:p>
    <w:p w:rsidR="00AD2995" w:rsidRPr="00481B5F" w:rsidRDefault="00AD2995" w:rsidP="00D82EB5">
      <w:pPr>
        <w:widowControl w:val="0"/>
        <w:autoSpaceDE w:val="0"/>
        <w:autoSpaceDN w:val="0"/>
        <w:adjustRightInd w:val="0"/>
        <w:spacing w:after="0" w:line="360" w:lineRule="auto"/>
        <w:ind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lastRenderedPageBreak/>
        <w:t xml:space="preserve">Несмотря на давность описания синдрома </w:t>
      </w:r>
      <w:r w:rsidR="00FF1AB4" w:rsidRPr="00481B5F">
        <w:rPr>
          <w:rFonts w:ascii="Times New Roman" w:hAnsi="Times New Roman" w:cs="Times New Roman"/>
          <w:kern w:val="1"/>
          <w:sz w:val="24"/>
          <w:szCs w:val="24"/>
        </w:rPr>
        <w:t xml:space="preserve">Веста </w:t>
      </w:r>
      <w:proofErr w:type="gramStart"/>
      <w:r w:rsidRPr="00481B5F">
        <w:rPr>
          <w:rFonts w:ascii="Times New Roman" w:hAnsi="Times New Roman" w:cs="Times New Roman"/>
          <w:kern w:val="1"/>
          <w:sz w:val="24"/>
          <w:szCs w:val="24"/>
        </w:rPr>
        <w:t>точный  механизм</w:t>
      </w:r>
      <w:proofErr w:type="gramEnd"/>
      <w:r w:rsidRPr="00481B5F">
        <w:rPr>
          <w:rFonts w:ascii="Times New Roman" w:hAnsi="Times New Roman" w:cs="Times New Roman"/>
          <w:kern w:val="1"/>
          <w:sz w:val="24"/>
          <w:szCs w:val="24"/>
        </w:rPr>
        <w:t xml:space="preserve"> </w:t>
      </w:r>
      <w:r w:rsidR="00FF1AB4" w:rsidRPr="00A94B6A">
        <w:rPr>
          <w:rFonts w:ascii="Times New Roman" w:hAnsi="Times New Roman" w:cs="Times New Roman"/>
          <w:kern w:val="1"/>
          <w:sz w:val="24"/>
          <w:szCs w:val="24"/>
        </w:rPr>
        <w:t xml:space="preserve">его </w:t>
      </w:r>
      <w:r w:rsidRPr="00A94B6A">
        <w:rPr>
          <w:rFonts w:ascii="Times New Roman" w:hAnsi="Times New Roman" w:cs="Times New Roman"/>
          <w:kern w:val="1"/>
          <w:sz w:val="24"/>
          <w:szCs w:val="24"/>
        </w:rPr>
        <w:t>развития</w:t>
      </w:r>
      <w:r w:rsidRPr="00481B5F">
        <w:rPr>
          <w:rFonts w:ascii="Times New Roman" w:hAnsi="Times New Roman" w:cs="Times New Roman"/>
          <w:kern w:val="1"/>
          <w:sz w:val="24"/>
          <w:szCs w:val="24"/>
        </w:rPr>
        <w:t xml:space="preserve"> до конца не ясен. На настоящий момент сформулирован </w:t>
      </w:r>
      <w:proofErr w:type="gramStart"/>
      <w:r w:rsidRPr="00481B5F">
        <w:rPr>
          <w:rFonts w:ascii="Times New Roman" w:hAnsi="Times New Roman" w:cs="Times New Roman"/>
          <w:kern w:val="1"/>
          <w:sz w:val="24"/>
          <w:szCs w:val="24"/>
        </w:rPr>
        <w:t>целый  ряд</w:t>
      </w:r>
      <w:proofErr w:type="gramEnd"/>
      <w:r w:rsidRPr="00481B5F">
        <w:rPr>
          <w:rFonts w:ascii="Times New Roman" w:hAnsi="Times New Roman" w:cs="Times New Roman"/>
          <w:kern w:val="1"/>
          <w:sz w:val="24"/>
          <w:szCs w:val="24"/>
        </w:rPr>
        <w:t xml:space="preserve"> теорий:</w:t>
      </w:r>
    </w:p>
    <w:p w:rsidR="00F44C38" w:rsidRPr="00481B5F" w:rsidRDefault="00AD2995" w:rsidP="00D82EB5">
      <w:pPr>
        <w:pStyle w:val="a3"/>
        <w:widowControl w:val="0"/>
        <w:numPr>
          <w:ilvl w:val="0"/>
          <w:numId w:val="5"/>
        </w:numPr>
        <w:tabs>
          <w:tab w:val="left" w:pos="0"/>
        </w:tabs>
        <w:autoSpaceDE w:val="0"/>
        <w:autoSpaceDN w:val="0"/>
        <w:adjustRightInd w:val="0"/>
        <w:spacing w:after="0" w:line="360" w:lineRule="auto"/>
        <w:ind w:left="0" w:firstLine="709"/>
        <w:jc w:val="both"/>
        <w:rPr>
          <w:rFonts w:ascii="Times New Roman" w:hAnsi="Times New Roman" w:cs="Times New Roman"/>
          <w:kern w:val="1"/>
          <w:sz w:val="24"/>
          <w:szCs w:val="24"/>
        </w:rPr>
      </w:pPr>
      <w:r w:rsidRPr="00481B5F">
        <w:rPr>
          <w:rFonts w:ascii="Times New Roman" w:hAnsi="Times New Roman" w:cs="Times New Roman"/>
          <w:i/>
          <w:kern w:val="1"/>
          <w:sz w:val="24"/>
          <w:szCs w:val="24"/>
        </w:rPr>
        <w:t>Повышение в крови кортикотропина-</w:t>
      </w:r>
      <w:proofErr w:type="spellStart"/>
      <w:r w:rsidRPr="00481B5F">
        <w:rPr>
          <w:rFonts w:ascii="Times New Roman" w:hAnsi="Times New Roman" w:cs="Times New Roman"/>
          <w:i/>
          <w:kern w:val="1"/>
          <w:sz w:val="24"/>
          <w:szCs w:val="24"/>
        </w:rPr>
        <w:t>релизинг</w:t>
      </w:r>
      <w:proofErr w:type="spellEnd"/>
      <w:r w:rsidRPr="00481B5F">
        <w:rPr>
          <w:rFonts w:ascii="Times New Roman" w:hAnsi="Times New Roman" w:cs="Times New Roman"/>
          <w:i/>
          <w:kern w:val="1"/>
          <w:sz w:val="24"/>
          <w:szCs w:val="24"/>
        </w:rPr>
        <w:t xml:space="preserve"> гормона</w:t>
      </w:r>
      <w:r w:rsidRPr="00481B5F">
        <w:rPr>
          <w:rFonts w:ascii="Times New Roman" w:hAnsi="Times New Roman" w:cs="Times New Roman"/>
          <w:kern w:val="1"/>
          <w:sz w:val="24"/>
          <w:szCs w:val="24"/>
        </w:rPr>
        <w:t xml:space="preserve">. </w:t>
      </w:r>
      <w:r w:rsidR="00F44C38" w:rsidRPr="00481B5F">
        <w:rPr>
          <w:rFonts w:ascii="Times New Roman" w:hAnsi="Times New Roman" w:cs="Times New Roman"/>
          <w:kern w:val="1"/>
          <w:sz w:val="24"/>
          <w:szCs w:val="24"/>
        </w:rPr>
        <w:t>Гипотеза основана на факте эффективности пр</w:t>
      </w:r>
      <w:r w:rsidR="00AF2F70">
        <w:rPr>
          <w:rFonts w:ascii="Times New Roman" w:hAnsi="Times New Roman" w:cs="Times New Roman"/>
          <w:kern w:val="1"/>
          <w:sz w:val="24"/>
          <w:szCs w:val="24"/>
        </w:rPr>
        <w:t xml:space="preserve">и синдроме Веста </w:t>
      </w:r>
      <w:proofErr w:type="spellStart"/>
      <w:r w:rsidR="00AF2F70">
        <w:rPr>
          <w:rFonts w:ascii="Times New Roman" w:hAnsi="Times New Roman" w:cs="Times New Roman"/>
          <w:kern w:val="1"/>
          <w:sz w:val="24"/>
          <w:szCs w:val="24"/>
        </w:rPr>
        <w:t>адернокортикот</w:t>
      </w:r>
      <w:r w:rsidR="00F44C38" w:rsidRPr="00481B5F">
        <w:rPr>
          <w:rFonts w:ascii="Times New Roman" w:hAnsi="Times New Roman" w:cs="Times New Roman"/>
          <w:kern w:val="1"/>
          <w:sz w:val="24"/>
          <w:szCs w:val="24"/>
        </w:rPr>
        <w:t>ропного</w:t>
      </w:r>
      <w:proofErr w:type="spellEnd"/>
      <w:r w:rsidR="00F44C38" w:rsidRPr="00481B5F">
        <w:rPr>
          <w:rFonts w:ascii="Times New Roman" w:hAnsi="Times New Roman" w:cs="Times New Roman"/>
          <w:kern w:val="1"/>
          <w:sz w:val="24"/>
          <w:szCs w:val="24"/>
        </w:rPr>
        <w:t xml:space="preserve"> гормона (АКТГ). Одним из механизмов действия АКТ</w:t>
      </w:r>
      <w:r w:rsidR="00065685">
        <w:rPr>
          <w:rFonts w:ascii="Times New Roman" w:hAnsi="Times New Roman" w:cs="Times New Roman"/>
          <w:kern w:val="1"/>
          <w:sz w:val="24"/>
          <w:szCs w:val="24"/>
        </w:rPr>
        <w:t>Г является подавление экспрессии</w:t>
      </w:r>
      <w:r w:rsidR="00F44C38" w:rsidRPr="00481B5F">
        <w:rPr>
          <w:rFonts w:ascii="Times New Roman" w:hAnsi="Times New Roman" w:cs="Times New Roman"/>
          <w:kern w:val="1"/>
          <w:sz w:val="24"/>
          <w:szCs w:val="24"/>
        </w:rPr>
        <w:t xml:space="preserve"> кортикотропного – </w:t>
      </w:r>
      <w:proofErr w:type="spellStart"/>
      <w:r w:rsidR="00F44C38" w:rsidRPr="00481B5F">
        <w:rPr>
          <w:rFonts w:ascii="Times New Roman" w:hAnsi="Times New Roman" w:cs="Times New Roman"/>
          <w:kern w:val="1"/>
          <w:sz w:val="24"/>
          <w:szCs w:val="24"/>
        </w:rPr>
        <w:t>релизинг</w:t>
      </w:r>
      <w:proofErr w:type="spellEnd"/>
      <w:r w:rsidR="00F44C38" w:rsidRPr="00481B5F">
        <w:rPr>
          <w:rFonts w:ascii="Times New Roman" w:hAnsi="Times New Roman" w:cs="Times New Roman"/>
          <w:kern w:val="1"/>
          <w:sz w:val="24"/>
          <w:szCs w:val="24"/>
        </w:rPr>
        <w:t xml:space="preserve"> гормона, вырабатываемого </w:t>
      </w:r>
      <w:proofErr w:type="spellStart"/>
      <w:r w:rsidR="00F44C38" w:rsidRPr="00481B5F">
        <w:rPr>
          <w:rFonts w:ascii="Times New Roman" w:hAnsi="Times New Roman" w:cs="Times New Roman"/>
          <w:kern w:val="1"/>
          <w:sz w:val="24"/>
          <w:szCs w:val="24"/>
        </w:rPr>
        <w:t>аденогипофизом</w:t>
      </w:r>
      <w:proofErr w:type="spellEnd"/>
      <w:r w:rsidR="00F44C38" w:rsidRPr="00481B5F">
        <w:rPr>
          <w:rFonts w:ascii="Times New Roman" w:hAnsi="Times New Roman" w:cs="Times New Roman"/>
          <w:kern w:val="1"/>
          <w:sz w:val="24"/>
          <w:szCs w:val="24"/>
        </w:rPr>
        <w:t xml:space="preserve">. </w:t>
      </w:r>
      <w:r w:rsidR="00F44C38" w:rsidRPr="00481B5F">
        <w:rPr>
          <w:rFonts w:ascii="Times New Roman" w:hAnsi="Times New Roman" w:cs="Times New Roman"/>
          <w:iCs/>
          <w:color w:val="333333"/>
          <w:sz w:val="24"/>
          <w:szCs w:val="24"/>
        </w:rPr>
        <w:t>[11]</w:t>
      </w:r>
      <w:r w:rsidR="00F44C38" w:rsidRPr="00481B5F">
        <w:rPr>
          <w:rFonts w:ascii="Times New Roman" w:hAnsi="Times New Roman" w:cs="Times New Roman"/>
          <w:kern w:val="1"/>
          <w:sz w:val="24"/>
          <w:szCs w:val="24"/>
        </w:rPr>
        <w:t xml:space="preserve">. </w:t>
      </w:r>
    </w:p>
    <w:p w:rsidR="00AD2995" w:rsidRPr="00481B5F" w:rsidRDefault="00AD2995" w:rsidP="00D82EB5">
      <w:pPr>
        <w:widowControl w:val="0"/>
        <w:tabs>
          <w:tab w:val="left" w:pos="0"/>
        </w:tabs>
        <w:autoSpaceDE w:val="0"/>
        <w:autoSpaceDN w:val="0"/>
        <w:adjustRightInd w:val="0"/>
        <w:spacing w:after="0" w:line="360" w:lineRule="auto"/>
        <w:ind w:firstLine="709"/>
        <w:jc w:val="both"/>
        <w:rPr>
          <w:rFonts w:ascii="Times New Roman" w:hAnsi="Times New Roman" w:cs="Times New Roman"/>
          <w:kern w:val="1"/>
          <w:sz w:val="24"/>
          <w:szCs w:val="24"/>
        </w:rPr>
      </w:pPr>
      <w:r w:rsidRPr="00481B5F">
        <w:rPr>
          <w:rFonts w:ascii="Times New Roman" w:hAnsi="Times New Roman" w:cs="Times New Roman"/>
          <w:sz w:val="24"/>
          <w:szCs w:val="24"/>
        </w:rPr>
        <w:t>2.</w:t>
      </w:r>
      <w:r w:rsidRPr="00481B5F">
        <w:rPr>
          <w:rFonts w:ascii="Times New Roman" w:hAnsi="Times New Roman" w:cs="Times New Roman"/>
          <w:sz w:val="24"/>
          <w:szCs w:val="24"/>
        </w:rPr>
        <w:tab/>
      </w:r>
      <w:r w:rsidRPr="00481B5F">
        <w:rPr>
          <w:rFonts w:ascii="Times New Roman" w:hAnsi="Times New Roman" w:cs="Times New Roman"/>
          <w:i/>
          <w:kern w:val="1"/>
          <w:sz w:val="24"/>
          <w:szCs w:val="24"/>
        </w:rPr>
        <w:t xml:space="preserve">Активизация </w:t>
      </w:r>
      <w:proofErr w:type="spellStart"/>
      <w:r w:rsidRPr="00481B5F">
        <w:rPr>
          <w:rFonts w:ascii="Times New Roman" w:hAnsi="Times New Roman" w:cs="Times New Roman"/>
          <w:i/>
          <w:kern w:val="1"/>
          <w:sz w:val="24"/>
          <w:szCs w:val="24"/>
        </w:rPr>
        <w:t>глутаматных</w:t>
      </w:r>
      <w:proofErr w:type="spellEnd"/>
      <w:r w:rsidRPr="00481B5F">
        <w:rPr>
          <w:rFonts w:ascii="Times New Roman" w:hAnsi="Times New Roman" w:cs="Times New Roman"/>
          <w:i/>
          <w:kern w:val="1"/>
          <w:sz w:val="24"/>
          <w:szCs w:val="24"/>
        </w:rPr>
        <w:t xml:space="preserve"> рецепторов</w:t>
      </w:r>
      <w:r w:rsidRPr="00481B5F">
        <w:rPr>
          <w:rFonts w:ascii="Times New Roman" w:hAnsi="Times New Roman" w:cs="Times New Roman"/>
          <w:kern w:val="1"/>
          <w:sz w:val="24"/>
          <w:szCs w:val="24"/>
        </w:rPr>
        <w:t xml:space="preserve">. В эксперименте на животных после введения агонистов </w:t>
      </w:r>
      <w:proofErr w:type="spellStart"/>
      <w:r w:rsidRPr="00481B5F">
        <w:rPr>
          <w:rFonts w:ascii="Times New Roman" w:hAnsi="Times New Roman" w:cs="Times New Roman"/>
          <w:kern w:val="1"/>
          <w:sz w:val="24"/>
          <w:szCs w:val="24"/>
        </w:rPr>
        <w:t>глутаматных</w:t>
      </w:r>
      <w:proofErr w:type="spellEnd"/>
      <w:r w:rsidRPr="00481B5F">
        <w:rPr>
          <w:rFonts w:ascii="Times New Roman" w:hAnsi="Times New Roman" w:cs="Times New Roman"/>
          <w:kern w:val="1"/>
          <w:sz w:val="24"/>
          <w:szCs w:val="24"/>
        </w:rPr>
        <w:t xml:space="preserve"> </w:t>
      </w:r>
      <w:proofErr w:type="gramStart"/>
      <w:r w:rsidRPr="00481B5F">
        <w:rPr>
          <w:rFonts w:ascii="Times New Roman" w:hAnsi="Times New Roman" w:cs="Times New Roman"/>
          <w:kern w:val="1"/>
          <w:sz w:val="24"/>
          <w:szCs w:val="24"/>
        </w:rPr>
        <w:t>рецепторов  возникали</w:t>
      </w:r>
      <w:proofErr w:type="gramEnd"/>
      <w:r w:rsidRPr="00481B5F">
        <w:rPr>
          <w:rFonts w:ascii="Times New Roman" w:hAnsi="Times New Roman" w:cs="Times New Roman"/>
          <w:kern w:val="1"/>
          <w:sz w:val="24"/>
          <w:szCs w:val="24"/>
        </w:rPr>
        <w:t xml:space="preserve"> инфантильные спазмы, и развивалась </w:t>
      </w:r>
      <w:proofErr w:type="spellStart"/>
      <w:r w:rsidRPr="00481B5F">
        <w:rPr>
          <w:rFonts w:ascii="Times New Roman" w:hAnsi="Times New Roman" w:cs="Times New Roman"/>
          <w:kern w:val="1"/>
          <w:sz w:val="24"/>
          <w:szCs w:val="24"/>
        </w:rPr>
        <w:t>гипсаритмия</w:t>
      </w:r>
      <w:proofErr w:type="spellEnd"/>
      <w:r w:rsidRPr="00481B5F">
        <w:rPr>
          <w:rFonts w:ascii="Times New Roman" w:hAnsi="Times New Roman" w:cs="Times New Roman"/>
          <w:kern w:val="1"/>
          <w:sz w:val="24"/>
          <w:szCs w:val="24"/>
        </w:rPr>
        <w:t xml:space="preserve">. Хорошо известно, что </w:t>
      </w:r>
      <w:proofErr w:type="gramStart"/>
      <w:r w:rsidRPr="00481B5F">
        <w:rPr>
          <w:rFonts w:ascii="Times New Roman" w:hAnsi="Times New Roman" w:cs="Times New Roman"/>
          <w:kern w:val="1"/>
          <w:sz w:val="24"/>
          <w:szCs w:val="24"/>
        </w:rPr>
        <w:t xml:space="preserve">именно  </w:t>
      </w:r>
      <w:proofErr w:type="spellStart"/>
      <w:r w:rsidRPr="00481B5F">
        <w:rPr>
          <w:rFonts w:ascii="Times New Roman" w:hAnsi="Times New Roman" w:cs="Times New Roman"/>
          <w:kern w:val="1"/>
          <w:sz w:val="24"/>
          <w:szCs w:val="24"/>
        </w:rPr>
        <w:t>глутамат</w:t>
      </w:r>
      <w:proofErr w:type="spellEnd"/>
      <w:proofErr w:type="gramEnd"/>
      <w:r w:rsidRPr="00481B5F">
        <w:rPr>
          <w:rFonts w:ascii="Times New Roman" w:hAnsi="Times New Roman" w:cs="Times New Roman"/>
          <w:kern w:val="1"/>
          <w:sz w:val="24"/>
          <w:szCs w:val="24"/>
        </w:rPr>
        <w:t xml:space="preserve"> оказывает на нейроны возбуждающее действие </w:t>
      </w:r>
      <w:r w:rsidRPr="00481B5F">
        <w:rPr>
          <w:rFonts w:ascii="Times New Roman" w:hAnsi="Times New Roman" w:cs="Times New Roman"/>
          <w:iCs/>
          <w:color w:val="333333"/>
          <w:sz w:val="24"/>
          <w:szCs w:val="24"/>
        </w:rPr>
        <w:t>[12].</w:t>
      </w:r>
    </w:p>
    <w:p w:rsidR="00AD2995" w:rsidRPr="00481B5F" w:rsidRDefault="00AD2995" w:rsidP="00D82EB5">
      <w:pPr>
        <w:tabs>
          <w:tab w:val="left" w:pos="0"/>
        </w:tabs>
        <w:autoSpaceDE w:val="0"/>
        <w:autoSpaceDN w:val="0"/>
        <w:adjustRightInd w:val="0"/>
        <w:spacing w:after="0" w:line="360" w:lineRule="auto"/>
        <w:ind w:firstLine="709"/>
        <w:jc w:val="both"/>
        <w:rPr>
          <w:rFonts w:ascii="Times New Roman" w:hAnsi="Times New Roman" w:cs="Times New Roman"/>
          <w:kern w:val="1"/>
          <w:sz w:val="24"/>
          <w:szCs w:val="24"/>
        </w:rPr>
      </w:pPr>
      <w:r w:rsidRPr="00481B5F">
        <w:rPr>
          <w:rFonts w:ascii="Times New Roman" w:hAnsi="Times New Roman" w:cs="Times New Roman"/>
          <w:sz w:val="24"/>
          <w:szCs w:val="24"/>
        </w:rPr>
        <w:t>3.</w:t>
      </w:r>
      <w:r w:rsidRPr="00481B5F">
        <w:rPr>
          <w:rFonts w:ascii="Times New Roman" w:hAnsi="Times New Roman" w:cs="Times New Roman"/>
          <w:sz w:val="24"/>
          <w:szCs w:val="24"/>
        </w:rPr>
        <w:tab/>
      </w:r>
      <w:proofErr w:type="spellStart"/>
      <w:r w:rsidRPr="00481B5F">
        <w:rPr>
          <w:rFonts w:ascii="Times New Roman" w:hAnsi="Times New Roman" w:cs="Times New Roman"/>
          <w:i/>
          <w:kern w:val="1"/>
          <w:sz w:val="24"/>
          <w:szCs w:val="24"/>
        </w:rPr>
        <w:t>Десинхрония</w:t>
      </w:r>
      <w:proofErr w:type="spellEnd"/>
      <w:r w:rsidRPr="00481B5F">
        <w:rPr>
          <w:rFonts w:ascii="Times New Roman" w:hAnsi="Times New Roman" w:cs="Times New Roman"/>
          <w:i/>
          <w:kern w:val="1"/>
          <w:sz w:val="24"/>
          <w:szCs w:val="24"/>
        </w:rPr>
        <w:t xml:space="preserve"> развития головного мозга.</w:t>
      </w:r>
      <w:r w:rsidRPr="00481B5F">
        <w:rPr>
          <w:rFonts w:ascii="Times New Roman" w:hAnsi="Times New Roman" w:cs="Times New Roman"/>
          <w:kern w:val="1"/>
          <w:sz w:val="24"/>
          <w:szCs w:val="24"/>
        </w:rPr>
        <w:t xml:space="preserve"> Существует мнение, что в основе эпилептических спазмов лежит асинхронное развитие </w:t>
      </w:r>
      <w:proofErr w:type="gramStart"/>
      <w:r w:rsidRPr="00481B5F">
        <w:rPr>
          <w:rFonts w:ascii="Times New Roman" w:hAnsi="Times New Roman" w:cs="Times New Roman"/>
          <w:kern w:val="1"/>
          <w:sz w:val="24"/>
          <w:szCs w:val="24"/>
        </w:rPr>
        <w:t>коры  головного</w:t>
      </w:r>
      <w:proofErr w:type="gramEnd"/>
      <w:r w:rsidRPr="00481B5F">
        <w:rPr>
          <w:rFonts w:ascii="Times New Roman" w:hAnsi="Times New Roman" w:cs="Times New Roman"/>
          <w:kern w:val="1"/>
          <w:sz w:val="24"/>
          <w:szCs w:val="24"/>
        </w:rPr>
        <w:t xml:space="preserve"> мозга</w:t>
      </w:r>
      <w:r w:rsidRPr="00481B5F">
        <w:rPr>
          <w:rFonts w:ascii="Times New Roman" w:hAnsi="Times New Roman" w:cs="Times New Roman"/>
          <w:iCs/>
          <w:sz w:val="24"/>
          <w:szCs w:val="24"/>
        </w:rPr>
        <w:t>[13].</w:t>
      </w:r>
    </w:p>
    <w:p w:rsidR="00AD2995" w:rsidRPr="00481B5F" w:rsidRDefault="00AD2995" w:rsidP="00D82EB5">
      <w:pPr>
        <w:tabs>
          <w:tab w:val="left" w:pos="0"/>
        </w:tabs>
        <w:autoSpaceDE w:val="0"/>
        <w:autoSpaceDN w:val="0"/>
        <w:adjustRightInd w:val="0"/>
        <w:spacing w:after="0" w:line="360" w:lineRule="auto"/>
        <w:ind w:firstLine="709"/>
        <w:jc w:val="both"/>
        <w:rPr>
          <w:rFonts w:ascii="Times New Roman" w:hAnsi="Times New Roman" w:cs="Times New Roman"/>
          <w:kern w:val="1"/>
          <w:sz w:val="24"/>
          <w:szCs w:val="24"/>
        </w:rPr>
      </w:pPr>
      <w:r w:rsidRPr="00481B5F">
        <w:rPr>
          <w:rFonts w:ascii="Times New Roman" w:hAnsi="Times New Roman" w:cs="Times New Roman"/>
          <w:sz w:val="24"/>
          <w:szCs w:val="24"/>
        </w:rPr>
        <w:t>4.</w:t>
      </w:r>
      <w:r w:rsidRPr="00481B5F">
        <w:rPr>
          <w:rFonts w:ascii="Times New Roman" w:hAnsi="Times New Roman" w:cs="Times New Roman"/>
          <w:sz w:val="24"/>
          <w:szCs w:val="24"/>
        </w:rPr>
        <w:tab/>
      </w:r>
      <w:r w:rsidRPr="00481B5F">
        <w:rPr>
          <w:rFonts w:ascii="Times New Roman" w:hAnsi="Times New Roman" w:cs="Times New Roman"/>
          <w:i/>
          <w:kern w:val="1"/>
          <w:sz w:val="24"/>
          <w:szCs w:val="24"/>
        </w:rPr>
        <w:t xml:space="preserve">Нарушение взаимодействия между корой головного мозга и подкорковыми структурами. </w:t>
      </w:r>
      <w:r w:rsidRPr="00481B5F">
        <w:rPr>
          <w:rFonts w:ascii="Times New Roman" w:hAnsi="Times New Roman" w:cs="Times New Roman"/>
          <w:kern w:val="1"/>
          <w:sz w:val="24"/>
          <w:szCs w:val="24"/>
        </w:rPr>
        <w:t>В эксперименте при искусственных нарушениях корково-подкорковых взаимодействий возникали эпилепт</w:t>
      </w:r>
      <w:r w:rsidR="00C553E2">
        <w:rPr>
          <w:rFonts w:ascii="Times New Roman" w:hAnsi="Times New Roman" w:cs="Times New Roman"/>
          <w:kern w:val="1"/>
          <w:sz w:val="24"/>
          <w:szCs w:val="24"/>
        </w:rPr>
        <w:t>ические спазмы. На ЭЭГ появлялась</w:t>
      </w:r>
      <w:r w:rsidRPr="00481B5F">
        <w:rPr>
          <w:rFonts w:ascii="Times New Roman" w:hAnsi="Times New Roman" w:cs="Times New Roman"/>
          <w:kern w:val="1"/>
          <w:sz w:val="24"/>
          <w:szCs w:val="24"/>
        </w:rPr>
        <w:t xml:space="preserve"> неспецифическая эпилептиформная активность. Также отмечалась </w:t>
      </w:r>
      <w:r w:rsidR="00C94F70">
        <w:rPr>
          <w:rFonts w:ascii="Times New Roman" w:hAnsi="Times New Roman" w:cs="Times New Roman"/>
          <w:kern w:val="1"/>
          <w:sz w:val="24"/>
          <w:szCs w:val="24"/>
        </w:rPr>
        <w:t xml:space="preserve">значительная задержка развития </w:t>
      </w:r>
      <w:proofErr w:type="gramStart"/>
      <w:r w:rsidR="00C94F70">
        <w:rPr>
          <w:rFonts w:ascii="Times New Roman" w:hAnsi="Times New Roman" w:cs="Times New Roman"/>
          <w:kern w:val="1"/>
          <w:sz w:val="24"/>
          <w:szCs w:val="24"/>
        </w:rPr>
        <w:t>и  аутистическое</w:t>
      </w:r>
      <w:proofErr w:type="gramEnd"/>
      <w:r w:rsidR="00C94F70">
        <w:rPr>
          <w:rFonts w:ascii="Times New Roman" w:hAnsi="Times New Roman" w:cs="Times New Roman"/>
          <w:kern w:val="1"/>
          <w:sz w:val="24"/>
          <w:szCs w:val="24"/>
        </w:rPr>
        <w:t xml:space="preserve"> поведение</w:t>
      </w:r>
      <w:r w:rsidRPr="00481B5F">
        <w:rPr>
          <w:rFonts w:ascii="Times New Roman" w:hAnsi="Times New Roman" w:cs="Times New Roman"/>
          <w:kern w:val="1"/>
          <w:sz w:val="24"/>
          <w:szCs w:val="24"/>
        </w:rPr>
        <w:t xml:space="preserve"> </w:t>
      </w:r>
      <w:r w:rsidRPr="00481B5F">
        <w:rPr>
          <w:rFonts w:ascii="Times New Roman" w:hAnsi="Times New Roman" w:cs="Times New Roman"/>
          <w:iCs/>
          <w:kern w:val="1"/>
          <w:sz w:val="24"/>
          <w:szCs w:val="24"/>
        </w:rPr>
        <w:t>[14].</w:t>
      </w:r>
    </w:p>
    <w:p w:rsidR="00AD2995" w:rsidRPr="00494DE6" w:rsidRDefault="00AD2995" w:rsidP="00D82EB5">
      <w:pPr>
        <w:tabs>
          <w:tab w:val="left" w:pos="0"/>
        </w:tabs>
        <w:autoSpaceDE w:val="0"/>
        <w:autoSpaceDN w:val="0"/>
        <w:adjustRightInd w:val="0"/>
        <w:spacing w:after="0" w:line="360" w:lineRule="auto"/>
        <w:ind w:firstLine="709"/>
        <w:jc w:val="both"/>
        <w:rPr>
          <w:rFonts w:ascii="Times New Roman" w:hAnsi="Times New Roman" w:cs="Times New Roman"/>
          <w:iCs/>
          <w:kern w:val="1"/>
          <w:sz w:val="24"/>
          <w:szCs w:val="24"/>
        </w:rPr>
      </w:pPr>
      <w:r w:rsidRPr="00481B5F">
        <w:rPr>
          <w:rFonts w:ascii="Times New Roman" w:hAnsi="Times New Roman" w:cs="Times New Roman"/>
          <w:sz w:val="24"/>
          <w:szCs w:val="24"/>
        </w:rPr>
        <w:t>5.</w:t>
      </w:r>
      <w:r w:rsidRPr="00481B5F">
        <w:rPr>
          <w:rFonts w:ascii="Times New Roman" w:hAnsi="Times New Roman" w:cs="Times New Roman"/>
          <w:sz w:val="24"/>
          <w:szCs w:val="24"/>
        </w:rPr>
        <w:tab/>
      </w:r>
      <w:r w:rsidRPr="00481B5F">
        <w:rPr>
          <w:rFonts w:ascii="Times New Roman" w:hAnsi="Times New Roman" w:cs="Times New Roman"/>
          <w:i/>
          <w:kern w:val="1"/>
          <w:sz w:val="24"/>
          <w:szCs w:val="24"/>
        </w:rPr>
        <w:t>Активация ГАМК</w:t>
      </w:r>
      <w:r w:rsidRPr="00481B5F">
        <w:rPr>
          <w:rFonts w:ascii="Times New Roman" w:hAnsi="Times New Roman" w:cs="Times New Roman"/>
          <w:i/>
          <w:kern w:val="1"/>
          <w:position w:val="-10"/>
          <w:sz w:val="24"/>
          <w:szCs w:val="24"/>
        </w:rPr>
        <w:t>б</w:t>
      </w:r>
      <w:r w:rsidRPr="00481B5F">
        <w:rPr>
          <w:rFonts w:ascii="Times New Roman" w:hAnsi="Times New Roman" w:cs="Times New Roman"/>
          <w:i/>
          <w:kern w:val="1"/>
          <w:sz w:val="24"/>
          <w:szCs w:val="24"/>
        </w:rPr>
        <w:t xml:space="preserve"> рецепторов</w:t>
      </w:r>
      <w:r w:rsidR="00494DE6">
        <w:rPr>
          <w:rFonts w:ascii="Times New Roman" w:hAnsi="Times New Roman" w:cs="Times New Roman"/>
          <w:i/>
          <w:kern w:val="1"/>
          <w:sz w:val="24"/>
          <w:szCs w:val="24"/>
        </w:rPr>
        <w:t xml:space="preserve"> </w:t>
      </w:r>
      <w:r w:rsidR="00494DE6" w:rsidRPr="00494DE6">
        <w:rPr>
          <w:rFonts w:ascii="Times New Roman" w:hAnsi="Times New Roman" w:cs="Times New Roman"/>
          <w:kern w:val="1"/>
          <w:sz w:val="24"/>
          <w:szCs w:val="24"/>
        </w:rPr>
        <w:t>также</w:t>
      </w:r>
      <w:r w:rsidR="00494DE6">
        <w:rPr>
          <w:rFonts w:ascii="Times New Roman" w:hAnsi="Times New Roman" w:cs="Times New Roman"/>
          <w:kern w:val="1"/>
          <w:sz w:val="24"/>
          <w:szCs w:val="24"/>
        </w:rPr>
        <w:t xml:space="preserve"> была зафиксирована в экспериментальных моделях инфантильных спазмов.</w:t>
      </w:r>
    </w:p>
    <w:p w:rsidR="00390E5A" w:rsidRPr="00481B5F" w:rsidRDefault="00390E5A" w:rsidP="00D82EB5">
      <w:pPr>
        <w:widowControl w:val="0"/>
        <w:autoSpaceDE w:val="0"/>
        <w:autoSpaceDN w:val="0"/>
        <w:adjustRightInd w:val="0"/>
        <w:spacing w:after="0" w:line="360" w:lineRule="auto"/>
        <w:ind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t xml:space="preserve">Учитывая </w:t>
      </w:r>
      <w:proofErr w:type="gramStart"/>
      <w:r w:rsidRPr="00481B5F">
        <w:rPr>
          <w:rFonts w:ascii="Times New Roman" w:hAnsi="Times New Roman" w:cs="Times New Roman"/>
          <w:kern w:val="1"/>
          <w:sz w:val="24"/>
          <w:szCs w:val="24"/>
        </w:rPr>
        <w:t>разнородность  гипотез</w:t>
      </w:r>
      <w:proofErr w:type="gramEnd"/>
      <w:r w:rsidRPr="00481B5F">
        <w:rPr>
          <w:rFonts w:ascii="Times New Roman" w:hAnsi="Times New Roman" w:cs="Times New Roman"/>
          <w:kern w:val="1"/>
          <w:sz w:val="24"/>
          <w:szCs w:val="24"/>
        </w:rPr>
        <w:t xml:space="preserve">, можно предположить, что единого механизма развития  синдрома Веста нет, и его патогенез разворачивается на нескольких уровнях </w:t>
      </w:r>
      <w:proofErr w:type="spellStart"/>
      <w:r w:rsidRPr="00481B5F">
        <w:rPr>
          <w:rFonts w:ascii="Times New Roman" w:hAnsi="Times New Roman" w:cs="Times New Roman"/>
          <w:kern w:val="1"/>
          <w:sz w:val="24"/>
          <w:szCs w:val="24"/>
        </w:rPr>
        <w:t>нейрорегуляции</w:t>
      </w:r>
      <w:proofErr w:type="spellEnd"/>
      <w:r w:rsidRPr="00481B5F">
        <w:rPr>
          <w:rFonts w:ascii="Times New Roman" w:hAnsi="Times New Roman" w:cs="Times New Roman"/>
          <w:kern w:val="1"/>
          <w:sz w:val="24"/>
          <w:szCs w:val="24"/>
        </w:rPr>
        <w:t xml:space="preserve"> – гормональном, </w:t>
      </w:r>
      <w:proofErr w:type="spellStart"/>
      <w:r w:rsidRPr="00481B5F">
        <w:rPr>
          <w:rFonts w:ascii="Times New Roman" w:hAnsi="Times New Roman" w:cs="Times New Roman"/>
          <w:kern w:val="1"/>
          <w:sz w:val="24"/>
          <w:szCs w:val="24"/>
        </w:rPr>
        <w:t>нейротрансмиттерном</w:t>
      </w:r>
      <w:proofErr w:type="spellEnd"/>
      <w:r w:rsidRPr="00481B5F">
        <w:rPr>
          <w:rFonts w:ascii="Times New Roman" w:hAnsi="Times New Roman" w:cs="Times New Roman"/>
          <w:kern w:val="1"/>
          <w:sz w:val="24"/>
          <w:szCs w:val="24"/>
        </w:rPr>
        <w:t xml:space="preserve"> и </w:t>
      </w:r>
      <w:r w:rsidR="00494DE6">
        <w:rPr>
          <w:rFonts w:ascii="Times New Roman" w:hAnsi="Times New Roman" w:cs="Times New Roman"/>
          <w:kern w:val="1"/>
          <w:sz w:val="24"/>
          <w:szCs w:val="24"/>
        </w:rPr>
        <w:t>рецепторном</w:t>
      </w:r>
      <w:r w:rsidRPr="00481B5F">
        <w:rPr>
          <w:rFonts w:ascii="Times New Roman" w:hAnsi="Times New Roman" w:cs="Times New Roman"/>
          <w:kern w:val="1"/>
          <w:sz w:val="24"/>
          <w:szCs w:val="24"/>
        </w:rPr>
        <w:t xml:space="preserve">.  </w:t>
      </w:r>
    </w:p>
    <w:p w:rsidR="004E4194" w:rsidRPr="00481B5F" w:rsidRDefault="004E4194" w:rsidP="00D82EB5">
      <w:pPr>
        <w:pStyle w:val="ad"/>
      </w:pPr>
      <w:r w:rsidRPr="00481B5F">
        <w:t>1.3 Эпидемиология</w:t>
      </w:r>
    </w:p>
    <w:p w:rsidR="004E4194" w:rsidRPr="00481B5F" w:rsidRDefault="00056C94" w:rsidP="00D82EB5">
      <w:pPr>
        <w:spacing w:line="360" w:lineRule="auto"/>
        <w:ind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t xml:space="preserve">Синдром Веста </w:t>
      </w:r>
      <w:r w:rsidR="0017641E" w:rsidRPr="00481B5F">
        <w:rPr>
          <w:rFonts w:ascii="Times New Roman" w:hAnsi="Times New Roman" w:cs="Times New Roman"/>
          <w:kern w:val="1"/>
          <w:sz w:val="24"/>
          <w:szCs w:val="24"/>
        </w:rPr>
        <w:t xml:space="preserve">  является самой частой формой эпилептических энцефало</w:t>
      </w:r>
      <w:r w:rsidR="00D15B7B">
        <w:rPr>
          <w:rFonts w:ascii="Times New Roman" w:hAnsi="Times New Roman" w:cs="Times New Roman"/>
          <w:kern w:val="1"/>
          <w:sz w:val="24"/>
          <w:szCs w:val="24"/>
        </w:rPr>
        <w:t xml:space="preserve">патий. Однако, в общей детской </w:t>
      </w:r>
      <w:r w:rsidR="0017641E" w:rsidRPr="00481B5F">
        <w:rPr>
          <w:rFonts w:ascii="Times New Roman" w:hAnsi="Times New Roman" w:cs="Times New Roman"/>
          <w:kern w:val="1"/>
          <w:sz w:val="24"/>
          <w:szCs w:val="24"/>
        </w:rPr>
        <w:t>популяции он встречается достаточно редко: 1 на 2000 новорожденных [1].</w:t>
      </w:r>
    </w:p>
    <w:p w:rsidR="0008330C" w:rsidRPr="00481B5F" w:rsidRDefault="0008330C" w:rsidP="00D82EB5">
      <w:pPr>
        <w:pStyle w:val="ad"/>
      </w:pPr>
      <w:r w:rsidRPr="00481B5F">
        <w:t>1.4 Кодирование по МКБ 10</w:t>
      </w:r>
    </w:p>
    <w:p w:rsidR="00D97B86" w:rsidRPr="00481B5F" w:rsidRDefault="00870FC1" w:rsidP="00D82EB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7B86" w:rsidRPr="00481B5F">
        <w:rPr>
          <w:rFonts w:ascii="Times New Roman" w:eastAsia="Calibri" w:hAnsi="Times New Roman" w:cs="Times New Roman"/>
          <w:sz w:val="24"/>
          <w:szCs w:val="24"/>
          <w:lang w:val="en-US"/>
        </w:rPr>
        <w:t>G</w:t>
      </w:r>
      <w:r w:rsidR="00D97B86" w:rsidRPr="00481B5F">
        <w:rPr>
          <w:rFonts w:ascii="Times New Roman" w:eastAsia="Calibri" w:hAnsi="Times New Roman" w:cs="Times New Roman"/>
          <w:sz w:val="24"/>
          <w:szCs w:val="24"/>
        </w:rPr>
        <w:t>40 - Эпилепсия</w:t>
      </w:r>
    </w:p>
    <w:p w:rsidR="00565507" w:rsidRDefault="00870FC1" w:rsidP="00D82EB5">
      <w:pPr>
        <w:ind w:firstLine="709"/>
        <w:rPr>
          <w:rFonts w:ascii="Times New Roman" w:hAnsi="Times New Roman" w:cs="Times New Roman"/>
          <w:bCs/>
          <w:color w:val="000000"/>
          <w:sz w:val="24"/>
          <w:szCs w:val="24"/>
          <w:shd w:val="clear" w:color="auto" w:fill="FFFFFF"/>
        </w:rPr>
      </w:pPr>
      <w:r w:rsidRPr="00870FC1">
        <w:rPr>
          <w:rFonts w:ascii="Times New Roman" w:eastAsia="Calibri" w:hAnsi="Times New Roman" w:cs="Times New Roman"/>
          <w:sz w:val="24"/>
          <w:szCs w:val="24"/>
        </w:rPr>
        <w:t xml:space="preserve">            </w:t>
      </w:r>
      <w:r w:rsidR="00156476" w:rsidRPr="00481B5F">
        <w:rPr>
          <w:rFonts w:ascii="Times New Roman" w:eastAsia="Calibri" w:hAnsi="Times New Roman" w:cs="Times New Roman"/>
          <w:sz w:val="24"/>
          <w:szCs w:val="24"/>
          <w:lang w:val="en-US"/>
        </w:rPr>
        <w:t>G</w:t>
      </w:r>
      <w:r w:rsidR="00156476" w:rsidRPr="00481B5F">
        <w:rPr>
          <w:rFonts w:ascii="Times New Roman" w:eastAsia="Calibri" w:hAnsi="Times New Roman" w:cs="Times New Roman"/>
          <w:sz w:val="24"/>
          <w:szCs w:val="24"/>
        </w:rPr>
        <w:t>40.</w:t>
      </w:r>
      <w:r w:rsidR="00B95F37" w:rsidRPr="00B95F37">
        <w:rPr>
          <w:rFonts w:ascii="Times New Roman" w:eastAsia="Calibri" w:hAnsi="Times New Roman" w:cs="Times New Roman"/>
          <w:sz w:val="24"/>
          <w:szCs w:val="24"/>
        </w:rPr>
        <w:t xml:space="preserve"> </w:t>
      </w:r>
      <w:proofErr w:type="gramStart"/>
      <w:r w:rsidR="00156476" w:rsidRPr="00481B5F">
        <w:rPr>
          <w:rFonts w:ascii="Times New Roman" w:eastAsia="Calibri" w:hAnsi="Times New Roman" w:cs="Times New Roman"/>
          <w:sz w:val="24"/>
          <w:szCs w:val="24"/>
        </w:rPr>
        <w:t>4  -</w:t>
      </w:r>
      <w:proofErr w:type="gramEnd"/>
      <w:r w:rsidR="00156476" w:rsidRPr="00481B5F">
        <w:rPr>
          <w:rFonts w:ascii="Times New Roman" w:eastAsia="Calibri" w:hAnsi="Times New Roman" w:cs="Times New Roman"/>
          <w:sz w:val="24"/>
          <w:szCs w:val="24"/>
        </w:rPr>
        <w:t xml:space="preserve"> </w:t>
      </w:r>
      <w:r w:rsidR="00156476" w:rsidRPr="00481B5F">
        <w:rPr>
          <w:rFonts w:ascii="Times New Roman" w:hAnsi="Times New Roman" w:cs="Times New Roman"/>
          <w:bCs/>
          <w:color w:val="000000"/>
          <w:sz w:val="24"/>
          <w:szCs w:val="24"/>
          <w:shd w:val="clear" w:color="auto" w:fill="FFFFFF"/>
        </w:rPr>
        <w:t xml:space="preserve">Другие виды </w:t>
      </w:r>
      <w:proofErr w:type="spellStart"/>
      <w:r w:rsidR="00156476" w:rsidRPr="00481B5F">
        <w:rPr>
          <w:rFonts w:ascii="Times New Roman" w:hAnsi="Times New Roman" w:cs="Times New Roman"/>
          <w:bCs/>
          <w:color w:val="000000"/>
          <w:sz w:val="24"/>
          <w:szCs w:val="24"/>
          <w:shd w:val="clear" w:color="auto" w:fill="FFFFFF"/>
        </w:rPr>
        <w:t>генерализованной</w:t>
      </w:r>
      <w:proofErr w:type="spellEnd"/>
      <w:r w:rsidR="00156476" w:rsidRPr="00481B5F">
        <w:rPr>
          <w:rFonts w:ascii="Times New Roman" w:hAnsi="Times New Roman" w:cs="Times New Roman"/>
          <w:bCs/>
          <w:color w:val="000000"/>
          <w:sz w:val="24"/>
          <w:szCs w:val="24"/>
          <w:shd w:val="clear" w:color="auto" w:fill="FFFFFF"/>
        </w:rPr>
        <w:t xml:space="preserve"> эпилепсии и эпилептических синдромов</w:t>
      </w:r>
    </w:p>
    <w:p w:rsidR="00870FC1" w:rsidRPr="00870FC1" w:rsidRDefault="00870FC1" w:rsidP="00D82EB5">
      <w:pPr>
        <w:shd w:val="clear" w:color="auto" w:fill="FFFFFF"/>
        <w:spacing w:line="360" w:lineRule="auto"/>
        <w:ind w:firstLine="709"/>
        <w:rPr>
          <w:rFonts w:ascii="Times New Roman" w:eastAsia="Times New Roman" w:hAnsi="Times New Roman" w:cs="Times New Roman"/>
          <w:sz w:val="24"/>
          <w:szCs w:val="24"/>
          <w:lang w:eastAsia="ru-RU"/>
        </w:rPr>
      </w:pPr>
      <w:r w:rsidRPr="00870FC1">
        <w:rPr>
          <w:rFonts w:ascii="Times New Roman" w:hAnsi="Times New Roman" w:cs="Times New Roman"/>
          <w:bCs/>
          <w:color w:val="000000"/>
          <w:sz w:val="24"/>
          <w:szCs w:val="24"/>
          <w:shd w:val="clear" w:color="auto" w:fill="FFFFFF"/>
          <w:lang w:val="en-US"/>
        </w:rPr>
        <w:t>G</w:t>
      </w:r>
      <w:r w:rsidRPr="00870FC1">
        <w:rPr>
          <w:rFonts w:ascii="Times New Roman" w:hAnsi="Times New Roman" w:cs="Times New Roman"/>
          <w:bCs/>
          <w:color w:val="000000"/>
          <w:sz w:val="24"/>
          <w:szCs w:val="24"/>
          <w:shd w:val="clear" w:color="auto" w:fill="FFFFFF"/>
        </w:rPr>
        <w:t>40. 1</w:t>
      </w:r>
      <w:r w:rsidRPr="00870FC1">
        <w:rPr>
          <w:rFonts w:ascii="Times New Roman" w:hAnsi="Times New Roman" w:cs="Times New Roman"/>
          <w:bCs/>
          <w:sz w:val="24"/>
          <w:szCs w:val="24"/>
        </w:rPr>
        <w:t xml:space="preserve"> - </w:t>
      </w:r>
      <w:r w:rsidRPr="00870FC1">
        <w:rPr>
          <w:rFonts w:ascii="Times New Roman" w:eastAsia="Times New Roman" w:hAnsi="Times New Roman" w:cs="Times New Roman"/>
          <w:bCs/>
          <w:sz w:val="24"/>
          <w:szCs w:val="24"/>
          <w:lang w:eastAsia="ru-RU"/>
        </w:rPr>
        <w:t>Локализованная (фокальная) (парциальная) симптоматическая эпилепсия и эпилептические синдромы с простыми парциальными припадками</w:t>
      </w:r>
    </w:p>
    <w:p w:rsidR="00613AB6" w:rsidRDefault="00870FC1" w:rsidP="00D82EB5">
      <w:pPr>
        <w:shd w:val="clear" w:color="auto" w:fill="FFFFFF"/>
        <w:spacing w:after="0" w:line="360" w:lineRule="auto"/>
        <w:ind w:firstLine="709"/>
        <w:rPr>
          <w:rFonts w:ascii="Times New Roman" w:eastAsia="Times New Roman" w:hAnsi="Times New Roman" w:cs="Times New Roman"/>
          <w:bCs/>
          <w:sz w:val="24"/>
          <w:szCs w:val="24"/>
          <w:lang w:eastAsia="ru-RU"/>
        </w:rPr>
      </w:pPr>
      <w:r w:rsidRPr="00870FC1">
        <w:rPr>
          <w:rFonts w:ascii="Times New Roman" w:eastAsia="Times New Roman" w:hAnsi="Times New Roman" w:cs="Times New Roman"/>
          <w:bCs/>
          <w:sz w:val="24"/>
          <w:szCs w:val="24"/>
          <w:lang w:val="en-US" w:eastAsia="ru-RU"/>
        </w:rPr>
        <w:lastRenderedPageBreak/>
        <w:t>G</w:t>
      </w:r>
      <w:r w:rsidRPr="00870FC1">
        <w:rPr>
          <w:rFonts w:ascii="Times New Roman" w:eastAsia="Times New Roman" w:hAnsi="Times New Roman" w:cs="Times New Roman"/>
          <w:bCs/>
          <w:sz w:val="24"/>
          <w:szCs w:val="24"/>
          <w:lang w:eastAsia="ru-RU"/>
        </w:rPr>
        <w:t>40.2 -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B86F93" w:rsidRDefault="00B86F93" w:rsidP="00D82EB5">
      <w:pPr>
        <w:shd w:val="clear" w:color="auto" w:fill="FFFFFF"/>
        <w:spacing w:after="0" w:line="360" w:lineRule="auto"/>
        <w:ind w:firstLine="709"/>
        <w:rPr>
          <w:rFonts w:ascii="Times New Roman" w:eastAsia="Times New Roman" w:hAnsi="Times New Roman" w:cs="Times New Roman"/>
          <w:bCs/>
          <w:sz w:val="24"/>
          <w:szCs w:val="24"/>
          <w:lang w:eastAsia="ru-RU"/>
        </w:rPr>
      </w:pPr>
      <w:r w:rsidRPr="00870FC1">
        <w:rPr>
          <w:rFonts w:ascii="Times New Roman" w:eastAsia="Times New Roman" w:hAnsi="Times New Roman" w:cs="Times New Roman"/>
          <w:bCs/>
          <w:sz w:val="24"/>
          <w:szCs w:val="24"/>
          <w:lang w:val="en-US" w:eastAsia="ru-RU"/>
        </w:rPr>
        <w:t>G</w:t>
      </w:r>
      <w:r>
        <w:rPr>
          <w:rFonts w:ascii="Times New Roman" w:eastAsia="Times New Roman" w:hAnsi="Times New Roman" w:cs="Times New Roman"/>
          <w:bCs/>
          <w:sz w:val="24"/>
          <w:szCs w:val="24"/>
          <w:lang w:eastAsia="ru-RU"/>
        </w:rPr>
        <w:t>40.5- Особые эпилептический синдромы.</w:t>
      </w:r>
    </w:p>
    <w:p w:rsidR="00B86F93" w:rsidRDefault="00B86F93" w:rsidP="00D82EB5">
      <w:pPr>
        <w:shd w:val="clear" w:color="auto" w:fill="FFFFFF"/>
        <w:spacing w:after="0" w:line="360" w:lineRule="auto"/>
        <w:ind w:firstLine="709"/>
        <w:rPr>
          <w:rFonts w:ascii="Times New Roman" w:eastAsia="Times New Roman" w:hAnsi="Times New Roman" w:cs="Times New Roman"/>
          <w:bCs/>
          <w:sz w:val="24"/>
          <w:szCs w:val="24"/>
          <w:lang w:eastAsia="ru-RU"/>
        </w:rPr>
      </w:pPr>
    </w:p>
    <w:p w:rsidR="00B86F93" w:rsidRDefault="00B86F93" w:rsidP="00D82EB5">
      <w:pPr>
        <w:shd w:val="clear" w:color="auto" w:fill="FFFFFF"/>
        <w:spacing w:after="0" w:line="360" w:lineRule="auto"/>
        <w:ind w:firstLine="709"/>
        <w:rPr>
          <w:rStyle w:val="a8"/>
        </w:rPr>
      </w:pPr>
    </w:p>
    <w:p w:rsidR="00056C94" w:rsidRPr="00481B5F" w:rsidRDefault="00056C94" w:rsidP="00D82EB5">
      <w:pPr>
        <w:shd w:val="clear" w:color="auto" w:fill="FFFFFF"/>
        <w:spacing w:after="0" w:line="360" w:lineRule="auto"/>
        <w:ind w:firstLine="709"/>
        <w:rPr>
          <w:rStyle w:val="pop-slug-vol"/>
          <w:rFonts w:ascii="Times New Roman" w:hAnsi="Times New Roman"/>
          <w:b/>
          <w:sz w:val="24"/>
          <w:szCs w:val="24"/>
          <w:u w:val="single"/>
        </w:rPr>
      </w:pPr>
      <w:r w:rsidRPr="00481B5F">
        <w:rPr>
          <w:rStyle w:val="pop-slug-vol"/>
          <w:rFonts w:ascii="Times New Roman" w:hAnsi="Times New Roman"/>
          <w:b/>
          <w:sz w:val="24"/>
          <w:szCs w:val="24"/>
          <w:u w:val="single"/>
        </w:rPr>
        <w:t>Примеры диагнозов</w:t>
      </w:r>
    </w:p>
    <w:p w:rsidR="00056C94" w:rsidRPr="00481B5F" w:rsidRDefault="008703B8" w:rsidP="00D82EB5">
      <w:pPr>
        <w:ind w:firstLine="709"/>
        <w:rPr>
          <w:rFonts w:ascii="Times New Roman" w:eastAsia="Calibri" w:hAnsi="Times New Roman" w:cs="Times New Roman"/>
          <w:sz w:val="24"/>
          <w:szCs w:val="24"/>
        </w:rPr>
      </w:pPr>
      <w:r w:rsidRPr="00481B5F">
        <w:rPr>
          <w:rFonts w:ascii="Times New Roman" w:eastAsia="Calibri" w:hAnsi="Times New Roman" w:cs="Times New Roman"/>
          <w:sz w:val="24"/>
          <w:szCs w:val="24"/>
        </w:rPr>
        <w:t>1.</w:t>
      </w:r>
      <w:r w:rsidR="00870FC1">
        <w:rPr>
          <w:rFonts w:ascii="Times New Roman" w:eastAsia="Calibri" w:hAnsi="Times New Roman" w:cs="Times New Roman"/>
          <w:sz w:val="24"/>
          <w:szCs w:val="24"/>
        </w:rPr>
        <w:t xml:space="preserve"> Эпилептическая энцефалопатия.  </w:t>
      </w:r>
      <w:r w:rsidR="00056C94" w:rsidRPr="00481B5F">
        <w:rPr>
          <w:rFonts w:ascii="Times New Roman" w:eastAsia="Calibri" w:hAnsi="Times New Roman" w:cs="Times New Roman"/>
          <w:sz w:val="24"/>
          <w:szCs w:val="24"/>
        </w:rPr>
        <w:t xml:space="preserve">Синдром Веста. Детский церебральный паралич, спастическая </w:t>
      </w:r>
      <w:proofErr w:type="spellStart"/>
      <w:r w:rsidR="00056C94" w:rsidRPr="00481B5F">
        <w:rPr>
          <w:rFonts w:ascii="Times New Roman" w:eastAsia="Calibri" w:hAnsi="Times New Roman" w:cs="Times New Roman"/>
          <w:sz w:val="24"/>
          <w:szCs w:val="24"/>
        </w:rPr>
        <w:t>диплегия</w:t>
      </w:r>
      <w:proofErr w:type="spellEnd"/>
      <w:r w:rsidR="00056C94" w:rsidRPr="00481B5F">
        <w:rPr>
          <w:rFonts w:ascii="Times New Roman" w:eastAsia="Calibri" w:hAnsi="Times New Roman" w:cs="Times New Roman"/>
          <w:sz w:val="24"/>
          <w:szCs w:val="24"/>
        </w:rPr>
        <w:t xml:space="preserve">. </w:t>
      </w:r>
    </w:p>
    <w:p w:rsidR="00056C94" w:rsidRPr="00481B5F" w:rsidRDefault="008703B8" w:rsidP="00D82EB5">
      <w:pPr>
        <w:ind w:firstLine="709"/>
        <w:rPr>
          <w:rFonts w:ascii="Times New Roman" w:eastAsia="Calibri" w:hAnsi="Times New Roman" w:cs="Times New Roman"/>
          <w:sz w:val="24"/>
          <w:szCs w:val="24"/>
        </w:rPr>
      </w:pPr>
      <w:r w:rsidRPr="00481B5F">
        <w:rPr>
          <w:rFonts w:ascii="Times New Roman" w:eastAsia="Calibri" w:hAnsi="Times New Roman" w:cs="Times New Roman"/>
          <w:sz w:val="24"/>
          <w:szCs w:val="24"/>
        </w:rPr>
        <w:t>2.</w:t>
      </w:r>
      <w:r w:rsidR="00870FC1">
        <w:rPr>
          <w:rFonts w:ascii="Times New Roman" w:eastAsia="Calibri" w:hAnsi="Times New Roman" w:cs="Times New Roman"/>
          <w:sz w:val="24"/>
          <w:szCs w:val="24"/>
        </w:rPr>
        <w:t xml:space="preserve"> </w:t>
      </w:r>
      <w:r w:rsidR="00056C94" w:rsidRPr="00D15B7B">
        <w:rPr>
          <w:rFonts w:ascii="Times New Roman" w:eastAsia="Calibri" w:hAnsi="Times New Roman" w:cs="Times New Roman"/>
          <w:sz w:val="24"/>
          <w:szCs w:val="24"/>
        </w:rPr>
        <w:t>Туберозный склероз.</w:t>
      </w:r>
      <w:r w:rsidR="00F77472" w:rsidRPr="00D15B7B">
        <w:rPr>
          <w:rFonts w:ascii="Times New Roman" w:eastAsia="Calibri" w:hAnsi="Times New Roman" w:cs="Times New Roman"/>
          <w:sz w:val="24"/>
          <w:szCs w:val="24"/>
        </w:rPr>
        <w:t xml:space="preserve"> Синдром Веста.</w:t>
      </w:r>
      <w:r w:rsidR="00F77472">
        <w:rPr>
          <w:rFonts w:ascii="Times New Roman" w:eastAsia="Calibri" w:hAnsi="Times New Roman" w:cs="Times New Roman"/>
          <w:sz w:val="24"/>
          <w:szCs w:val="24"/>
        </w:rPr>
        <w:t xml:space="preserve"> </w:t>
      </w:r>
    </w:p>
    <w:p w:rsidR="00056C94" w:rsidRDefault="008703B8" w:rsidP="00D82EB5">
      <w:pPr>
        <w:ind w:firstLine="709"/>
        <w:rPr>
          <w:rFonts w:ascii="Times New Roman" w:eastAsia="Calibri" w:hAnsi="Times New Roman" w:cs="Times New Roman"/>
          <w:sz w:val="24"/>
          <w:szCs w:val="24"/>
        </w:rPr>
      </w:pPr>
      <w:r w:rsidRPr="00481B5F">
        <w:rPr>
          <w:rFonts w:ascii="Times New Roman" w:eastAsia="Calibri" w:hAnsi="Times New Roman" w:cs="Times New Roman"/>
          <w:sz w:val="24"/>
          <w:szCs w:val="24"/>
        </w:rPr>
        <w:t>3.</w:t>
      </w:r>
      <w:r w:rsidR="00D15B7B">
        <w:rPr>
          <w:rFonts w:ascii="Times New Roman" w:eastAsia="Calibri" w:hAnsi="Times New Roman" w:cs="Times New Roman"/>
          <w:sz w:val="24"/>
          <w:szCs w:val="24"/>
        </w:rPr>
        <w:t xml:space="preserve"> </w:t>
      </w:r>
      <w:r w:rsidRPr="00481B5F">
        <w:rPr>
          <w:rFonts w:ascii="Times New Roman" w:eastAsia="Calibri" w:hAnsi="Times New Roman" w:cs="Times New Roman"/>
          <w:sz w:val="24"/>
          <w:szCs w:val="24"/>
        </w:rPr>
        <w:t xml:space="preserve"> </w:t>
      </w:r>
      <w:r w:rsidR="00870FC1">
        <w:rPr>
          <w:rFonts w:ascii="Times New Roman" w:eastAsia="Calibri" w:hAnsi="Times New Roman" w:cs="Times New Roman"/>
          <w:sz w:val="24"/>
          <w:szCs w:val="24"/>
        </w:rPr>
        <w:t>Симптоматическая</w:t>
      </w:r>
      <w:r w:rsidR="00D15B7B">
        <w:rPr>
          <w:rFonts w:ascii="Times New Roman" w:eastAsia="Calibri" w:hAnsi="Times New Roman" w:cs="Times New Roman"/>
          <w:sz w:val="24"/>
          <w:szCs w:val="24"/>
        </w:rPr>
        <w:t xml:space="preserve"> (структурная)</w:t>
      </w:r>
      <w:r w:rsidR="00870FC1">
        <w:rPr>
          <w:rFonts w:ascii="Times New Roman" w:eastAsia="Calibri" w:hAnsi="Times New Roman" w:cs="Times New Roman"/>
          <w:sz w:val="24"/>
          <w:szCs w:val="24"/>
        </w:rPr>
        <w:t xml:space="preserve"> фокальная эпилепсия. </w:t>
      </w:r>
      <w:r w:rsidR="00056C94" w:rsidRPr="00481B5F">
        <w:rPr>
          <w:rFonts w:ascii="Times New Roman" w:eastAsia="Calibri" w:hAnsi="Times New Roman" w:cs="Times New Roman"/>
          <w:sz w:val="24"/>
          <w:szCs w:val="24"/>
        </w:rPr>
        <w:t>Синдром Веста. Задержка психомоторного развития</w:t>
      </w:r>
    </w:p>
    <w:p w:rsidR="00056C94" w:rsidRPr="00481B5F" w:rsidRDefault="00056C94" w:rsidP="00D82EB5">
      <w:pPr>
        <w:ind w:firstLine="709"/>
        <w:rPr>
          <w:rStyle w:val="pop-slug-vol"/>
          <w:rFonts w:ascii="Times New Roman" w:hAnsi="Times New Roman"/>
          <w:b/>
          <w:sz w:val="24"/>
          <w:szCs w:val="24"/>
          <w:u w:val="single"/>
        </w:rPr>
      </w:pPr>
      <w:r w:rsidRPr="00481B5F">
        <w:rPr>
          <w:rStyle w:val="pop-slug-vol"/>
          <w:rFonts w:ascii="Times New Roman" w:hAnsi="Times New Roman"/>
          <w:b/>
          <w:sz w:val="24"/>
          <w:szCs w:val="24"/>
        </w:rPr>
        <w:t xml:space="preserve">            </w:t>
      </w:r>
      <w:r w:rsidRPr="00481B5F">
        <w:rPr>
          <w:rStyle w:val="pop-slug-vol"/>
          <w:rFonts w:ascii="Times New Roman" w:hAnsi="Times New Roman"/>
          <w:b/>
          <w:sz w:val="24"/>
          <w:szCs w:val="24"/>
          <w:u w:val="single"/>
        </w:rPr>
        <w:t>1.6. Классификация</w:t>
      </w:r>
    </w:p>
    <w:p w:rsidR="0068493B" w:rsidRPr="00481B5F" w:rsidRDefault="0068493B" w:rsidP="00D82EB5">
      <w:pPr>
        <w:autoSpaceDE w:val="0"/>
        <w:autoSpaceDN w:val="0"/>
        <w:adjustRightInd w:val="0"/>
        <w:spacing w:after="0" w:line="360" w:lineRule="auto"/>
        <w:ind w:firstLine="709"/>
        <w:jc w:val="both"/>
        <w:rPr>
          <w:rFonts w:ascii="Times New Roman" w:eastAsia="Times New Roman" w:hAnsi="Times New Roman" w:cs="Times New Roman"/>
        </w:rPr>
      </w:pPr>
      <w:r w:rsidRPr="00481B5F">
        <w:rPr>
          <w:rFonts w:ascii="Times New Roman" w:hAnsi="Times New Roman" w:cs="Times New Roman"/>
          <w:kern w:val="1"/>
          <w:sz w:val="24"/>
          <w:szCs w:val="24"/>
        </w:rPr>
        <w:t xml:space="preserve">Исторически было принято относить синдром Веста к </w:t>
      </w:r>
      <w:proofErr w:type="spellStart"/>
      <w:r w:rsidRPr="00481B5F">
        <w:rPr>
          <w:rFonts w:ascii="Times New Roman" w:hAnsi="Times New Roman" w:cs="Times New Roman"/>
          <w:kern w:val="1"/>
          <w:sz w:val="24"/>
          <w:szCs w:val="24"/>
        </w:rPr>
        <w:t>генерализованным</w:t>
      </w:r>
      <w:proofErr w:type="spellEnd"/>
      <w:r w:rsidRPr="00481B5F">
        <w:rPr>
          <w:rFonts w:ascii="Times New Roman" w:hAnsi="Times New Roman" w:cs="Times New Roman"/>
          <w:kern w:val="1"/>
          <w:sz w:val="24"/>
          <w:szCs w:val="24"/>
        </w:rPr>
        <w:t xml:space="preserve"> формам эпилепсии [17], но в действительности спазмы могут иметь как фокальное, так и </w:t>
      </w:r>
      <w:proofErr w:type="spellStart"/>
      <w:r w:rsidRPr="00481B5F">
        <w:rPr>
          <w:rFonts w:ascii="Times New Roman" w:hAnsi="Times New Roman" w:cs="Times New Roman"/>
          <w:kern w:val="1"/>
          <w:sz w:val="24"/>
          <w:szCs w:val="24"/>
        </w:rPr>
        <w:t>генерализованное</w:t>
      </w:r>
      <w:proofErr w:type="spellEnd"/>
      <w:r w:rsidRPr="00481B5F">
        <w:rPr>
          <w:rFonts w:ascii="Times New Roman" w:hAnsi="Times New Roman" w:cs="Times New Roman"/>
          <w:kern w:val="1"/>
          <w:sz w:val="24"/>
          <w:szCs w:val="24"/>
        </w:rPr>
        <w:t xml:space="preserve"> начало. В настоящее время, ILAE выделяет эпилептические спазмы как особый тип приступов, их разделяют на фокальные, </w:t>
      </w:r>
      <w:proofErr w:type="spellStart"/>
      <w:r w:rsidRPr="00481B5F">
        <w:rPr>
          <w:rFonts w:ascii="Times New Roman" w:hAnsi="Times New Roman" w:cs="Times New Roman"/>
          <w:kern w:val="1"/>
          <w:sz w:val="24"/>
          <w:szCs w:val="24"/>
        </w:rPr>
        <w:t>генерализованные</w:t>
      </w:r>
      <w:proofErr w:type="spellEnd"/>
      <w:r w:rsidRPr="00481B5F">
        <w:rPr>
          <w:rFonts w:ascii="Times New Roman" w:hAnsi="Times New Roman" w:cs="Times New Roman"/>
          <w:kern w:val="1"/>
          <w:sz w:val="24"/>
          <w:szCs w:val="24"/>
        </w:rPr>
        <w:t xml:space="preserve"> и эпилептические спазмы с неизвестным началом [18]. </w:t>
      </w:r>
      <w:r w:rsidR="003E25AD" w:rsidRPr="00481B5F">
        <w:rPr>
          <w:rFonts w:ascii="Times New Roman" w:hAnsi="Times New Roman" w:cs="Times New Roman"/>
          <w:kern w:val="1"/>
          <w:sz w:val="24"/>
          <w:szCs w:val="24"/>
          <w:lang w:val="en-US"/>
        </w:rPr>
        <w:t>C</w:t>
      </w:r>
      <w:proofErr w:type="spellStart"/>
      <w:r w:rsidR="008703B8" w:rsidRPr="00481B5F">
        <w:rPr>
          <w:rFonts w:ascii="Times New Roman" w:hAnsi="Times New Roman" w:cs="Times New Roman"/>
          <w:kern w:val="1"/>
          <w:sz w:val="24"/>
          <w:szCs w:val="24"/>
        </w:rPr>
        <w:t>ледовательно</w:t>
      </w:r>
      <w:proofErr w:type="spellEnd"/>
      <w:r w:rsidR="003E25AD" w:rsidRPr="00481B5F">
        <w:rPr>
          <w:rFonts w:ascii="Times New Roman" w:hAnsi="Times New Roman" w:cs="Times New Roman"/>
          <w:kern w:val="1"/>
          <w:sz w:val="24"/>
          <w:szCs w:val="24"/>
        </w:rPr>
        <w:t>, синдром Веста по новой классификации эпилепсий 2017 года скорее всего будет отнесен в группу</w:t>
      </w:r>
      <w:r w:rsidR="003E25AD" w:rsidRPr="00481B5F">
        <w:rPr>
          <w:rFonts w:ascii="Times New Roman" w:hAnsi="Times New Roman" w:cs="Times New Roman"/>
          <w:b/>
        </w:rPr>
        <w:t xml:space="preserve"> </w:t>
      </w:r>
      <w:r w:rsidR="003E25AD" w:rsidRPr="00481B5F">
        <w:rPr>
          <w:rFonts w:ascii="Times New Roman" w:hAnsi="Times New Roman" w:cs="Times New Roman"/>
          <w:i/>
          <w:sz w:val="24"/>
          <w:szCs w:val="24"/>
        </w:rPr>
        <w:t xml:space="preserve">сочетанных </w:t>
      </w:r>
      <w:proofErr w:type="spellStart"/>
      <w:r w:rsidR="003E25AD" w:rsidRPr="00481B5F">
        <w:rPr>
          <w:rFonts w:ascii="Times New Roman" w:hAnsi="Times New Roman" w:cs="Times New Roman"/>
          <w:i/>
          <w:sz w:val="24"/>
          <w:szCs w:val="24"/>
        </w:rPr>
        <w:t>генерализованных</w:t>
      </w:r>
      <w:proofErr w:type="spellEnd"/>
      <w:r w:rsidR="003E25AD" w:rsidRPr="00481B5F">
        <w:rPr>
          <w:rFonts w:ascii="Times New Roman" w:hAnsi="Times New Roman" w:cs="Times New Roman"/>
          <w:i/>
          <w:sz w:val="24"/>
          <w:szCs w:val="24"/>
        </w:rPr>
        <w:t xml:space="preserve"> и фокальных эпилепсий</w:t>
      </w:r>
      <w:r w:rsidR="003E25AD" w:rsidRPr="00481B5F">
        <w:rPr>
          <w:rFonts w:ascii="Times New Roman" w:hAnsi="Times New Roman" w:cs="Times New Roman"/>
          <w:sz w:val="24"/>
          <w:szCs w:val="24"/>
        </w:rPr>
        <w:t xml:space="preserve"> – эпилепсии с фокальными и </w:t>
      </w:r>
      <w:proofErr w:type="spellStart"/>
      <w:r w:rsidR="003E25AD" w:rsidRPr="00481B5F">
        <w:rPr>
          <w:rFonts w:ascii="Times New Roman" w:hAnsi="Times New Roman" w:cs="Times New Roman"/>
          <w:sz w:val="24"/>
          <w:szCs w:val="24"/>
        </w:rPr>
        <w:t>ген</w:t>
      </w:r>
      <w:r w:rsidR="00117BEC" w:rsidRPr="00481B5F">
        <w:rPr>
          <w:rFonts w:ascii="Times New Roman" w:hAnsi="Times New Roman" w:cs="Times New Roman"/>
          <w:sz w:val="24"/>
          <w:szCs w:val="24"/>
        </w:rPr>
        <w:t>ерализованными</w:t>
      </w:r>
      <w:proofErr w:type="spellEnd"/>
      <w:r w:rsidR="00117BEC" w:rsidRPr="00481B5F">
        <w:rPr>
          <w:rFonts w:ascii="Times New Roman" w:hAnsi="Times New Roman" w:cs="Times New Roman"/>
          <w:sz w:val="24"/>
          <w:szCs w:val="24"/>
        </w:rPr>
        <w:t xml:space="preserve"> типами приступов. Согласно определению</w:t>
      </w:r>
      <w:r w:rsidR="003E25AD" w:rsidRPr="00481B5F">
        <w:rPr>
          <w:rFonts w:ascii="Times New Roman" w:hAnsi="Times New Roman" w:cs="Times New Roman"/>
          <w:sz w:val="24"/>
          <w:szCs w:val="24"/>
        </w:rPr>
        <w:t xml:space="preserve"> при этом активность на ЭЭГ может быть любой: могут регистрироваться как фокальные, так и </w:t>
      </w:r>
      <w:proofErr w:type="spellStart"/>
      <w:r w:rsidR="003E25AD" w:rsidRPr="00481B5F">
        <w:rPr>
          <w:rFonts w:ascii="Times New Roman" w:hAnsi="Times New Roman" w:cs="Times New Roman"/>
          <w:sz w:val="24"/>
          <w:szCs w:val="24"/>
        </w:rPr>
        <w:t>генерализованные</w:t>
      </w:r>
      <w:proofErr w:type="spellEnd"/>
      <w:r w:rsidR="003E25AD" w:rsidRPr="00481B5F">
        <w:rPr>
          <w:rFonts w:ascii="Times New Roman" w:hAnsi="Times New Roman" w:cs="Times New Roman"/>
          <w:sz w:val="24"/>
          <w:szCs w:val="24"/>
        </w:rPr>
        <w:t xml:space="preserve"> разряды.</w:t>
      </w:r>
    </w:p>
    <w:p w:rsidR="00117BEC" w:rsidRPr="00481B5F" w:rsidRDefault="008703B8" w:rsidP="00D82EB5">
      <w:pPr>
        <w:pStyle w:val="a3"/>
        <w:spacing w:line="360" w:lineRule="auto"/>
        <w:ind w:left="0"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t>Также с</w:t>
      </w:r>
      <w:r w:rsidR="00117BEC" w:rsidRPr="00481B5F">
        <w:rPr>
          <w:rFonts w:ascii="Times New Roman" w:hAnsi="Times New Roman" w:cs="Times New Roman"/>
          <w:kern w:val="1"/>
          <w:sz w:val="24"/>
          <w:szCs w:val="24"/>
        </w:rPr>
        <w:t>огласно новой классификации синдром Веста может быть отнесен в зависимости от конкретной ситуации к структурной, метаболической, инфекционной, генетической, иммунной эпилепсии или к эпилепсии с неизв</w:t>
      </w:r>
      <w:r w:rsidR="00C72F02" w:rsidRPr="00481B5F">
        <w:rPr>
          <w:rFonts w:ascii="Times New Roman" w:hAnsi="Times New Roman" w:cs="Times New Roman"/>
          <w:kern w:val="1"/>
          <w:sz w:val="24"/>
          <w:szCs w:val="24"/>
        </w:rPr>
        <w:t xml:space="preserve">естной этиологией. Исторически </w:t>
      </w:r>
      <w:r w:rsidR="00117BEC" w:rsidRPr="00481B5F">
        <w:rPr>
          <w:rFonts w:ascii="Times New Roman" w:hAnsi="Times New Roman" w:cs="Times New Roman"/>
          <w:kern w:val="1"/>
          <w:sz w:val="24"/>
          <w:szCs w:val="24"/>
        </w:rPr>
        <w:t>первые три группы было принято называть сим</w:t>
      </w:r>
      <w:r w:rsidRPr="00481B5F">
        <w:rPr>
          <w:rFonts w:ascii="Times New Roman" w:hAnsi="Times New Roman" w:cs="Times New Roman"/>
          <w:kern w:val="1"/>
          <w:sz w:val="24"/>
          <w:szCs w:val="24"/>
        </w:rPr>
        <w:t>птоматическим синдромом Веста. Г</w:t>
      </w:r>
      <w:r w:rsidR="00117BEC" w:rsidRPr="00481B5F">
        <w:rPr>
          <w:rFonts w:ascii="Times New Roman" w:hAnsi="Times New Roman" w:cs="Times New Roman"/>
          <w:kern w:val="1"/>
          <w:sz w:val="24"/>
          <w:szCs w:val="24"/>
        </w:rPr>
        <w:t xml:space="preserve">енетический синдром Веста назывался идиопатическим. Если этиология синдрома Веста оставалась </w:t>
      </w:r>
      <w:r w:rsidR="00624BED" w:rsidRPr="00481B5F">
        <w:rPr>
          <w:rFonts w:ascii="Times New Roman" w:hAnsi="Times New Roman" w:cs="Times New Roman"/>
          <w:kern w:val="1"/>
          <w:sz w:val="24"/>
          <w:szCs w:val="24"/>
        </w:rPr>
        <w:t>неясной, он назывался криптогенным</w:t>
      </w:r>
      <w:r w:rsidR="009E3AB9" w:rsidRPr="00481B5F">
        <w:rPr>
          <w:rFonts w:ascii="Times New Roman" w:hAnsi="Times New Roman" w:cs="Times New Roman"/>
          <w:kern w:val="1"/>
          <w:sz w:val="24"/>
          <w:szCs w:val="24"/>
        </w:rPr>
        <w:t xml:space="preserve"> </w:t>
      </w:r>
      <w:bookmarkStart w:id="5" w:name="_Hlk489446643"/>
      <w:r w:rsidR="009E3AB9" w:rsidRPr="00481B5F">
        <w:rPr>
          <w:rFonts w:ascii="Times New Roman" w:hAnsi="Times New Roman" w:cs="Times New Roman"/>
          <w:kern w:val="1"/>
          <w:sz w:val="24"/>
          <w:szCs w:val="24"/>
        </w:rPr>
        <w:t>[</w:t>
      </w:r>
      <w:r w:rsidR="00F6059D" w:rsidRPr="00481B5F">
        <w:rPr>
          <w:rFonts w:ascii="Times New Roman" w:hAnsi="Times New Roman" w:cs="Times New Roman"/>
        </w:rPr>
        <w:t>19].</w:t>
      </w:r>
    </w:p>
    <w:bookmarkEnd w:id="5"/>
    <w:p w:rsidR="000921E5" w:rsidRPr="00481B5F" w:rsidRDefault="000921E5" w:rsidP="00D82EB5">
      <w:pPr>
        <w:autoSpaceDE w:val="0"/>
        <w:autoSpaceDN w:val="0"/>
        <w:adjustRightInd w:val="0"/>
        <w:spacing w:after="0" w:line="360" w:lineRule="auto"/>
        <w:ind w:firstLine="709"/>
        <w:jc w:val="both"/>
        <w:rPr>
          <w:rFonts w:ascii="Times New Roman" w:eastAsia="Times New Roman" w:hAnsi="Times New Roman" w:cs="Times New Roman"/>
        </w:rPr>
      </w:pPr>
      <w:r w:rsidRPr="00481B5F">
        <w:rPr>
          <w:rFonts w:ascii="Times New Roman" w:hAnsi="Times New Roman" w:cs="Times New Roman"/>
          <w:kern w:val="1"/>
          <w:sz w:val="24"/>
          <w:szCs w:val="24"/>
          <w:u w:val="single"/>
        </w:rPr>
        <w:t>Инфантильные спазмы</w:t>
      </w:r>
      <w:r w:rsidRPr="00481B5F">
        <w:rPr>
          <w:rFonts w:ascii="Times New Roman" w:hAnsi="Times New Roman" w:cs="Times New Roman"/>
          <w:kern w:val="1"/>
          <w:sz w:val="24"/>
          <w:szCs w:val="24"/>
        </w:rPr>
        <w:t xml:space="preserve"> обычно проявляются симметричными, реже </w:t>
      </w:r>
      <w:r w:rsidR="005211EB" w:rsidRPr="002D66CB">
        <w:rPr>
          <w:rFonts w:ascii="Times New Roman" w:hAnsi="Times New Roman" w:cs="Times New Roman"/>
          <w:kern w:val="1"/>
          <w:sz w:val="24"/>
          <w:szCs w:val="24"/>
        </w:rPr>
        <w:t>асимметричными</w:t>
      </w:r>
      <w:r w:rsidRPr="00481B5F">
        <w:rPr>
          <w:rFonts w:ascii="Times New Roman" w:hAnsi="Times New Roman" w:cs="Times New Roman"/>
          <w:kern w:val="1"/>
          <w:sz w:val="24"/>
          <w:szCs w:val="24"/>
        </w:rPr>
        <w:t>, билатеральными, короткими и внезапными сокращения</w:t>
      </w:r>
      <w:r w:rsidR="008E7C99" w:rsidRPr="00481B5F">
        <w:rPr>
          <w:rFonts w:ascii="Times New Roman" w:hAnsi="Times New Roman" w:cs="Times New Roman"/>
          <w:kern w:val="1"/>
          <w:sz w:val="24"/>
          <w:szCs w:val="24"/>
        </w:rPr>
        <w:t>ми аксиальных мышечных групп [20</w:t>
      </w:r>
      <w:r w:rsidRPr="00481B5F">
        <w:rPr>
          <w:rFonts w:ascii="Times New Roman" w:hAnsi="Times New Roman" w:cs="Times New Roman"/>
          <w:kern w:val="1"/>
          <w:sz w:val="24"/>
          <w:szCs w:val="24"/>
        </w:rPr>
        <w:t xml:space="preserve">]. Семиотика приступов зависит от того, какая группа мышц преимущественно вовлечена в процесс – </w:t>
      </w:r>
      <w:proofErr w:type="spellStart"/>
      <w:r w:rsidRPr="00481B5F">
        <w:rPr>
          <w:rFonts w:ascii="Times New Roman" w:hAnsi="Times New Roman" w:cs="Times New Roman"/>
          <w:kern w:val="1"/>
          <w:sz w:val="24"/>
          <w:szCs w:val="24"/>
        </w:rPr>
        <w:t>флексорная</w:t>
      </w:r>
      <w:proofErr w:type="spellEnd"/>
      <w:r w:rsidRPr="00481B5F">
        <w:rPr>
          <w:rFonts w:ascii="Times New Roman" w:hAnsi="Times New Roman" w:cs="Times New Roman"/>
          <w:kern w:val="1"/>
          <w:sz w:val="24"/>
          <w:szCs w:val="24"/>
        </w:rPr>
        <w:t xml:space="preserve"> или </w:t>
      </w:r>
      <w:proofErr w:type="spellStart"/>
      <w:r w:rsidRPr="00481B5F">
        <w:rPr>
          <w:rFonts w:ascii="Times New Roman" w:hAnsi="Times New Roman" w:cs="Times New Roman"/>
          <w:kern w:val="1"/>
          <w:sz w:val="24"/>
          <w:szCs w:val="24"/>
        </w:rPr>
        <w:t>экстензорная</w:t>
      </w:r>
      <w:proofErr w:type="spellEnd"/>
      <w:r w:rsidRPr="00481B5F">
        <w:rPr>
          <w:rFonts w:ascii="Times New Roman" w:hAnsi="Times New Roman" w:cs="Times New Roman"/>
          <w:kern w:val="1"/>
          <w:sz w:val="24"/>
          <w:szCs w:val="24"/>
        </w:rPr>
        <w:t xml:space="preserve">. Также бывают смешанные </w:t>
      </w:r>
      <w:proofErr w:type="spellStart"/>
      <w:r w:rsidRPr="00481B5F">
        <w:rPr>
          <w:rFonts w:ascii="Times New Roman" w:hAnsi="Times New Roman" w:cs="Times New Roman"/>
          <w:kern w:val="1"/>
          <w:sz w:val="24"/>
          <w:szCs w:val="24"/>
        </w:rPr>
        <w:t>флексорно-экстензорные</w:t>
      </w:r>
      <w:proofErr w:type="spellEnd"/>
      <w:r w:rsidRPr="00481B5F">
        <w:rPr>
          <w:rFonts w:ascii="Times New Roman" w:hAnsi="Times New Roman" w:cs="Times New Roman"/>
          <w:kern w:val="1"/>
          <w:sz w:val="24"/>
          <w:szCs w:val="24"/>
        </w:rPr>
        <w:t xml:space="preserve"> варианты. Чаще всего встречаются смешанные ИС, после них следуют </w:t>
      </w:r>
      <w:proofErr w:type="spellStart"/>
      <w:r w:rsidRPr="00481B5F">
        <w:rPr>
          <w:rFonts w:ascii="Times New Roman" w:hAnsi="Times New Roman" w:cs="Times New Roman"/>
          <w:kern w:val="1"/>
          <w:sz w:val="24"/>
          <w:szCs w:val="24"/>
        </w:rPr>
        <w:t>флексорные</w:t>
      </w:r>
      <w:proofErr w:type="spellEnd"/>
      <w:r w:rsidRPr="00481B5F">
        <w:rPr>
          <w:rFonts w:ascii="Times New Roman" w:hAnsi="Times New Roman" w:cs="Times New Roman"/>
          <w:kern w:val="1"/>
          <w:sz w:val="24"/>
          <w:szCs w:val="24"/>
        </w:rPr>
        <w:t xml:space="preserve">; </w:t>
      </w:r>
      <w:proofErr w:type="spellStart"/>
      <w:r w:rsidRPr="00481B5F">
        <w:rPr>
          <w:rFonts w:ascii="Times New Roman" w:hAnsi="Times New Roman" w:cs="Times New Roman"/>
          <w:kern w:val="1"/>
          <w:sz w:val="24"/>
          <w:szCs w:val="24"/>
        </w:rPr>
        <w:t>экстензорные</w:t>
      </w:r>
      <w:proofErr w:type="spellEnd"/>
      <w:r w:rsidRPr="00481B5F">
        <w:rPr>
          <w:rFonts w:ascii="Times New Roman" w:hAnsi="Times New Roman" w:cs="Times New Roman"/>
          <w:kern w:val="1"/>
          <w:sz w:val="24"/>
          <w:szCs w:val="24"/>
        </w:rPr>
        <w:t xml:space="preserve"> спазмы наблюдаются реже. ИС могут </w:t>
      </w:r>
      <w:r w:rsidRPr="00481B5F">
        <w:rPr>
          <w:rFonts w:ascii="Times New Roman" w:hAnsi="Times New Roman" w:cs="Times New Roman"/>
          <w:kern w:val="1"/>
          <w:sz w:val="24"/>
          <w:szCs w:val="24"/>
        </w:rPr>
        <w:lastRenderedPageBreak/>
        <w:t xml:space="preserve">варьировать от распространенных сокращений всех мышц – сгибателей или разгибателей, до сокращений отдельных мышц шеи или прямой мышцы живота. Возможно ограничение процесса короткими вертикальными подергиваниями глазных яблок или их движениями по типу нистагма. Асимметричные ИС </w:t>
      </w:r>
      <w:proofErr w:type="gramStart"/>
      <w:r w:rsidRPr="00481B5F">
        <w:rPr>
          <w:rFonts w:ascii="Times New Roman" w:hAnsi="Times New Roman" w:cs="Times New Roman"/>
          <w:kern w:val="1"/>
          <w:sz w:val="24"/>
          <w:szCs w:val="24"/>
        </w:rPr>
        <w:t>проявляются  латеральны</w:t>
      </w:r>
      <w:r w:rsidR="008E7C99" w:rsidRPr="00481B5F">
        <w:rPr>
          <w:rFonts w:ascii="Times New Roman" w:hAnsi="Times New Roman" w:cs="Times New Roman"/>
          <w:kern w:val="1"/>
          <w:sz w:val="24"/>
          <w:szCs w:val="24"/>
        </w:rPr>
        <w:t>м</w:t>
      </w:r>
      <w:proofErr w:type="gramEnd"/>
      <w:r w:rsidR="008E7C99" w:rsidRPr="00481B5F">
        <w:rPr>
          <w:rFonts w:ascii="Times New Roman" w:hAnsi="Times New Roman" w:cs="Times New Roman"/>
          <w:kern w:val="1"/>
          <w:sz w:val="24"/>
          <w:szCs w:val="24"/>
        </w:rPr>
        <w:t xml:space="preserve"> отведением головы или глаз [20</w:t>
      </w:r>
      <w:r w:rsidRPr="00481B5F">
        <w:rPr>
          <w:rFonts w:ascii="Times New Roman" w:hAnsi="Times New Roman" w:cs="Times New Roman"/>
          <w:kern w:val="1"/>
          <w:sz w:val="24"/>
          <w:szCs w:val="24"/>
        </w:rPr>
        <w:t>]. У детей, только начавших ходить, внезапные падения могут быть связан</w:t>
      </w:r>
      <w:r w:rsidR="008E7C99" w:rsidRPr="00481B5F">
        <w:rPr>
          <w:rFonts w:ascii="Times New Roman" w:hAnsi="Times New Roman" w:cs="Times New Roman"/>
          <w:kern w:val="1"/>
          <w:sz w:val="24"/>
          <w:szCs w:val="24"/>
        </w:rPr>
        <w:t>ы с эпилептическими спазмами [21</w:t>
      </w:r>
      <w:r w:rsidRPr="00481B5F">
        <w:rPr>
          <w:rFonts w:ascii="Times New Roman" w:hAnsi="Times New Roman" w:cs="Times New Roman"/>
          <w:kern w:val="1"/>
          <w:sz w:val="24"/>
          <w:szCs w:val="24"/>
        </w:rPr>
        <w:t>]. У большинства детей встречается больше, чем один вид спазмов, при этом наблюдаемый тип спазма зависит от исходного по</w:t>
      </w:r>
      <w:r w:rsidR="008E7C99" w:rsidRPr="00481B5F">
        <w:rPr>
          <w:rFonts w:ascii="Times New Roman" w:hAnsi="Times New Roman" w:cs="Times New Roman"/>
          <w:kern w:val="1"/>
          <w:sz w:val="24"/>
          <w:szCs w:val="24"/>
        </w:rPr>
        <w:t>ложения тела [22</w:t>
      </w:r>
      <w:r w:rsidRPr="00481B5F">
        <w:rPr>
          <w:rFonts w:ascii="Times New Roman" w:hAnsi="Times New Roman" w:cs="Times New Roman"/>
          <w:kern w:val="1"/>
          <w:sz w:val="24"/>
          <w:szCs w:val="24"/>
        </w:rPr>
        <w:t>].</w:t>
      </w:r>
    </w:p>
    <w:p w:rsidR="00056C94" w:rsidRPr="00481B5F" w:rsidRDefault="00056C94" w:rsidP="00D82EB5">
      <w:pPr>
        <w:pStyle w:val="a3"/>
        <w:spacing w:line="360" w:lineRule="auto"/>
        <w:ind w:left="0" w:firstLine="709"/>
        <w:jc w:val="both"/>
        <w:rPr>
          <w:rFonts w:ascii="Times New Roman" w:hAnsi="Times New Roman" w:cs="Times New Roman"/>
          <w:kern w:val="1"/>
          <w:sz w:val="24"/>
          <w:szCs w:val="24"/>
        </w:rPr>
      </w:pPr>
    </w:p>
    <w:p w:rsidR="00056C94" w:rsidRPr="002157FF" w:rsidRDefault="00056C94" w:rsidP="00D82EB5">
      <w:pPr>
        <w:pStyle w:val="a3"/>
        <w:numPr>
          <w:ilvl w:val="0"/>
          <w:numId w:val="5"/>
        </w:numPr>
        <w:spacing w:line="360" w:lineRule="auto"/>
        <w:ind w:left="0" w:firstLine="709"/>
        <w:jc w:val="center"/>
        <w:rPr>
          <w:rFonts w:ascii="Times New Roman" w:hAnsi="Times New Roman" w:cs="Times New Roman"/>
          <w:b/>
          <w:kern w:val="1"/>
          <w:sz w:val="24"/>
          <w:szCs w:val="24"/>
          <w:u w:val="single"/>
        </w:rPr>
      </w:pPr>
      <w:r w:rsidRPr="002157FF">
        <w:rPr>
          <w:rFonts w:ascii="Times New Roman" w:hAnsi="Times New Roman" w:cs="Times New Roman"/>
          <w:b/>
          <w:kern w:val="1"/>
          <w:sz w:val="24"/>
          <w:szCs w:val="24"/>
          <w:u w:val="single"/>
        </w:rPr>
        <w:t>Диагностика</w:t>
      </w:r>
    </w:p>
    <w:p w:rsidR="001E7042" w:rsidRPr="00481B5F" w:rsidRDefault="001E7042" w:rsidP="00D82EB5">
      <w:pPr>
        <w:pStyle w:val="a3"/>
        <w:widowControl w:val="0"/>
        <w:numPr>
          <w:ilvl w:val="0"/>
          <w:numId w:val="8"/>
        </w:numPr>
        <w:autoSpaceDE w:val="0"/>
        <w:autoSpaceDN w:val="0"/>
        <w:adjustRightInd w:val="0"/>
        <w:spacing w:after="16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Диагноз синдрома Веста может быть заподозрен на основании данных анамнеза, включая семейный, оценки жалоб родителей, результатов неврол</w:t>
      </w:r>
      <w:r w:rsidR="002A067E" w:rsidRPr="00481B5F">
        <w:rPr>
          <w:rFonts w:ascii="Times New Roman" w:hAnsi="Times New Roman" w:cs="Times New Roman"/>
          <w:sz w:val="24"/>
          <w:szCs w:val="24"/>
        </w:rPr>
        <w:t>о</w:t>
      </w:r>
      <w:r w:rsidRPr="00481B5F">
        <w:rPr>
          <w:rFonts w:ascii="Times New Roman" w:hAnsi="Times New Roman" w:cs="Times New Roman"/>
          <w:sz w:val="24"/>
          <w:szCs w:val="24"/>
        </w:rPr>
        <w:t>гического обследования, ЭЭГ (приступной и межприступной), МРТ головного мозга</w:t>
      </w:r>
      <w:r w:rsidR="008703B8" w:rsidRPr="00481B5F">
        <w:rPr>
          <w:rFonts w:ascii="Times New Roman" w:hAnsi="Times New Roman" w:cs="Times New Roman"/>
          <w:sz w:val="24"/>
          <w:szCs w:val="24"/>
        </w:rPr>
        <w:t xml:space="preserve"> и дополнительных лабораторных исследований, </w:t>
      </w:r>
      <w:r w:rsidR="009903CD" w:rsidRPr="00B87546">
        <w:rPr>
          <w:rFonts w:ascii="Times New Roman" w:hAnsi="Times New Roman" w:cs="Times New Roman"/>
          <w:sz w:val="24"/>
          <w:szCs w:val="24"/>
        </w:rPr>
        <w:t>включая генетические исследования</w:t>
      </w:r>
      <w:r w:rsidR="009903CD">
        <w:rPr>
          <w:rFonts w:ascii="Times New Roman" w:hAnsi="Times New Roman" w:cs="Times New Roman"/>
          <w:sz w:val="24"/>
          <w:szCs w:val="24"/>
        </w:rPr>
        <w:t xml:space="preserve">, </w:t>
      </w:r>
      <w:r w:rsidR="008703B8" w:rsidRPr="00481B5F">
        <w:rPr>
          <w:rFonts w:ascii="Times New Roman" w:hAnsi="Times New Roman" w:cs="Times New Roman"/>
          <w:sz w:val="24"/>
          <w:szCs w:val="24"/>
        </w:rPr>
        <w:t>если они необходимы.</w:t>
      </w:r>
    </w:p>
    <w:p w:rsidR="00BF36D1" w:rsidRPr="00481B5F" w:rsidRDefault="001E7042" w:rsidP="00D82EB5">
      <w:pPr>
        <w:pStyle w:val="a3"/>
        <w:spacing w:line="360" w:lineRule="auto"/>
        <w:ind w:left="0" w:firstLine="709"/>
        <w:jc w:val="both"/>
        <w:rPr>
          <w:rFonts w:ascii="Times New Roman" w:hAnsi="Times New Roman" w:cs="Times New Roman"/>
          <w:kern w:val="1"/>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14E0C" w:rsidRPr="00481B5F">
        <w:rPr>
          <w:rFonts w:ascii="Times New Roman" w:hAnsi="Times New Roman" w:cs="Times New Roman"/>
          <w:b/>
          <w:sz w:val="24"/>
          <w:szCs w:val="24"/>
        </w:rPr>
        <w:t>– А</w:t>
      </w:r>
      <w:r w:rsidRPr="00481B5F">
        <w:rPr>
          <w:rFonts w:ascii="Times New Roman" w:hAnsi="Times New Roman" w:cs="Times New Roman"/>
          <w:b/>
          <w:sz w:val="24"/>
          <w:szCs w:val="24"/>
        </w:rPr>
        <w:t>)</w:t>
      </w:r>
      <w:r w:rsidRPr="00481B5F">
        <w:rPr>
          <w:rFonts w:ascii="Times New Roman" w:hAnsi="Times New Roman" w:cs="Times New Roman"/>
          <w:sz w:val="24"/>
          <w:szCs w:val="24"/>
        </w:rPr>
        <w:t xml:space="preserve"> </w:t>
      </w:r>
      <w:r w:rsidRPr="00481B5F">
        <w:rPr>
          <w:rFonts w:ascii="Times New Roman" w:hAnsi="Times New Roman" w:cs="Times New Roman"/>
          <w:sz w:val="24"/>
          <w:szCs w:val="24"/>
          <w:shd w:val="clear" w:color="auto" w:fill="FFFFFF" w:themeFill="background1"/>
        </w:rPr>
        <w:t>[1-7</w:t>
      </w:r>
      <w:r w:rsidR="007C47DE" w:rsidRPr="00481B5F">
        <w:rPr>
          <w:rFonts w:ascii="Times New Roman" w:hAnsi="Times New Roman" w:cs="Times New Roman"/>
          <w:sz w:val="24"/>
          <w:szCs w:val="24"/>
          <w:shd w:val="clear" w:color="auto" w:fill="FFFFFF" w:themeFill="background1"/>
        </w:rPr>
        <w:t>,19</w:t>
      </w:r>
      <w:r w:rsidRPr="00481B5F">
        <w:rPr>
          <w:rFonts w:ascii="Times New Roman" w:hAnsi="Times New Roman" w:cs="Times New Roman"/>
          <w:sz w:val="24"/>
          <w:szCs w:val="24"/>
          <w:shd w:val="clear" w:color="auto" w:fill="FFFFFF" w:themeFill="background1"/>
        </w:rPr>
        <w:t>].</w:t>
      </w:r>
      <w:r w:rsidR="00BF36D1" w:rsidRPr="00481B5F">
        <w:rPr>
          <w:rFonts w:ascii="Times New Roman" w:hAnsi="Times New Roman" w:cs="Times New Roman"/>
          <w:kern w:val="1"/>
          <w:sz w:val="24"/>
          <w:szCs w:val="24"/>
        </w:rPr>
        <w:t xml:space="preserve"> </w:t>
      </w:r>
    </w:p>
    <w:p w:rsidR="001E7042" w:rsidRPr="00481B5F" w:rsidRDefault="001E7042" w:rsidP="00D82EB5">
      <w:pPr>
        <w:pStyle w:val="a3"/>
        <w:widowControl w:val="0"/>
        <w:autoSpaceDE w:val="0"/>
        <w:autoSpaceDN w:val="0"/>
        <w:adjustRightInd w:val="0"/>
        <w:ind w:left="0" w:firstLine="709"/>
        <w:jc w:val="both"/>
        <w:rPr>
          <w:rFonts w:ascii="Times New Roman" w:hAnsi="Times New Roman" w:cs="Times New Roman"/>
          <w:sz w:val="24"/>
          <w:szCs w:val="24"/>
        </w:rPr>
      </w:pPr>
    </w:p>
    <w:p w:rsidR="001E7042" w:rsidRPr="00481B5F" w:rsidRDefault="001E7042" w:rsidP="00D82EB5">
      <w:pPr>
        <w:pStyle w:val="a3"/>
        <w:numPr>
          <w:ilvl w:val="0"/>
          <w:numId w:val="8"/>
        </w:numPr>
        <w:spacing w:after="16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Процесс диагностики синдрома Веста требует проведения ряда исследований, направленных на подтверждение типа эпилептического приступа (</w:t>
      </w:r>
      <w:proofErr w:type="gramStart"/>
      <w:r w:rsidRPr="00481B5F">
        <w:rPr>
          <w:rFonts w:ascii="Times New Roman" w:hAnsi="Times New Roman" w:cs="Times New Roman"/>
          <w:sz w:val="24"/>
          <w:szCs w:val="24"/>
        </w:rPr>
        <w:t>эпилептический  спазм</w:t>
      </w:r>
      <w:proofErr w:type="gramEnd"/>
      <w:r w:rsidRPr="00481B5F">
        <w:rPr>
          <w:rFonts w:ascii="Times New Roman" w:hAnsi="Times New Roman" w:cs="Times New Roman"/>
          <w:sz w:val="24"/>
          <w:szCs w:val="24"/>
        </w:rPr>
        <w:t xml:space="preserve">), наличия классической или модифицированной </w:t>
      </w:r>
      <w:proofErr w:type="spellStart"/>
      <w:r w:rsidRPr="00481B5F">
        <w:rPr>
          <w:rFonts w:ascii="Times New Roman" w:hAnsi="Times New Roman" w:cs="Times New Roman"/>
          <w:sz w:val="24"/>
          <w:szCs w:val="24"/>
        </w:rPr>
        <w:t>гипсаритмии</w:t>
      </w:r>
      <w:proofErr w:type="spellEnd"/>
      <w:r w:rsidRPr="00481B5F">
        <w:rPr>
          <w:rFonts w:ascii="Times New Roman" w:hAnsi="Times New Roman" w:cs="Times New Roman"/>
          <w:sz w:val="24"/>
          <w:szCs w:val="24"/>
        </w:rPr>
        <w:t xml:space="preserve"> на ЭЭГ, факта регресса/остановки психомоторного развития ребенка до назначения специфической терапии и, в дальнейшем,  </w:t>
      </w:r>
      <w:r w:rsidR="008703B8" w:rsidRPr="00481B5F">
        <w:rPr>
          <w:rFonts w:ascii="Times New Roman" w:hAnsi="Times New Roman" w:cs="Times New Roman"/>
          <w:sz w:val="24"/>
          <w:szCs w:val="24"/>
        </w:rPr>
        <w:t xml:space="preserve">ряда исследовании </w:t>
      </w:r>
      <w:r w:rsidR="002A067E" w:rsidRPr="00481B5F">
        <w:rPr>
          <w:rFonts w:ascii="Times New Roman" w:hAnsi="Times New Roman" w:cs="Times New Roman"/>
          <w:sz w:val="24"/>
          <w:szCs w:val="24"/>
        </w:rPr>
        <w:t>для уточнения</w:t>
      </w:r>
      <w:r w:rsidRPr="00481B5F">
        <w:rPr>
          <w:rFonts w:ascii="Times New Roman" w:hAnsi="Times New Roman" w:cs="Times New Roman"/>
          <w:sz w:val="24"/>
          <w:szCs w:val="24"/>
        </w:rPr>
        <w:t xml:space="preserve"> этиологии синдрома.</w:t>
      </w:r>
    </w:p>
    <w:p w:rsidR="001E7042" w:rsidRPr="00481B5F" w:rsidRDefault="001E7042" w:rsidP="00D82EB5">
      <w:pPr>
        <w:pStyle w:val="a3"/>
        <w:spacing w:line="360" w:lineRule="auto"/>
        <w:ind w:left="0" w:firstLine="709"/>
        <w:jc w:val="both"/>
        <w:rPr>
          <w:rFonts w:ascii="Times New Roman" w:hAnsi="Times New Roman" w:cs="Times New Roman"/>
          <w:kern w:val="1"/>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14E0C" w:rsidRPr="00481B5F">
        <w:rPr>
          <w:rFonts w:ascii="Times New Roman" w:hAnsi="Times New Roman" w:cs="Times New Roman"/>
          <w:b/>
          <w:sz w:val="24"/>
          <w:szCs w:val="24"/>
        </w:rPr>
        <w:t>– А</w:t>
      </w:r>
      <w:r w:rsidRPr="00481B5F">
        <w:rPr>
          <w:rFonts w:ascii="Times New Roman" w:hAnsi="Times New Roman" w:cs="Times New Roman"/>
          <w:b/>
          <w:sz w:val="24"/>
          <w:szCs w:val="24"/>
        </w:rPr>
        <w:t>)</w:t>
      </w:r>
      <w:r w:rsidRPr="00481B5F">
        <w:rPr>
          <w:rFonts w:ascii="Times New Roman" w:hAnsi="Times New Roman" w:cs="Times New Roman"/>
          <w:sz w:val="24"/>
          <w:szCs w:val="24"/>
        </w:rPr>
        <w:t xml:space="preserve"> [1-4</w:t>
      </w:r>
      <w:r w:rsidR="006D626F" w:rsidRPr="00481B5F">
        <w:rPr>
          <w:rFonts w:ascii="Times New Roman" w:hAnsi="Times New Roman" w:cs="Times New Roman"/>
          <w:sz w:val="24"/>
          <w:szCs w:val="24"/>
        </w:rPr>
        <w:t>,19</w:t>
      </w:r>
      <w:r w:rsidRPr="00481B5F">
        <w:rPr>
          <w:rFonts w:ascii="Times New Roman" w:hAnsi="Times New Roman" w:cs="Times New Roman"/>
          <w:sz w:val="24"/>
          <w:szCs w:val="24"/>
        </w:rPr>
        <w:t>]</w:t>
      </w:r>
      <w:r w:rsidR="006D626F" w:rsidRPr="00481B5F">
        <w:rPr>
          <w:rFonts w:ascii="Times New Roman" w:hAnsi="Times New Roman" w:cs="Times New Roman"/>
          <w:kern w:val="1"/>
          <w:sz w:val="24"/>
          <w:szCs w:val="24"/>
        </w:rPr>
        <w:t>.</w:t>
      </w:r>
    </w:p>
    <w:p w:rsidR="001E7042" w:rsidRPr="00481B5F" w:rsidRDefault="001E7042" w:rsidP="00D82EB5">
      <w:pPr>
        <w:pStyle w:val="af"/>
        <w:numPr>
          <w:ilvl w:val="0"/>
          <w:numId w:val="8"/>
        </w:numPr>
        <w:spacing w:line="360" w:lineRule="auto"/>
        <w:ind w:left="0" w:firstLine="709"/>
        <w:jc w:val="both"/>
      </w:pPr>
      <w:r w:rsidRPr="00481B5F">
        <w:t xml:space="preserve">Все дети с предполагаемым или установленным диагнозом </w:t>
      </w:r>
      <w:r w:rsidR="002A067E" w:rsidRPr="00481B5F">
        <w:t>синдром Веста должны</w:t>
      </w:r>
      <w:r w:rsidRPr="00481B5F">
        <w:t xml:space="preserve"> быть направлены</w:t>
      </w:r>
      <w:r w:rsidR="002A067E" w:rsidRPr="00481B5F">
        <w:t xml:space="preserve"> на консультацию </w:t>
      </w:r>
      <w:proofErr w:type="spellStart"/>
      <w:r w:rsidR="002A067E" w:rsidRPr="00481B5F">
        <w:t>эпилептолога</w:t>
      </w:r>
      <w:proofErr w:type="spellEnd"/>
      <w:r w:rsidR="002A067E" w:rsidRPr="00481B5F">
        <w:t xml:space="preserve"> и/или</w:t>
      </w:r>
      <w:r w:rsidRPr="00481B5F">
        <w:t xml:space="preserve"> </w:t>
      </w:r>
      <w:r w:rsidR="00F77472" w:rsidRPr="00D618F9">
        <w:t>невролога</w:t>
      </w:r>
      <w:r w:rsidR="00F77472">
        <w:t xml:space="preserve"> </w:t>
      </w:r>
      <w:r w:rsidRPr="00481B5F">
        <w:t>для обследования в специализированный</w:t>
      </w:r>
      <w:r w:rsidR="002A067E" w:rsidRPr="00481B5F">
        <w:t xml:space="preserve"> неврологический стационар</w:t>
      </w:r>
      <w:r w:rsidR="00F77472">
        <w:t xml:space="preserve"> или </w:t>
      </w:r>
      <w:r w:rsidR="00F77472" w:rsidRPr="00D618F9">
        <w:t>специализированный неврологический центр</w:t>
      </w:r>
      <w:r w:rsidR="00F77472">
        <w:t>.</w:t>
      </w:r>
    </w:p>
    <w:p w:rsidR="001E7042" w:rsidRPr="00481B5F" w:rsidRDefault="001E7042" w:rsidP="00D82EB5">
      <w:pPr>
        <w:pStyle w:val="af"/>
        <w:spacing w:line="360" w:lineRule="auto"/>
        <w:ind w:firstLine="709"/>
        <w:jc w:val="both"/>
      </w:pPr>
      <w:r w:rsidRPr="00481B5F">
        <w:rPr>
          <w:b/>
        </w:rPr>
        <w:t xml:space="preserve">Уровень убедительности рекомендаций </w:t>
      </w:r>
      <w:r w:rsidRPr="00481B5F">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sidR="00714E0C" w:rsidRPr="00481B5F">
        <w:rPr>
          <w:rStyle w:val="pop-slug-vol"/>
          <w:b/>
          <w:lang w:val="en-US"/>
        </w:rPr>
        <w:t>B</w:t>
      </w:r>
      <w:r w:rsidRPr="00481B5F">
        <w:rPr>
          <w:rStyle w:val="pop-slug-vol"/>
          <w:b/>
        </w:rPr>
        <w:t xml:space="preserve">) </w:t>
      </w:r>
      <w:r w:rsidRPr="00481B5F">
        <w:t>[1,3,4].</w:t>
      </w:r>
    </w:p>
    <w:p w:rsidR="001E7042" w:rsidRPr="00481B5F" w:rsidRDefault="001E7042" w:rsidP="00D82EB5">
      <w:pPr>
        <w:pStyle w:val="2"/>
        <w:spacing w:line="360" w:lineRule="auto"/>
        <w:ind w:firstLine="709"/>
        <w:jc w:val="both"/>
        <w:rPr>
          <w:rStyle w:val="pop-slug-vol"/>
          <w:rFonts w:ascii="Times New Roman" w:hAnsi="Times New Roman"/>
          <w:color w:val="auto"/>
          <w:sz w:val="24"/>
          <w:szCs w:val="24"/>
          <w:u w:val="single"/>
        </w:rPr>
      </w:pPr>
      <w:bookmarkStart w:id="6" w:name="_Toc463279685"/>
      <w:bookmarkStart w:id="7" w:name="_Toc464511943"/>
      <w:r w:rsidRPr="00481B5F">
        <w:rPr>
          <w:rStyle w:val="pop-slug-vol"/>
          <w:rFonts w:ascii="Times New Roman" w:hAnsi="Times New Roman"/>
          <w:color w:val="auto"/>
          <w:sz w:val="24"/>
          <w:szCs w:val="24"/>
          <w:u w:val="single"/>
        </w:rPr>
        <w:t>2.1 Жалобы</w:t>
      </w:r>
      <w:bookmarkStart w:id="8" w:name="_Toc452548857"/>
      <w:bookmarkStart w:id="9" w:name="_Toc452563508"/>
      <w:bookmarkEnd w:id="6"/>
      <w:bookmarkEnd w:id="7"/>
      <w:r w:rsidRPr="00481B5F">
        <w:rPr>
          <w:rStyle w:val="pop-slug-vol"/>
          <w:rFonts w:ascii="Times New Roman" w:hAnsi="Times New Roman"/>
          <w:color w:val="auto"/>
          <w:sz w:val="24"/>
          <w:szCs w:val="24"/>
          <w:u w:val="single"/>
        </w:rPr>
        <w:t xml:space="preserve"> и анамнез</w:t>
      </w:r>
    </w:p>
    <w:bookmarkEnd w:id="8"/>
    <w:bookmarkEnd w:id="9"/>
    <w:p w:rsidR="002A067E" w:rsidRPr="00481B5F" w:rsidRDefault="001E7042"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сборе анамнеза и жалоб рекомендуется расспросить </w:t>
      </w:r>
      <w:r w:rsidR="002A067E" w:rsidRPr="00481B5F">
        <w:rPr>
          <w:rFonts w:ascii="Times New Roman" w:hAnsi="Times New Roman" w:cs="Times New Roman"/>
          <w:sz w:val="24"/>
          <w:szCs w:val="24"/>
        </w:rPr>
        <w:t xml:space="preserve">родителей о наличии у ребенка эпилептических </w:t>
      </w:r>
      <w:r w:rsidR="008703B8" w:rsidRPr="00481B5F">
        <w:rPr>
          <w:rFonts w:ascii="Times New Roman" w:hAnsi="Times New Roman" w:cs="Times New Roman"/>
          <w:sz w:val="24"/>
          <w:szCs w:val="24"/>
        </w:rPr>
        <w:t>приступов и нарушения</w:t>
      </w:r>
      <w:r w:rsidR="002A067E" w:rsidRPr="00481B5F">
        <w:rPr>
          <w:rFonts w:ascii="Times New Roman" w:hAnsi="Times New Roman" w:cs="Times New Roman"/>
          <w:sz w:val="24"/>
          <w:szCs w:val="24"/>
        </w:rPr>
        <w:t xml:space="preserve"> психомоторного развития</w:t>
      </w:r>
    </w:p>
    <w:p w:rsidR="006A0A58" w:rsidRPr="00481B5F" w:rsidRDefault="006A0A58" w:rsidP="00D82EB5">
      <w:pPr>
        <w:widowControl w:val="0"/>
        <w:autoSpaceDE w:val="0"/>
        <w:autoSpaceDN w:val="0"/>
        <w:adjustRightInd w:val="0"/>
        <w:spacing w:after="0"/>
        <w:ind w:firstLine="709"/>
        <w:jc w:val="both"/>
        <w:rPr>
          <w:rFonts w:ascii="Times New Roman" w:hAnsi="Times New Roman" w:cs="Times New Roman"/>
          <w:b/>
          <w:sz w:val="24"/>
          <w:szCs w:val="24"/>
        </w:rPr>
      </w:pPr>
      <w:r w:rsidRPr="00481B5F">
        <w:rPr>
          <w:rFonts w:ascii="Times New Roman" w:hAnsi="Times New Roman" w:cs="Times New Roman"/>
          <w:b/>
          <w:sz w:val="24"/>
          <w:szCs w:val="24"/>
        </w:rPr>
        <w:lastRenderedPageBreak/>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8A3AFC" w:rsidRPr="00481B5F">
        <w:rPr>
          <w:rFonts w:ascii="Times New Roman" w:hAnsi="Times New Roman" w:cs="Times New Roman"/>
          <w:b/>
          <w:sz w:val="24"/>
          <w:szCs w:val="24"/>
        </w:rPr>
        <w:t>– А</w:t>
      </w:r>
      <w:r w:rsidRPr="00481B5F">
        <w:rPr>
          <w:rFonts w:ascii="Times New Roman" w:hAnsi="Times New Roman" w:cs="Times New Roman"/>
          <w:b/>
          <w:sz w:val="24"/>
          <w:szCs w:val="24"/>
        </w:rPr>
        <w:t>)</w:t>
      </w:r>
      <w:r w:rsidR="006D48F1" w:rsidRPr="00481B5F">
        <w:rPr>
          <w:rFonts w:ascii="Times New Roman" w:eastAsia="Times New Roman" w:hAnsi="Times New Roman" w:cs="Times New Roman"/>
          <w:sz w:val="24"/>
          <w:szCs w:val="24"/>
          <w:lang w:eastAsia="ru-RU"/>
        </w:rPr>
        <w:t xml:space="preserve"> </w:t>
      </w:r>
      <w:r w:rsidR="00ED6F21" w:rsidRPr="00481B5F">
        <w:rPr>
          <w:rFonts w:ascii="Times New Roman" w:eastAsia="Times New Roman" w:hAnsi="Times New Roman" w:cs="Times New Roman"/>
          <w:sz w:val="24"/>
          <w:szCs w:val="24"/>
          <w:lang w:eastAsia="ru-RU"/>
        </w:rPr>
        <w:t>[23]</w:t>
      </w:r>
      <w:r w:rsidR="00ED6F21" w:rsidRPr="00481B5F">
        <w:rPr>
          <w:rFonts w:ascii="Times New Roman" w:hAnsi="Times New Roman" w:cs="Times New Roman"/>
          <w:b/>
          <w:sz w:val="24"/>
          <w:szCs w:val="24"/>
        </w:rPr>
        <w:t>.</w:t>
      </w:r>
    </w:p>
    <w:p w:rsidR="004F1176" w:rsidRPr="004F1176" w:rsidRDefault="009A3AEF"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сборе </w:t>
      </w:r>
      <w:r w:rsidR="00117345" w:rsidRPr="00481B5F">
        <w:rPr>
          <w:rFonts w:ascii="Times New Roman" w:hAnsi="Times New Roman" w:cs="Times New Roman"/>
          <w:sz w:val="24"/>
          <w:szCs w:val="24"/>
        </w:rPr>
        <w:t xml:space="preserve">жалоб </w:t>
      </w:r>
      <w:r w:rsidR="006A0A58" w:rsidRPr="00481B5F">
        <w:rPr>
          <w:rFonts w:ascii="Times New Roman" w:hAnsi="Times New Roman" w:cs="Times New Roman"/>
          <w:sz w:val="24"/>
          <w:szCs w:val="24"/>
        </w:rPr>
        <w:t>следует убедиться в том, что</w:t>
      </w:r>
      <w:r w:rsidR="004F1176">
        <w:rPr>
          <w:rFonts w:ascii="Times New Roman" w:hAnsi="Times New Roman" w:cs="Times New Roman"/>
          <w:sz w:val="24"/>
          <w:szCs w:val="24"/>
        </w:rPr>
        <w:t xml:space="preserve"> имеют место </w:t>
      </w:r>
      <w:proofErr w:type="gramStart"/>
      <w:r w:rsidR="004F1176">
        <w:rPr>
          <w:rFonts w:ascii="Times New Roman" w:hAnsi="Times New Roman" w:cs="Times New Roman"/>
          <w:sz w:val="24"/>
          <w:szCs w:val="24"/>
        </w:rPr>
        <w:t>инфантильные</w:t>
      </w:r>
      <w:r w:rsidR="0054451E" w:rsidRPr="00481B5F">
        <w:rPr>
          <w:rFonts w:ascii="Times New Roman" w:hAnsi="Times New Roman" w:cs="Times New Roman"/>
          <w:sz w:val="24"/>
          <w:szCs w:val="24"/>
        </w:rPr>
        <w:t xml:space="preserve">  спазм</w:t>
      </w:r>
      <w:r w:rsidR="004F1176">
        <w:rPr>
          <w:rFonts w:ascii="Times New Roman" w:hAnsi="Times New Roman" w:cs="Times New Roman"/>
          <w:sz w:val="24"/>
          <w:szCs w:val="24"/>
        </w:rPr>
        <w:t>ы</w:t>
      </w:r>
      <w:proofErr w:type="gramEnd"/>
      <w:r w:rsidR="0054451E" w:rsidRPr="00481B5F">
        <w:rPr>
          <w:rFonts w:ascii="Times New Roman" w:hAnsi="Times New Roman" w:cs="Times New Roman"/>
          <w:sz w:val="24"/>
          <w:szCs w:val="24"/>
        </w:rPr>
        <w:t xml:space="preserve"> </w:t>
      </w:r>
    </w:p>
    <w:p w:rsidR="009A3AEF" w:rsidRDefault="009A3AEF" w:rsidP="00D82EB5">
      <w:pPr>
        <w:widowControl w:val="0"/>
        <w:autoSpaceDE w:val="0"/>
        <w:autoSpaceDN w:val="0"/>
        <w:adjustRightInd w:val="0"/>
        <w:spacing w:after="0"/>
        <w:ind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8A3AFC" w:rsidRPr="00481B5F">
        <w:rPr>
          <w:rFonts w:ascii="Times New Roman" w:hAnsi="Times New Roman" w:cs="Times New Roman"/>
          <w:b/>
          <w:sz w:val="24"/>
          <w:szCs w:val="24"/>
        </w:rPr>
        <w:t>– А</w:t>
      </w:r>
      <w:r w:rsidRPr="00481B5F">
        <w:rPr>
          <w:rFonts w:ascii="Times New Roman" w:hAnsi="Times New Roman" w:cs="Times New Roman"/>
          <w:b/>
          <w:sz w:val="24"/>
          <w:szCs w:val="24"/>
        </w:rPr>
        <w:t>)</w:t>
      </w:r>
      <w:r w:rsidR="00066CE9" w:rsidRPr="00481B5F">
        <w:rPr>
          <w:rFonts w:ascii="Times New Roman" w:eastAsia="Times New Roman" w:hAnsi="Times New Roman" w:cs="Times New Roman"/>
          <w:sz w:val="24"/>
          <w:szCs w:val="24"/>
          <w:lang w:eastAsia="ru-RU"/>
        </w:rPr>
        <w:t xml:space="preserve"> [23]</w:t>
      </w:r>
      <w:r w:rsidR="00066CE9" w:rsidRPr="00481B5F">
        <w:rPr>
          <w:rFonts w:ascii="Times New Roman" w:hAnsi="Times New Roman" w:cs="Times New Roman"/>
          <w:b/>
          <w:sz w:val="24"/>
          <w:szCs w:val="24"/>
        </w:rPr>
        <w:t>.</w:t>
      </w:r>
    </w:p>
    <w:p w:rsidR="004F1176" w:rsidRPr="00D00950" w:rsidRDefault="004F1176" w:rsidP="00D82EB5">
      <w:pPr>
        <w:pStyle w:val="a3"/>
        <w:widowControl w:val="0"/>
        <w:autoSpaceDE w:val="0"/>
        <w:autoSpaceDN w:val="0"/>
        <w:adjustRightInd w:val="0"/>
        <w:spacing w:after="0" w:line="360" w:lineRule="auto"/>
        <w:ind w:left="0" w:firstLine="709"/>
        <w:jc w:val="both"/>
        <w:rPr>
          <w:rFonts w:ascii="Times New Roman" w:hAnsi="Times New Roman" w:cs="Times New Roman"/>
          <w:i/>
          <w:sz w:val="24"/>
          <w:szCs w:val="24"/>
        </w:rPr>
      </w:pPr>
      <w:r w:rsidRPr="004F1176">
        <w:rPr>
          <w:rFonts w:ascii="Times New Roman" w:hAnsi="Times New Roman" w:cs="Times New Roman"/>
          <w:b/>
          <w:i/>
          <w:sz w:val="24"/>
          <w:szCs w:val="24"/>
        </w:rPr>
        <w:t>Комментарии:</w:t>
      </w:r>
      <w:r w:rsidRPr="004F1176">
        <w:rPr>
          <w:rFonts w:ascii="Times New Roman" w:hAnsi="Times New Roman" w:cs="Times New Roman"/>
          <w:i/>
          <w:kern w:val="1"/>
          <w:sz w:val="24"/>
          <w:szCs w:val="24"/>
        </w:rPr>
        <w:t xml:space="preserve"> инфантильный спазм - симметричное, реже </w:t>
      </w:r>
      <w:proofErr w:type="spellStart"/>
      <w:r w:rsidRPr="004F1176">
        <w:rPr>
          <w:rFonts w:ascii="Times New Roman" w:hAnsi="Times New Roman" w:cs="Times New Roman"/>
          <w:i/>
          <w:kern w:val="1"/>
          <w:sz w:val="24"/>
          <w:szCs w:val="24"/>
        </w:rPr>
        <w:t>ассим</w:t>
      </w:r>
      <w:r w:rsidR="00E86D36">
        <w:rPr>
          <w:rFonts w:ascii="Times New Roman" w:hAnsi="Times New Roman" w:cs="Times New Roman"/>
          <w:i/>
          <w:kern w:val="1"/>
          <w:sz w:val="24"/>
          <w:szCs w:val="24"/>
        </w:rPr>
        <w:t>м</w:t>
      </w:r>
      <w:r w:rsidRPr="004F1176">
        <w:rPr>
          <w:rFonts w:ascii="Times New Roman" w:hAnsi="Times New Roman" w:cs="Times New Roman"/>
          <w:i/>
          <w:kern w:val="1"/>
          <w:sz w:val="24"/>
          <w:szCs w:val="24"/>
        </w:rPr>
        <w:t>етричное</w:t>
      </w:r>
      <w:proofErr w:type="spellEnd"/>
      <w:r w:rsidRPr="004F1176">
        <w:rPr>
          <w:rFonts w:ascii="Times New Roman" w:hAnsi="Times New Roman" w:cs="Times New Roman"/>
          <w:i/>
          <w:kern w:val="1"/>
          <w:sz w:val="24"/>
          <w:szCs w:val="24"/>
        </w:rPr>
        <w:t xml:space="preserve">, билатеральное, </w:t>
      </w:r>
      <w:proofErr w:type="gramStart"/>
      <w:r w:rsidRPr="004F1176">
        <w:rPr>
          <w:rFonts w:ascii="Times New Roman" w:hAnsi="Times New Roman" w:cs="Times New Roman"/>
          <w:i/>
          <w:kern w:val="1"/>
          <w:sz w:val="24"/>
          <w:szCs w:val="24"/>
        </w:rPr>
        <w:t>короткое  и</w:t>
      </w:r>
      <w:proofErr w:type="gramEnd"/>
      <w:r w:rsidRPr="004F1176">
        <w:rPr>
          <w:rFonts w:ascii="Times New Roman" w:hAnsi="Times New Roman" w:cs="Times New Roman"/>
          <w:i/>
          <w:kern w:val="1"/>
          <w:sz w:val="24"/>
          <w:szCs w:val="24"/>
        </w:rPr>
        <w:t xml:space="preserve"> внезапное сокращение аксиальных мышечных групп.</w:t>
      </w:r>
      <w:r w:rsidRPr="004F1176">
        <w:rPr>
          <w:rFonts w:ascii="Times New Roman" w:hAnsi="Times New Roman" w:cs="Times New Roman"/>
          <w:i/>
          <w:sz w:val="24"/>
          <w:szCs w:val="24"/>
        </w:rPr>
        <w:t xml:space="preserve">  </w:t>
      </w:r>
      <w:r w:rsidRPr="004F1176">
        <w:rPr>
          <w:rFonts w:ascii="Times New Roman" w:hAnsi="Times New Roman" w:cs="Times New Roman"/>
          <w:i/>
          <w:kern w:val="1"/>
          <w:sz w:val="24"/>
          <w:szCs w:val="24"/>
        </w:rPr>
        <w:t xml:space="preserve">ИС имеют тенденцию возникать чаще сразу после пробуждения или при засыпании, и они сгруппированы в серии. </w:t>
      </w:r>
      <w:r w:rsidR="00A06053">
        <w:rPr>
          <w:rFonts w:ascii="Times New Roman" w:hAnsi="Times New Roman" w:cs="Times New Roman"/>
          <w:i/>
          <w:sz w:val="24"/>
          <w:szCs w:val="24"/>
        </w:rPr>
        <w:t xml:space="preserve">По </w:t>
      </w:r>
      <w:r w:rsidRPr="004F1176">
        <w:rPr>
          <w:rFonts w:ascii="Times New Roman" w:hAnsi="Times New Roman" w:cs="Times New Roman"/>
          <w:i/>
          <w:sz w:val="24"/>
          <w:szCs w:val="24"/>
        </w:rPr>
        <w:t>возможности,</w:t>
      </w:r>
      <w:r w:rsidR="00CE3B10">
        <w:rPr>
          <w:rFonts w:ascii="Times New Roman" w:hAnsi="Times New Roman" w:cs="Times New Roman"/>
          <w:i/>
          <w:sz w:val="24"/>
          <w:szCs w:val="24"/>
        </w:rPr>
        <w:t xml:space="preserve"> следует </w:t>
      </w:r>
      <w:r w:rsidRPr="004F1176">
        <w:rPr>
          <w:rFonts w:ascii="Times New Roman" w:hAnsi="Times New Roman" w:cs="Times New Roman"/>
          <w:i/>
          <w:sz w:val="24"/>
          <w:szCs w:val="24"/>
        </w:rPr>
        <w:t>посмотреть видеозапись приступов, сделанную родителями.</w:t>
      </w:r>
    </w:p>
    <w:p w:rsidR="009A3AEF" w:rsidRPr="00481B5F" w:rsidRDefault="009A3AEF"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сборе анамнеза и </w:t>
      </w:r>
      <w:r w:rsidR="00C72F02" w:rsidRPr="00481B5F">
        <w:rPr>
          <w:rFonts w:ascii="Times New Roman" w:hAnsi="Times New Roman" w:cs="Times New Roman"/>
          <w:sz w:val="24"/>
          <w:szCs w:val="24"/>
        </w:rPr>
        <w:t xml:space="preserve">жалоб </w:t>
      </w:r>
      <w:r w:rsidRPr="00481B5F">
        <w:rPr>
          <w:rFonts w:ascii="Times New Roman" w:hAnsi="Times New Roman" w:cs="Times New Roman"/>
          <w:sz w:val="24"/>
          <w:szCs w:val="24"/>
        </w:rPr>
        <w:t>следует обратить внимание на</w:t>
      </w:r>
      <w:r w:rsidR="00C72F02" w:rsidRPr="00481B5F">
        <w:rPr>
          <w:rFonts w:ascii="Times New Roman" w:hAnsi="Times New Roman" w:cs="Times New Roman"/>
          <w:sz w:val="24"/>
          <w:szCs w:val="24"/>
        </w:rPr>
        <w:t xml:space="preserve"> возможное</w:t>
      </w:r>
      <w:r w:rsidRPr="00481B5F">
        <w:rPr>
          <w:rFonts w:ascii="Times New Roman" w:hAnsi="Times New Roman" w:cs="Times New Roman"/>
          <w:sz w:val="24"/>
          <w:szCs w:val="24"/>
        </w:rPr>
        <w:t xml:space="preserve"> наличие других типов приступов (фокальных, </w:t>
      </w:r>
      <w:proofErr w:type="spellStart"/>
      <w:r w:rsidRPr="00481B5F">
        <w:rPr>
          <w:rFonts w:ascii="Times New Roman" w:hAnsi="Times New Roman" w:cs="Times New Roman"/>
          <w:sz w:val="24"/>
          <w:szCs w:val="24"/>
        </w:rPr>
        <w:t>миоклонических</w:t>
      </w:r>
      <w:proofErr w:type="spellEnd"/>
      <w:r w:rsidRPr="00481B5F">
        <w:rPr>
          <w:rFonts w:ascii="Times New Roman" w:hAnsi="Times New Roman" w:cs="Times New Roman"/>
          <w:sz w:val="24"/>
          <w:szCs w:val="24"/>
        </w:rPr>
        <w:t xml:space="preserve"> и </w:t>
      </w:r>
      <w:proofErr w:type="spellStart"/>
      <w:r w:rsidRPr="00481B5F">
        <w:rPr>
          <w:rFonts w:ascii="Times New Roman" w:hAnsi="Times New Roman" w:cs="Times New Roman"/>
          <w:sz w:val="24"/>
          <w:szCs w:val="24"/>
        </w:rPr>
        <w:t>др</w:t>
      </w:r>
      <w:proofErr w:type="spellEnd"/>
      <w:r w:rsidRPr="00481B5F">
        <w:rPr>
          <w:rFonts w:ascii="Times New Roman" w:hAnsi="Times New Roman" w:cs="Times New Roman"/>
          <w:sz w:val="24"/>
          <w:szCs w:val="24"/>
        </w:rPr>
        <w:t>)</w:t>
      </w:r>
      <w:r w:rsidR="008703B8" w:rsidRPr="00481B5F">
        <w:rPr>
          <w:rFonts w:ascii="Times New Roman" w:hAnsi="Times New Roman" w:cs="Times New Roman"/>
          <w:sz w:val="24"/>
          <w:szCs w:val="24"/>
        </w:rPr>
        <w:t>.</w:t>
      </w:r>
    </w:p>
    <w:p w:rsidR="006A0A58" w:rsidRPr="00481B5F" w:rsidRDefault="006A0A58" w:rsidP="00D82EB5">
      <w:pPr>
        <w:widowControl w:val="0"/>
        <w:autoSpaceDE w:val="0"/>
        <w:autoSpaceDN w:val="0"/>
        <w:adjustRightInd w:val="0"/>
        <w:spacing w:after="0"/>
        <w:ind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E27F4" w:rsidRPr="00481B5F">
        <w:rPr>
          <w:rFonts w:ascii="Times New Roman" w:hAnsi="Times New Roman" w:cs="Times New Roman"/>
          <w:b/>
          <w:sz w:val="24"/>
          <w:szCs w:val="24"/>
        </w:rPr>
        <w:t>– А</w:t>
      </w:r>
      <w:r w:rsidRPr="00481B5F">
        <w:rPr>
          <w:rFonts w:ascii="Times New Roman" w:hAnsi="Times New Roman" w:cs="Times New Roman"/>
          <w:b/>
          <w:sz w:val="24"/>
          <w:szCs w:val="24"/>
        </w:rPr>
        <w:t>)</w:t>
      </w:r>
      <w:r w:rsidR="006D48F1" w:rsidRPr="00481B5F">
        <w:rPr>
          <w:rFonts w:ascii="Times New Roman" w:eastAsia="Times New Roman" w:hAnsi="Times New Roman" w:cs="Times New Roman"/>
          <w:sz w:val="24"/>
          <w:szCs w:val="24"/>
          <w:lang w:eastAsia="ru-RU"/>
        </w:rPr>
        <w:t xml:space="preserve"> </w:t>
      </w:r>
      <w:r w:rsidR="00066CE9" w:rsidRPr="00481B5F">
        <w:rPr>
          <w:rFonts w:ascii="Times New Roman" w:eastAsia="Times New Roman" w:hAnsi="Times New Roman" w:cs="Times New Roman"/>
          <w:sz w:val="24"/>
          <w:szCs w:val="24"/>
          <w:lang w:eastAsia="ru-RU"/>
        </w:rPr>
        <w:t>[23]</w:t>
      </w:r>
      <w:r w:rsidR="00066CE9" w:rsidRPr="00481B5F">
        <w:rPr>
          <w:rFonts w:ascii="Times New Roman" w:hAnsi="Times New Roman" w:cs="Times New Roman"/>
          <w:b/>
          <w:sz w:val="24"/>
          <w:szCs w:val="24"/>
        </w:rPr>
        <w:t xml:space="preserve">. </w:t>
      </w:r>
    </w:p>
    <w:p w:rsidR="006A0A58" w:rsidRPr="00481B5F" w:rsidRDefault="00BF36D1"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сборе анамнеза и жалоб </w:t>
      </w:r>
      <w:r w:rsidR="006A0A58" w:rsidRPr="00481B5F">
        <w:rPr>
          <w:rFonts w:ascii="Times New Roman" w:hAnsi="Times New Roman" w:cs="Times New Roman"/>
          <w:sz w:val="24"/>
          <w:szCs w:val="24"/>
        </w:rPr>
        <w:t>следует расспросить родителей о возрасте развития спазмов и их частоте в прошлом и в настоящее время</w:t>
      </w:r>
    </w:p>
    <w:p w:rsidR="006A0A58" w:rsidRDefault="006A0A58" w:rsidP="00D82EB5">
      <w:pPr>
        <w:widowControl w:val="0"/>
        <w:autoSpaceDE w:val="0"/>
        <w:autoSpaceDN w:val="0"/>
        <w:adjustRightInd w:val="0"/>
        <w:spacing w:after="0"/>
        <w:ind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BE08B0">
        <w:rPr>
          <w:rFonts w:ascii="Times New Roman" w:hAnsi="Times New Roman" w:cs="Times New Roman"/>
          <w:b/>
          <w:sz w:val="24"/>
          <w:szCs w:val="24"/>
        </w:rPr>
        <w:t xml:space="preserve">– </w:t>
      </w:r>
      <w:proofErr w:type="gramStart"/>
      <w:r w:rsidR="00BE08B0">
        <w:rPr>
          <w:rFonts w:ascii="Times New Roman" w:hAnsi="Times New Roman" w:cs="Times New Roman"/>
          <w:b/>
          <w:sz w:val="24"/>
          <w:szCs w:val="24"/>
        </w:rPr>
        <w:t>А</w:t>
      </w:r>
      <w:r w:rsidRPr="00481B5F">
        <w:rPr>
          <w:rFonts w:ascii="Times New Roman" w:hAnsi="Times New Roman" w:cs="Times New Roman"/>
          <w:b/>
          <w:sz w:val="24"/>
          <w:szCs w:val="24"/>
        </w:rPr>
        <w:t>)</w:t>
      </w:r>
      <w:r w:rsidR="00066CE9" w:rsidRPr="00481B5F">
        <w:rPr>
          <w:rFonts w:ascii="Times New Roman" w:eastAsia="Times New Roman" w:hAnsi="Times New Roman" w:cs="Times New Roman"/>
          <w:sz w:val="24"/>
          <w:szCs w:val="24"/>
          <w:lang w:eastAsia="ru-RU"/>
        </w:rPr>
        <w:t>[</w:t>
      </w:r>
      <w:proofErr w:type="gramEnd"/>
      <w:r w:rsidR="00066CE9" w:rsidRPr="00481B5F">
        <w:rPr>
          <w:rFonts w:ascii="Times New Roman" w:eastAsia="Times New Roman" w:hAnsi="Times New Roman" w:cs="Times New Roman"/>
          <w:sz w:val="24"/>
          <w:szCs w:val="24"/>
          <w:lang w:eastAsia="ru-RU"/>
        </w:rPr>
        <w:t>23]</w:t>
      </w:r>
      <w:r w:rsidR="00066CE9" w:rsidRPr="00481B5F">
        <w:rPr>
          <w:rFonts w:ascii="Times New Roman" w:hAnsi="Times New Roman" w:cs="Times New Roman"/>
          <w:b/>
          <w:sz w:val="24"/>
          <w:szCs w:val="24"/>
        </w:rPr>
        <w:t xml:space="preserve">. </w:t>
      </w:r>
    </w:p>
    <w:p w:rsidR="00D00950" w:rsidRPr="00E81B8D" w:rsidRDefault="00D00950" w:rsidP="00D82EB5">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E81B8D">
        <w:rPr>
          <w:rFonts w:ascii="Times New Roman" w:hAnsi="Times New Roman" w:cs="Times New Roman"/>
          <w:b/>
          <w:i/>
          <w:sz w:val="24"/>
          <w:szCs w:val="24"/>
        </w:rPr>
        <w:t xml:space="preserve">Комментарии: </w:t>
      </w:r>
      <w:r w:rsidR="00E81B8D" w:rsidRPr="00E81B8D">
        <w:rPr>
          <w:rFonts w:ascii="Times New Roman" w:hAnsi="Times New Roman" w:cs="Times New Roman"/>
          <w:i/>
          <w:sz w:val="24"/>
          <w:szCs w:val="24"/>
        </w:rPr>
        <w:t>пик начала инфантильных спазмов приходится на возраст от 5 до 7 месяцев, но они могут возникнуть и раньше (в неонатальном периоде) и позже (в возрасте до 2-х лет)</w:t>
      </w:r>
    </w:p>
    <w:p w:rsidR="006A0A58" w:rsidRPr="00481B5F" w:rsidRDefault="006A0A58"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сборе анамнеза и жалоб рекомендуется расспросить родителей о наличии у </w:t>
      </w:r>
      <w:proofErr w:type="gramStart"/>
      <w:r w:rsidRPr="00481B5F">
        <w:rPr>
          <w:rFonts w:ascii="Times New Roman" w:hAnsi="Times New Roman" w:cs="Times New Roman"/>
          <w:sz w:val="24"/>
          <w:szCs w:val="24"/>
        </w:rPr>
        <w:t>ребенка  задержки</w:t>
      </w:r>
      <w:proofErr w:type="gramEnd"/>
      <w:r w:rsidRPr="00481B5F">
        <w:rPr>
          <w:rFonts w:ascii="Times New Roman" w:hAnsi="Times New Roman" w:cs="Times New Roman"/>
          <w:sz w:val="24"/>
          <w:szCs w:val="24"/>
        </w:rPr>
        <w:t xml:space="preserve"> или регресса психомоторного развития</w:t>
      </w:r>
      <w:r w:rsidR="009A3AEF" w:rsidRPr="00481B5F">
        <w:rPr>
          <w:rFonts w:ascii="Times New Roman" w:hAnsi="Times New Roman" w:cs="Times New Roman"/>
          <w:sz w:val="24"/>
          <w:szCs w:val="24"/>
        </w:rPr>
        <w:t xml:space="preserve"> в настоящий момент и до начала приступов</w:t>
      </w:r>
    </w:p>
    <w:p w:rsidR="00B76FBB" w:rsidRPr="00481B5F" w:rsidRDefault="006A0A58" w:rsidP="00D82EB5">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BE08B0">
        <w:rPr>
          <w:rFonts w:ascii="Times New Roman" w:hAnsi="Times New Roman" w:cs="Times New Roman"/>
          <w:b/>
          <w:sz w:val="24"/>
          <w:szCs w:val="24"/>
        </w:rPr>
        <w:t xml:space="preserve">– </w:t>
      </w:r>
      <w:proofErr w:type="gramStart"/>
      <w:r w:rsidR="00BE08B0">
        <w:rPr>
          <w:rFonts w:ascii="Times New Roman" w:hAnsi="Times New Roman" w:cs="Times New Roman"/>
          <w:b/>
          <w:sz w:val="24"/>
          <w:szCs w:val="24"/>
        </w:rPr>
        <w:t>А</w:t>
      </w:r>
      <w:r w:rsidRPr="00481B5F">
        <w:rPr>
          <w:rFonts w:ascii="Times New Roman" w:hAnsi="Times New Roman" w:cs="Times New Roman"/>
          <w:b/>
          <w:sz w:val="24"/>
          <w:szCs w:val="24"/>
        </w:rPr>
        <w:t>)</w:t>
      </w:r>
      <w:r w:rsidR="00066CE9" w:rsidRPr="00481B5F">
        <w:rPr>
          <w:rFonts w:ascii="Times New Roman" w:eastAsia="Times New Roman" w:hAnsi="Times New Roman" w:cs="Times New Roman"/>
          <w:sz w:val="24"/>
          <w:szCs w:val="24"/>
          <w:lang w:eastAsia="ru-RU"/>
        </w:rPr>
        <w:t>[</w:t>
      </w:r>
      <w:proofErr w:type="gramEnd"/>
      <w:r w:rsidR="00066CE9" w:rsidRPr="00481B5F">
        <w:rPr>
          <w:rFonts w:ascii="Times New Roman" w:eastAsia="Times New Roman" w:hAnsi="Times New Roman" w:cs="Times New Roman"/>
          <w:sz w:val="24"/>
          <w:szCs w:val="24"/>
          <w:lang w:eastAsia="ru-RU"/>
        </w:rPr>
        <w:t>23]</w:t>
      </w:r>
      <w:r w:rsidR="00066CE9" w:rsidRPr="00481B5F">
        <w:rPr>
          <w:rFonts w:ascii="Times New Roman" w:hAnsi="Times New Roman" w:cs="Times New Roman"/>
          <w:b/>
          <w:sz w:val="24"/>
          <w:szCs w:val="24"/>
        </w:rPr>
        <w:t xml:space="preserve">. </w:t>
      </w:r>
    </w:p>
    <w:p w:rsidR="006A0A58" w:rsidRPr="00481B5F" w:rsidRDefault="00BF36D1"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сборе анамнеза </w:t>
      </w:r>
      <w:r w:rsidR="006A0A58" w:rsidRPr="00481B5F">
        <w:rPr>
          <w:rFonts w:ascii="Times New Roman" w:hAnsi="Times New Roman" w:cs="Times New Roman"/>
          <w:sz w:val="24"/>
          <w:szCs w:val="24"/>
        </w:rPr>
        <w:t>следует обратить вним</w:t>
      </w:r>
      <w:r w:rsidR="00C61AE7">
        <w:rPr>
          <w:rFonts w:ascii="Times New Roman" w:hAnsi="Times New Roman" w:cs="Times New Roman"/>
          <w:sz w:val="24"/>
          <w:szCs w:val="24"/>
        </w:rPr>
        <w:t xml:space="preserve">ание на временную связь появления </w:t>
      </w:r>
      <w:r w:rsidR="006A0A58" w:rsidRPr="00481B5F">
        <w:rPr>
          <w:rFonts w:ascii="Times New Roman" w:hAnsi="Times New Roman" w:cs="Times New Roman"/>
          <w:sz w:val="24"/>
          <w:szCs w:val="24"/>
        </w:rPr>
        <w:t xml:space="preserve">инфантильных спазмов </w:t>
      </w:r>
      <w:proofErr w:type="gramStart"/>
      <w:r w:rsidR="006A0A58" w:rsidRPr="00481B5F">
        <w:rPr>
          <w:rFonts w:ascii="Times New Roman" w:hAnsi="Times New Roman" w:cs="Times New Roman"/>
          <w:sz w:val="24"/>
          <w:szCs w:val="24"/>
        </w:rPr>
        <w:t xml:space="preserve">и </w:t>
      </w:r>
      <w:r w:rsidR="00C61AE7">
        <w:rPr>
          <w:rFonts w:ascii="Times New Roman" w:hAnsi="Times New Roman" w:cs="Times New Roman"/>
          <w:sz w:val="24"/>
          <w:szCs w:val="24"/>
        </w:rPr>
        <w:t xml:space="preserve"> возникновения</w:t>
      </w:r>
      <w:proofErr w:type="gramEnd"/>
      <w:r w:rsidR="00C61AE7">
        <w:rPr>
          <w:rFonts w:ascii="Times New Roman" w:hAnsi="Times New Roman" w:cs="Times New Roman"/>
          <w:sz w:val="24"/>
          <w:szCs w:val="24"/>
        </w:rPr>
        <w:t xml:space="preserve"> </w:t>
      </w:r>
      <w:r w:rsidR="006A0A58" w:rsidRPr="00481B5F">
        <w:rPr>
          <w:rFonts w:ascii="Times New Roman" w:hAnsi="Times New Roman" w:cs="Times New Roman"/>
          <w:sz w:val="24"/>
          <w:szCs w:val="24"/>
        </w:rPr>
        <w:t>задержки/регресса психомоторного развития</w:t>
      </w:r>
    </w:p>
    <w:p w:rsidR="006A0A58" w:rsidRDefault="006A0A58" w:rsidP="00D82EB5">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BE08B0">
        <w:rPr>
          <w:rFonts w:ascii="Times New Roman" w:hAnsi="Times New Roman" w:cs="Times New Roman"/>
          <w:b/>
          <w:sz w:val="24"/>
          <w:szCs w:val="24"/>
        </w:rPr>
        <w:t xml:space="preserve">– </w:t>
      </w:r>
      <w:proofErr w:type="gramStart"/>
      <w:r w:rsidR="00BE08B0">
        <w:rPr>
          <w:rFonts w:ascii="Times New Roman" w:hAnsi="Times New Roman" w:cs="Times New Roman"/>
          <w:b/>
          <w:sz w:val="24"/>
          <w:szCs w:val="24"/>
        </w:rPr>
        <w:t>А</w:t>
      </w:r>
      <w:r w:rsidRPr="00481B5F">
        <w:rPr>
          <w:rFonts w:ascii="Times New Roman" w:hAnsi="Times New Roman" w:cs="Times New Roman"/>
          <w:b/>
          <w:sz w:val="24"/>
          <w:szCs w:val="24"/>
        </w:rPr>
        <w:t>)</w:t>
      </w:r>
      <w:r w:rsidR="00066CE9" w:rsidRPr="00481B5F">
        <w:rPr>
          <w:rFonts w:ascii="Times New Roman" w:eastAsia="Times New Roman" w:hAnsi="Times New Roman" w:cs="Times New Roman"/>
          <w:sz w:val="24"/>
          <w:szCs w:val="24"/>
          <w:lang w:eastAsia="ru-RU"/>
        </w:rPr>
        <w:t>[</w:t>
      </w:r>
      <w:proofErr w:type="gramEnd"/>
      <w:r w:rsidR="00066CE9" w:rsidRPr="00481B5F">
        <w:rPr>
          <w:rFonts w:ascii="Times New Roman" w:eastAsia="Times New Roman" w:hAnsi="Times New Roman" w:cs="Times New Roman"/>
          <w:sz w:val="24"/>
          <w:szCs w:val="24"/>
          <w:lang w:eastAsia="ru-RU"/>
        </w:rPr>
        <w:t>23]</w:t>
      </w:r>
      <w:r w:rsidR="00066CE9" w:rsidRPr="00481B5F">
        <w:rPr>
          <w:rFonts w:ascii="Times New Roman" w:hAnsi="Times New Roman" w:cs="Times New Roman"/>
          <w:b/>
          <w:sz w:val="24"/>
          <w:szCs w:val="24"/>
        </w:rPr>
        <w:t xml:space="preserve">. </w:t>
      </w:r>
    </w:p>
    <w:p w:rsidR="0084258E" w:rsidRPr="0084258E" w:rsidRDefault="0084258E" w:rsidP="00D82EB5">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84258E">
        <w:rPr>
          <w:rFonts w:ascii="Times New Roman" w:hAnsi="Times New Roman" w:cs="Times New Roman"/>
          <w:b/>
          <w:i/>
          <w:sz w:val="24"/>
          <w:szCs w:val="24"/>
        </w:rPr>
        <w:t xml:space="preserve">Комментарии: </w:t>
      </w:r>
      <w:r w:rsidRPr="0084258E">
        <w:rPr>
          <w:rFonts w:ascii="Times New Roman" w:hAnsi="Times New Roman" w:cs="Times New Roman"/>
          <w:i/>
          <w:sz w:val="24"/>
          <w:szCs w:val="24"/>
        </w:rPr>
        <w:t xml:space="preserve">у ребенка с уже имеющейся задержкой развития такая связь не всегда очевидна. </w:t>
      </w:r>
    </w:p>
    <w:p w:rsidR="009A3AEF" w:rsidRPr="00481B5F" w:rsidRDefault="00BF36D1"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b/>
          <w:sz w:val="24"/>
          <w:szCs w:val="24"/>
        </w:rPr>
      </w:pPr>
      <w:r w:rsidRPr="00481B5F">
        <w:rPr>
          <w:rFonts w:ascii="Times New Roman" w:hAnsi="Times New Roman" w:cs="Times New Roman"/>
          <w:sz w:val="24"/>
          <w:szCs w:val="24"/>
        </w:rPr>
        <w:t xml:space="preserve">При сборе анамнеза </w:t>
      </w:r>
      <w:r w:rsidR="009A3AEF" w:rsidRPr="00481B5F">
        <w:rPr>
          <w:rFonts w:ascii="Times New Roman" w:hAnsi="Times New Roman" w:cs="Times New Roman"/>
          <w:sz w:val="24"/>
          <w:szCs w:val="24"/>
        </w:rPr>
        <w:t>следует обратить внимание на наличие в семье других детей с подобным заболеванием</w:t>
      </w:r>
    </w:p>
    <w:p w:rsidR="006A0A58" w:rsidRDefault="006A0A58" w:rsidP="00D82EB5">
      <w:pPr>
        <w:widowControl w:val="0"/>
        <w:autoSpaceDE w:val="0"/>
        <w:autoSpaceDN w:val="0"/>
        <w:adjustRightInd w:val="0"/>
        <w:spacing w:after="0" w:line="360" w:lineRule="auto"/>
        <w:ind w:firstLine="709"/>
        <w:jc w:val="both"/>
        <w:rPr>
          <w:rFonts w:ascii="Times New Roman" w:hAnsi="Times New Roman" w:cs="Times New Roman"/>
          <w:b/>
          <w:sz w:val="24"/>
          <w:szCs w:val="24"/>
        </w:rPr>
      </w:pPr>
      <w:bookmarkStart w:id="10" w:name="_Hlk489439271"/>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w:t>
      </w:r>
      <w:r w:rsidRPr="00481B5F">
        <w:rPr>
          <w:rFonts w:ascii="Times New Roman" w:hAnsi="Times New Roman" w:cs="Times New Roman"/>
          <w:b/>
          <w:spacing w:val="-1"/>
          <w:sz w:val="24"/>
          <w:szCs w:val="24"/>
        </w:rPr>
        <w:lastRenderedPageBreak/>
        <w:t xml:space="preserve">доказательств </w:t>
      </w:r>
      <w:r w:rsidR="00BE08B0">
        <w:rPr>
          <w:rFonts w:ascii="Times New Roman" w:hAnsi="Times New Roman" w:cs="Times New Roman"/>
          <w:b/>
          <w:sz w:val="24"/>
          <w:szCs w:val="24"/>
        </w:rPr>
        <w:t xml:space="preserve">– </w:t>
      </w:r>
      <w:proofErr w:type="gramStart"/>
      <w:r w:rsidR="00BE08B0">
        <w:rPr>
          <w:rFonts w:ascii="Times New Roman" w:hAnsi="Times New Roman" w:cs="Times New Roman"/>
          <w:b/>
          <w:sz w:val="24"/>
          <w:szCs w:val="24"/>
        </w:rPr>
        <w:t>А</w:t>
      </w:r>
      <w:r w:rsidRPr="00481B5F">
        <w:rPr>
          <w:rFonts w:ascii="Times New Roman" w:hAnsi="Times New Roman" w:cs="Times New Roman"/>
          <w:b/>
          <w:sz w:val="24"/>
          <w:szCs w:val="24"/>
        </w:rPr>
        <w:t>)</w:t>
      </w:r>
      <w:r w:rsidR="00066CE9" w:rsidRPr="00481B5F">
        <w:rPr>
          <w:rFonts w:ascii="Times New Roman" w:eastAsia="Times New Roman" w:hAnsi="Times New Roman" w:cs="Times New Roman"/>
          <w:sz w:val="24"/>
          <w:szCs w:val="24"/>
          <w:lang w:eastAsia="ru-RU"/>
        </w:rPr>
        <w:t>[</w:t>
      </w:r>
      <w:proofErr w:type="gramEnd"/>
      <w:r w:rsidR="00066CE9" w:rsidRPr="00481B5F">
        <w:rPr>
          <w:rFonts w:ascii="Times New Roman" w:eastAsia="Times New Roman" w:hAnsi="Times New Roman" w:cs="Times New Roman"/>
          <w:sz w:val="24"/>
          <w:szCs w:val="24"/>
          <w:lang w:eastAsia="ru-RU"/>
        </w:rPr>
        <w:t>23]</w:t>
      </w:r>
      <w:r w:rsidR="00066CE9" w:rsidRPr="00481B5F">
        <w:rPr>
          <w:rFonts w:ascii="Times New Roman" w:hAnsi="Times New Roman" w:cs="Times New Roman"/>
          <w:b/>
          <w:sz w:val="24"/>
          <w:szCs w:val="24"/>
        </w:rPr>
        <w:t xml:space="preserve">. </w:t>
      </w:r>
    </w:p>
    <w:p w:rsidR="0089423F" w:rsidRPr="003D316D" w:rsidRDefault="0089423F" w:rsidP="00D82EB5">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84258E">
        <w:rPr>
          <w:rFonts w:ascii="Times New Roman" w:hAnsi="Times New Roman" w:cs="Times New Roman"/>
          <w:b/>
          <w:i/>
          <w:sz w:val="24"/>
          <w:szCs w:val="24"/>
        </w:rPr>
        <w:t xml:space="preserve">Комментарии: </w:t>
      </w:r>
      <w:r>
        <w:rPr>
          <w:rFonts w:ascii="Times New Roman" w:hAnsi="Times New Roman" w:cs="Times New Roman"/>
          <w:i/>
          <w:sz w:val="24"/>
          <w:szCs w:val="24"/>
        </w:rPr>
        <w:t>наличие у сибса аналогичного синдрома в подавляющем большинстве случаев указывает на генетическую природу синдрома</w:t>
      </w:r>
    </w:p>
    <w:bookmarkEnd w:id="10"/>
    <w:p w:rsidR="00BF36D1" w:rsidRPr="007B1D57" w:rsidRDefault="009A3AEF"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b/>
          <w:sz w:val="24"/>
          <w:szCs w:val="24"/>
        </w:rPr>
      </w:pPr>
      <w:r w:rsidRPr="00481B5F">
        <w:rPr>
          <w:rFonts w:ascii="Times New Roman" w:hAnsi="Times New Roman" w:cs="Times New Roman"/>
          <w:sz w:val="24"/>
          <w:szCs w:val="24"/>
        </w:rPr>
        <w:t xml:space="preserve">При </w:t>
      </w:r>
      <w:r w:rsidR="00BF36D1" w:rsidRPr="00481B5F">
        <w:rPr>
          <w:rFonts w:ascii="Times New Roman" w:hAnsi="Times New Roman" w:cs="Times New Roman"/>
          <w:sz w:val="24"/>
          <w:szCs w:val="24"/>
        </w:rPr>
        <w:t xml:space="preserve">сборе анамнеза </w:t>
      </w:r>
      <w:r w:rsidRPr="00481B5F">
        <w:rPr>
          <w:rFonts w:ascii="Times New Roman" w:hAnsi="Times New Roman" w:cs="Times New Roman"/>
          <w:sz w:val="24"/>
          <w:szCs w:val="24"/>
        </w:rPr>
        <w:t xml:space="preserve">следует обратить внимание </w:t>
      </w:r>
      <w:proofErr w:type="gramStart"/>
      <w:r w:rsidRPr="00481B5F">
        <w:rPr>
          <w:rFonts w:ascii="Times New Roman" w:hAnsi="Times New Roman" w:cs="Times New Roman"/>
          <w:sz w:val="24"/>
          <w:szCs w:val="24"/>
        </w:rPr>
        <w:t>на  эффективность</w:t>
      </w:r>
      <w:proofErr w:type="gramEnd"/>
      <w:r w:rsidRPr="00481B5F">
        <w:rPr>
          <w:rFonts w:ascii="Times New Roman" w:hAnsi="Times New Roman" w:cs="Times New Roman"/>
          <w:sz w:val="24"/>
          <w:szCs w:val="24"/>
        </w:rPr>
        <w:t xml:space="preserve"> и переносимость противосудорожных </w:t>
      </w:r>
      <w:r w:rsidR="00F77472" w:rsidRPr="00D618F9">
        <w:rPr>
          <w:rFonts w:ascii="Times New Roman" w:hAnsi="Times New Roman" w:cs="Times New Roman"/>
          <w:sz w:val="24"/>
          <w:szCs w:val="24"/>
        </w:rPr>
        <w:t>препаратов</w:t>
      </w:r>
      <w:r w:rsidRPr="00481B5F">
        <w:rPr>
          <w:rFonts w:ascii="Times New Roman" w:hAnsi="Times New Roman" w:cs="Times New Roman"/>
          <w:sz w:val="24"/>
          <w:szCs w:val="24"/>
        </w:rPr>
        <w:t xml:space="preserve"> (если они применялись)</w:t>
      </w:r>
      <w:r w:rsidR="003D316D">
        <w:rPr>
          <w:rFonts w:ascii="Times New Roman" w:hAnsi="Times New Roman" w:cs="Times New Roman"/>
          <w:sz w:val="24"/>
          <w:szCs w:val="24"/>
        </w:rPr>
        <w:t>.</w:t>
      </w:r>
    </w:p>
    <w:p w:rsidR="007B1D57" w:rsidRPr="007B1D57" w:rsidRDefault="007B1D57" w:rsidP="00D82EB5">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7B1D57">
        <w:rPr>
          <w:rFonts w:ascii="Times New Roman" w:hAnsi="Times New Roman" w:cs="Times New Roman"/>
          <w:b/>
          <w:sz w:val="24"/>
          <w:szCs w:val="24"/>
        </w:rPr>
        <w:t xml:space="preserve">Уровень убедительности рекомендаций </w:t>
      </w:r>
      <w:r w:rsidRPr="007B1D57">
        <w:rPr>
          <w:rFonts w:ascii="Times New Roman" w:hAnsi="Times New Roman" w:cs="Times New Roman"/>
          <w:b/>
          <w:sz w:val="24"/>
          <w:szCs w:val="24"/>
          <w:lang w:val="en-US"/>
        </w:rPr>
        <w:t>I</w:t>
      </w:r>
      <w:r w:rsidRPr="007B1D57">
        <w:rPr>
          <w:rFonts w:ascii="Times New Roman" w:hAnsi="Times New Roman" w:cs="Times New Roman"/>
          <w:b/>
          <w:sz w:val="24"/>
          <w:szCs w:val="24"/>
        </w:rPr>
        <w:t xml:space="preserve"> (уровень </w:t>
      </w:r>
      <w:r w:rsidRPr="007B1D57">
        <w:rPr>
          <w:rFonts w:ascii="Times New Roman" w:hAnsi="Times New Roman" w:cs="Times New Roman"/>
          <w:b/>
          <w:spacing w:val="-1"/>
          <w:sz w:val="24"/>
          <w:szCs w:val="24"/>
        </w:rPr>
        <w:t xml:space="preserve">достоверности доказательств </w:t>
      </w:r>
      <w:r w:rsidRPr="007B1D57">
        <w:rPr>
          <w:rFonts w:ascii="Times New Roman" w:hAnsi="Times New Roman" w:cs="Times New Roman"/>
          <w:b/>
          <w:sz w:val="24"/>
          <w:szCs w:val="24"/>
        </w:rPr>
        <w:t xml:space="preserve">– </w:t>
      </w:r>
      <w:proofErr w:type="gramStart"/>
      <w:r w:rsidRPr="007B1D57">
        <w:rPr>
          <w:rFonts w:ascii="Times New Roman" w:hAnsi="Times New Roman" w:cs="Times New Roman"/>
          <w:b/>
          <w:sz w:val="24"/>
          <w:szCs w:val="24"/>
        </w:rPr>
        <w:t>А)</w:t>
      </w:r>
      <w:r w:rsidRPr="007B1D57">
        <w:rPr>
          <w:rFonts w:ascii="Times New Roman" w:eastAsia="Times New Roman" w:hAnsi="Times New Roman" w:cs="Times New Roman"/>
          <w:sz w:val="24"/>
          <w:szCs w:val="24"/>
          <w:lang w:eastAsia="ru-RU"/>
        </w:rPr>
        <w:t>[</w:t>
      </w:r>
      <w:proofErr w:type="gramEnd"/>
      <w:r w:rsidRPr="007B1D57">
        <w:rPr>
          <w:rFonts w:ascii="Times New Roman" w:eastAsia="Times New Roman" w:hAnsi="Times New Roman" w:cs="Times New Roman"/>
          <w:sz w:val="24"/>
          <w:szCs w:val="24"/>
          <w:lang w:eastAsia="ru-RU"/>
        </w:rPr>
        <w:t>23]</w:t>
      </w:r>
      <w:r w:rsidRPr="007B1D57">
        <w:rPr>
          <w:rFonts w:ascii="Times New Roman" w:hAnsi="Times New Roman" w:cs="Times New Roman"/>
          <w:b/>
          <w:sz w:val="24"/>
          <w:szCs w:val="24"/>
        </w:rPr>
        <w:t xml:space="preserve">. </w:t>
      </w:r>
    </w:p>
    <w:p w:rsidR="003D316D" w:rsidRPr="003D316D" w:rsidRDefault="003D316D" w:rsidP="00D82EB5">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3D316D">
        <w:rPr>
          <w:rFonts w:ascii="Times New Roman" w:hAnsi="Times New Roman" w:cs="Times New Roman"/>
          <w:b/>
          <w:i/>
          <w:sz w:val="24"/>
          <w:szCs w:val="24"/>
        </w:rPr>
        <w:t>Комментарии:</w:t>
      </w:r>
      <w:r>
        <w:rPr>
          <w:rFonts w:ascii="Times New Roman" w:hAnsi="Times New Roman" w:cs="Times New Roman"/>
          <w:b/>
          <w:i/>
          <w:sz w:val="24"/>
          <w:szCs w:val="24"/>
        </w:rPr>
        <w:t xml:space="preserve"> </w:t>
      </w:r>
      <w:r w:rsidRPr="003D316D">
        <w:rPr>
          <w:rFonts w:ascii="Times New Roman" w:hAnsi="Times New Roman" w:cs="Times New Roman"/>
          <w:sz w:val="24"/>
          <w:szCs w:val="24"/>
        </w:rPr>
        <w:t>как правило, характерна невысокая</w:t>
      </w:r>
      <w:r>
        <w:rPr>
          <w:rFonts w:ascii="Times New Roman" w:hAnsi="Times New Roman" w:cs="Times New Roman"/>
          <w:b/>
          <w:i/>
          <w:sz w:val="24"/>
          <w:szCs w:val="24"/>
        </w:rPr>
        <w:t xml:space="preserve"> </w:t>
      </w:r>
      <w:r w:rsidRPr="003D316D">
        <w:rPr>
          <w:rFonts w:ascii="Times New Roman" w:hAnsi="Times New Roman" w:cs="Times New Roman"/>
          <w:sz w:val="24"/>
          <w:szCs w:val="24"/>
        </w:rPr>
        <w:t xml:space="preserve">эффективность </w:t>
      </w:r>
      <w:r>
        <w:rPr>
          <w:rFonts w:ascii="Times New Roman" w:hAnsi="Times New Roman" w:cs="Times New Roman"/>
          <w:sz w:val="24"/>
          <w:szCs w:val="24"/>
        </w:rPr>
        <w:t xml:space="preserve">противосудорожных препаратов, исключение составляет </w:t>
      </w:r>
      <w:proofErr w:type="spellStart"/>
      <w:r>
        <w:rPr>
          <w:rFonts w:ascii="Times New Roman" w:hAnsi="Times New Roman" w:cs="Times New Roman"/>
          <w:sz w:val="24"/>
          <w:szCs w:val="24"/>
        </w:rPr>
        <w:t>вигабатрин</w:t>
      </w:r>
      <w:proofErr w:type="spellEnd"/>
      <w:r>
        <w:rPr>
          <w:rFonts w:ascii="Times New Roman" w:hAnsi="Times New Roman" w:cs="Times New Roman"/>
          <w:sz w:val="24"/>
          <w:szCs w:val="24"/>
        </w:rPr>
        <w:t>.</w:t>
      </w:r>
    </w:p>
    <w:p w:rsidR="00BF36D1" w:rsidRPr="00481B5F" w:rsidRDefault="00BF36D1"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b/>
          <w:sz w:val="24"/>
          <w:szCs w:val="24"/>
        </w:rPr>
      </w:pPr>
      <w:r w:rsidRPr="00481B5F">
        <w:rPr>
          <w:rFonts w:ascii="Times New Roman" w:hAnsi="Times New Roman" w:cs="Times New Roman"/>
          <w:sz w:val="24"/>
          <w:szCs w:val="24"/>
        </w:rPr>
        <w:t>При сборе анамнеза следует обратить внимание на о</w:t>
      </w:r>
      <w:r w:rsidR="0082791B">
        <w:rPr>
          <w:rFonts w:ascii="Times New Roman" w:hAnsi="Times New Roman" w:cs="Times New Roman"/>
          <w:sz w:val="24"/>
          <w:szCs w:val="24"/>
        </w:rPr>
        <w:t>собенности течения беременности,</w:t>
      </w:r>
      <w:r w:rsidR="00CB3FD4" w:rsidRPr="00B87546">
        <w:rPr>
          <w:rFonts w:ascii="Times New Roman" w:hAnsi="Times New Roman" w:cs="Times New Roman"/>
          <w:sz w:val="24"/>
          <w:szCs w:val="24"/>
        </w:rPr>
        <w:t xml:space="preserve"> родов</w:t>
      </w:r>
      <w:r w:rsidR="0082791B">
        <w:rPr>
          <w:rFonts w:ascii="Times New Roman" w:hAnsi="Times New Roman" w:cs="Times New Roman"/>
          <w:sz w:val="24"/>
          <w:szCs w:val="24"/>
        </w:rPr>
        <w:t xml:space="preserve"> и неонатального периода</w:t>
      </w:r>
      <w:r w:rsidR="00CB3FD4">
        <w:rPr>
          <w:rFonts w:ascii="Times New Roman" w:hAnsi="Times New Roman" w:cs="Times New Roman"/>
          <w:sz w:val="24"/>
          <w:szCs w:val="24"/>
        </w:rPr>
        <w:t>.</w:t>
      </w:r>
    </w:p>
    <w:p w:rsidR="003D316D" w:rsidRPr="00EF5417" w:rsidRDefault="00BF36D1" w:rsidP="00D82EB5">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BE08B0">
        <w:rPr>
          <w:rFonts w:ascii="Times New Roman" w:hAnsi="Times New Roman" w:cs="Times New Roman"/>
          <w:b/>
          <w:sz w:val="24"/>
          <w:szCs w:val="24"/>
        </w:rPr>
        <w:t xml:space="preserve">– </w:t>
      </w:r>
      <w:proofErr w:type="gramStart"/>
      <w:r w:rsidR="00BE08B0">
        <w:rPr>
          <w:rFonts w:ascii="Times New Roman" w:hAnsi="Times New Roman" w:cs="Times New Roman"/>
          <w:b/>
          <w:sz w:val="24"/>
          <w:szCs w:val="24"/>
        </w:rPr>
        <w:t>А</w:t>
      </w:r>
      <w:r w:rsidRPr="00481B5F">
        <w:rPr>
          <w:rFonts w:ascii="Times New Roman" w:hAnsi="Times New Roman" w:cs="Times New Roman"/>
          <w:b/>
          <w:sz w:val="24"/>
          <w:szCs w:val="24"/>
        </w:rPr>
        <w:t>)</w:t>
      </w:r>
      <w:r w:rsidR="00066CE9" w:rsidRPr="00481B5F">
        <w:rPr>
          <w:rFonts w:ascii="Times New Roman" w:eastAsia="Times New Roman" w:hAnsi="Times New Roman" w:cs="Times New Roman"/>
          <w:sz w:val="24"/>
          <w:szCs w:val="24"/>
          <w:lang w:eastAsia="ru-RU"/>
        </w:rPr>
        <w:t>[</w:t>
      </w:r>
      <w:proofErr w:type="gramEnd"/>
      <w:r w:rsidR="00066CE9" w:rsidRPr="00481B5F">
        <w:rPr>
          <w:rFonts w:ascii="Times New Roman" w:eastAsia="Times New Roman" w:hAnsi="Times New Roman" w:cs="Times New Roman"/>
          <w:sz w:val="24"/>
          <w:szCs w:val="24"/>
          <w:lang w:eastAsia="ru-RU"/>
        </w:rPr>
        <w:t>23]</w:t>
      </w:r>
      <w:r w:rsidR="00066CE9" w:rsidRPr="00481B5F">
        <w:rPr>
          <w:rFonts w:ascii="Times New Roman" w:hAnsi="Times New Roman" w:cs="Times New Roman"/>
          <w:b/>
          <w:sz w:val="24"/>
          <w:szCs w:val="24"/>
        </w:rPr>
        <w:t xml:space="preserve">. </w:t>
      </w:r>
    </w:p>
    <w:p w:rsidR="007127A7" w:rsidRPr="00481B5F" w:rsidRDefault="00703029" w:rsidP="00D82EB5">
      <w:pPr>
        <w:pStyle w:val="a3"/>
        <w:spacing w:after="0"/>
        <w:ind w:left="0" w:firstLine="709"/>
        <w:jc w:val="center"/>
        <w:rPr>
          <w:rFonts w:ascii="Times New Roman" w:hAnsi="Times New Roman" w:cs="Times New Roman"/>
          <w:b/>
          <w:sz w:val="24"/>
          <w:szCs w:val="24"/>
          <w:u w:val="single"/>
        </w:rPr>
      </w:pPr>
      <w:r w:rsidRPr="00481B5F">
        <w:rPr>
          <w:rFonts w:ascii="Times New Roman" w:hAnsi="Times New Roman" w:cs="Times New Roman"/>
          <w:b/>
          <w:sz w:val="24"/>
          <w:szCs w:val="24"/>
          <w:u w:val="single"/>
        </w:rPr>
        <w:t xml:space="preserve">2.2. </w:t>
      </w:r>
      <w:r w:rsidR="007127A7" w:rsidRPr="00481B5F">
        <w:rPr>
          <w:rFonts w:ascii="Times New Roman" w:hAnsi="Times New Roman" w:cs="Times New Roman"/>
          <w:b/>
          <w:sz w:val="24"/>
          <w:szCs w:val="24"/>
          <w:u w:val="single"/>
        </w:rPr>
        <w:t xml:space="preserve"> </w:t>
      </w:r>
      <w:r w:rsidRPr="00481B5F">
        <w:rPr>
          <w:rFonts w:ascii="Times New Roman" w:hAnsi="Times New Roman" w:cs="Times New Roman"/>
          <w:b/>
          <w:sz w:val="24"/>
          <w:szCs w:val="24"/>
          <w:u w:val="single"/>
        </w:rPr>
        <w:t xml:space="preserve"> Н</w:t>
      </w:r>
      <w:r w:rsidR="007127A7" w:rsidRPr="00481B5F">
        <w:rPr>
          <w:rFonts w:ascii="Times New Roman" w:hAnsi="Times New Roman" w:cs="Times New Roman"/>
          <w:b/>
          <w:sz w:val="24"/>
          <w:szCs w:val="24"/>
          <w:u w:val="single"/>
        </w:rPr>
        <w:t>еврологическое обследование</w:t>
      </w:r>
    </w:p>
    <w:p w:rsidR="009619C7" w:rsidRPr="00481B5F" w:rsidRDefault="009619C7" w:rsidP="00D82EB5">
      <w:pPr>
        <w:pStyle w:val="a3"/>
        <w:spacing w:after="0"/>
        <w:ind w:left="0" w:firstLine="709"/>
        <w:jc w:val="center"/>
        <w:rPr>
          <w:rFonts w:ascii="Times New Roman" w:hAnsi="Times New Roman" w:cs="Times New Roman"/>
          <w:b/>
          <w:sz w:val="24"/>
          <w:szCs w:val="24"/>
          <w:u w:val="single"/>
        </w:rPr>
      </w:pPr>
    </w:p>
    <w:p w:rsidR="007127A7" w:rsidRPr="00481B5F" w:rsidRDefault="00703029"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При </w:t>
      </w:r>
      <w:r w:rsidR="007127A7" w:rsidRPr="00481B5F">
        <w:rPr>
          <w:rFonts w:ascii="Times New Roman" w:hAnsi="Times New Roman" w:cs="Times New Roman"/>
          <w:sz w:val="24"/>
          <w:szCs w:val="24"/>
        </w:rPr>
        <w:t>неврологическом обследовании рекомендуется провести общий осмотр, включая тщательный осмотр кожных покровов</w:t>
      </w:r>
      <w:r w:rsidR="00CB3FD4">
        <w:rPr>
          <w:rFonts w:ascii="Times New Roman" w:hAnsi="Times New Roman" w:cs="Times New Roman"/>
          <w:sz w:val="24"/>
          <w:szCs w:val="24"/>
        </w:rPr>
        <w:t xml:space="preserve"> и </w:t>
      </w:r>
      <w:r w:rsidR="00CB3FD4" w:rsidRPr="00B87546">
        <w:rPr>
          <w:rFonts w:ascii="Times New Roman" w:hAnsi="Times New Roman" w:cs="Times New Roman"/>
          <w:sz w:val="24"/>
          <w:szCs w:val="24"/>
        </w:rPr>
        <w:t xml:space="preserve">определение стигм </w:t>
      </w:r>
      <w:proofErr w:type="spellStart"/>
      <w:proofErr w:type="gramStart"/>
      <w:r w:rsidR="00CB3FD4" w:rsidRPr="00B87546">
        <w:rPr>
          <w:rFonts w:ascii="Times New Roman" w:hAnsi="Times New Roman" w:cs="Times New Roman"/>
          <w:sz w:val="24"/>
          <w:szCs w:val="24"/>
        </w:rPr>
        <w:t>дисэмбриогенеза</w:t>
      </w:r>
      <w:proofErr w:type="spellEnd"/>
      <w:r w:rsidRPr="00481B5F">
        <w:rPr>
          <w:rFonts w:ascii="Times New Roman" w:hAnsi="Times New Roman" w:cs="Times New Roman"/>
          <w:sz w:val="24"/>
          <w:szCs w:val="24"/>
        </w:rPr>
        <w:t>,</w:t>
      </w:r>
      <w:r w:rsidR="007127A7" w:rsidRPr="00481B5F">
        <w:rPr>
          <w:rFonts w:ascii="Times New Roman" w:hAnsi="Times New Roman" w:cs="Times New Roman"/>
          <w:sz w:val="24"/>
          <w:szCs w:val="24"/>
        </w:rPr>
        <w:t xml:space="preserve">  оценить</w:t>
      </w:r>
      <w:proofErr w:type="gramEnd"/>
      <w:r w:rsidR="007127A7" w:rsidRPr="00481B5F">
        <w:rPr>
          <w:rFonts w:ascii="Times New Roman" w:hAnsi="Times New Roman" w:cs="Times New Roman"/>
          <w:sz w:val="24"/>
          <w:szCs w:val="24"/>
        </w:rPr>
        <w:t xml:space="preserve"> спонтанную  двигательную активность ребенка, позу  и его психомоторные навыки,  оценить раннее речевое развитие,</w:t>
      </w:r>
      <w:r w:rsidRPr="00481B5F">
        <w:rPr>
          <w:rFonts w:ascii="Times New Roman" w:hAnsi="Times New Roman" w:cs="Times New Roman"/>
          <w:sz w:val="24"/>
          <w:szCs w:val="24"/>
        </w:rPr>
        <w:t xml:space="preserve"> форму и размеры черепа, черепную иннервацию, объем активных и пассивных движений, мышечный тонус, сухожильные рефлексы, сегментарные и </w:t>
      </w:r>
      <w:proofErr w:type="spellStart"/>
      <w:r w:rsidRPr="00481B5F">
        <w:rPr>
          <w:rFonts w:ascii="Times New Roman" w:hAnsi="Times New Roman" w:cs="Times New Roman"/>
          <w:sz w:val="24"/>
          <w:szCs w:val="24"/>
        </w:rPr>
        <w:t>надсегментарные</w:t>
      </w:r>
      <w:proofErr w:type="spellEnd"/>
      <w:r w:rsidRPr="00481B5F">
        <w:rPr>
          <w:rFonts w:ascii="Times New Roman" w:hAnsi="Times New Roman" w:cs="Times New Roman"/>
          <w:sz w:val="24"/>
          <w:szCs w:val="24"/>
        </w:rPr>
        <w:t xml:space="preserve"> двигательные автоматизмы, патологические рефлексы, координацию движений. </w:t>
      </w:r>
    </w:p>
    <w:p w:rsidR="007127A7" w:rsidRPr="00481B5F" w:rsidRDefault="007127A7" w:rsidP="00D82EB5">
      <w:pPr>
        <w:pStyle w:val="a3"/>
        <w:widowControl w:val="0"/>
        <w:autoSpaceDE w:val="0"/>
        <w:autoSpaceDN w:val="0"/>
        <w:adjustRightInd w:val="0"/>
        <w:spacing w:line="360" w:lineRule="auto"/>
        <w:ind w:left="0"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14E0C" w:rsidRPr="00481B5F">
        <w:rPr>
          <w:rFonts w:ascii="Times New Roman" w:hAnsi="Times New Roman" w:cs="Times New Roman"/>
          <w:b/>
          <w:sz w:val="24"/>
          <w:szCs w:val="24"/>
        </w:rPr>
        <w:t>– А</w:t>
      </w:r>
      <w:r w:rsidRPr="00481B5F">
        <w:rPr>
          <w:rFonts w:ascii="Times New Roman" w:hAnsi="Times New Roman" w:cs="Times New Roman"/>
          <w:b/>
          <w:sz w:val="24"/>
          <w:szCs w:val="24"/>
        </w:rPr>
        <w:t>).</w:t>
      </w:r>
    </w:p>
    <w:p w:rsidR="001501E4" w:rsidRPr="00481B5F" w:rsidRDefault="007127A7" w:rsidP="00D82EB5">
      <w:pPr>
        <w:pStyle w:val="a3"/>
        <w:spacing w:after="0" w:line="360" w:lineRule="auto"/>
        <w:ind w:left="0" w:firstLine="709"/>
        <w:jc w:val="both"/>
        <w:rPr>
          <w:rFonts w:ascii="Times New Roman" w:hAnsi="Times New Roman" w:cs="Times New Roman"/>
          <w:i/>
          <w:sz w:val="24"/>
          <w:szCs w:val="24"/>
        </w:rPr>
      </w:pPr>
      <w:r w:rsidRPr="00481B5F">
        <w:rPr>
          <w:rFonts w:ascii="Times New Roman" w:hAnsi="Times New Roman" w:cs="Times New Roman"/>
          <w:b/>
          <w:sz w:val="24"/>
          <w:szCs w:val="24"/>
        </w:rPr>
        <w:t xml:space="preserve">Комментарии: </w:t>
      </w:r>
      <w:r w:rsidR="00703029" w:rsidRPr="00481B5F">
        <w:rPr>
          <w:rFonts w:ascii="Times New Roman" w:hAnsi="Times New Roman" w:cs="Times New Roman"/>
          <w:i/>
          <w:sz w:val="24"/>
          <w:szCs w:val="24"/>
        </w:rPr>
        <w:t>При неврологическом</w:t>
      </w:r>
      <w:r w:rsidR="003D316D">
        <w:rPr>
          <w:rFonts w:ascii="Times New Roman" w:hAnsi="Times New Roman" w:cs="Times New Roman"/>
          <w:i/>
          <w:sz w:val="24"/>
          <w:szCs w:val="24"/>
        </w:rPr>
        <w:t xml:space="preserve"> обследовании </w:t>
      </w:r>
      <w:r w:rsidR="002D436D" w:rsidRPr="00481B5F">
        <w:rPr>
          <w:rFonts w:ascii="Times New Roman" w:hAnsi="Times New Roman" w:cs="Times New Roman"/>
          <w:i/>
          <w:sz w:val="24"/>
          <w:szCs w:val="24"/>
        </w:rPr>
        <w:t xml:space="preserve">прежде всего </w:t>
      </w:r>
      <w:r w:rsidRPr="00481B5F">
        <w:rPr>
          <w:rFonts w:ascii="Times New Roman" w:hAnsi="Times New Roman" w:cs="Times New Roman"/>
          <w:i/>
          <w:sz w:val="24"/>
          <w:szCs w:val="24"/>
        </w:rPr>
        <w:t>следует обратить внимание на отставание</w:t>
      </w:r>
      <w:r w:rsidR="000921E5" w:rsidRPr="00481B5F">
        <w:rPr>
          <w:rFonts w:ascii="Times New Roman" w:hAnsi="Times New Roman" w:cs="Times New Roman"/>
          <w:i/>
          <w:sz w:val="24"/>
          <w:szCs w:val="24"/>
        </w:rPr>
        <w:t xml:space="preserve"> и/или регресс в </w:t>
      </w:r>
      <w:r w:rsidRPr="00481B5F">
        <w:rPr>
          <w:rFonts w:ascii="Times New Roman" w:hAnsi="Times New Roman" w:cs="Times New Roman"/>
          <w:i/>
          <w:sz w:val="24"/>
          <w:szCs w:val="24"/>
        </w:rPr>
        <w:t>психомоторном развитии</w:t>
      </w:r>
      <w:r w:rsidR="000921E5" w:rsidRPr="00481B5F">
        <w:rPr>
          <w:rFonts w:ascii="Times New Roman" w:hAnsi="Times New Roman" w:cs="Times New Roman"/>
          <w:i/>
          <w:sz w:val="24"/>
          <w:szCs w:val="24"/>
        </w:rPr>
        <w:t xml:space="preserve"> (в особенности на утрату</w:t>
      </w:r>
      <w:r w:rsidR="000921E5" w:rsidRPr="00481B5F">
        <w:rPr>
          <w:rFonts w:ascii="Times New Roman" w:hAnsi="Times New Roman" w:cs="Times New Roman"/>
          <w:kern w:val="1"/>
          <w:sz w:val="24"/>
          <w:szCs w:val="24"/>
        </w:rPr>
        <w:t xml:space="preserve"> зрительного и слухового сосредоточения</w:t>
      </w:r>
      <w:r w:rsidRPr="00481B5F">
        <w:rPr>
          <w:rFonts w:ascii="Times New Roman" w:hAnsi="Times New Roman" w:cs="Times New Roman"/>
          <w:i/>
          <w:sz w:val="24"/>
          <w:szCs w:val="24"/>
        </w:rPr>
        <w:t>,</w:t>
      </w:r>
      <w:r w:rsidR="000921E5" w:rsidRPr="00481B5F">
        <w:rPr>
          <w:rFonts w:ascii="Times New Roman" w:hAnsi="Times New Roman" w:cs="Times New Roman"/>
          <w:i/>
          <w:sz w:val="24"/>
          <w:szCs w:val="24"/>
        </w:rPr>
        <w:t xml:space="preserve"> а также утрату эмоционального контакта с  родителями и прекращение </w:t>
      </w:r>
      <w:proofErr w:type="spellStart"/>
      <w:r w:rsidR="000921E5" w:rsidRPr="00481B5F">
        <w:rPr>
          <w:rFonts w:ascii="Times New Roman" w:hAnsi="Times New Roman" w:cs="Times New Roman"/>
          <w:i/>
          <w:sz w:val="24"/>
          <w:szCs w:val="24"/>
        </w:rPr>
        <w:t>гуления</w:t>
      </w:r>
      <w:proofErr w:type="spellEnd"/>
      <w:r w:rsidR="000921E5" w:rsidRPr="00481B5F">
        <w:rPr>
          <w:rFonts w:ascii="Times New Roman" w:hAnsi="Times New Roman" w:cs="Times New Roman"/>
          <w:i/>
          <w:sz w:val="24"/>
          <w:szCs w:val="24"/>
        </w:rPr>
        <w:t>)</w:t>
      </w:r>
      <w:r w:rsidR="001501E4" w:rsidRPr="00481B5F">
        <w:rPr>
          <w:rFonts w:ascii="Times New Roman" w:hAnsi="Times New Roman" w:cs="Times New Roman"/>
          <w:i/>
          <w:sz w:val="24"/>
          <w:szCs w:val="24"/>
        </w:rPr>
        <w:t>,</w:t>
      </w:r>
      <w:r w:rsidR="000921E5" w:rsidRPr="00481B5F">
        <w:rPr>
          <w:rFonts w:ascii="Times New Roman" w:hAnsi="Times New Roman" w:cs="Times New Roman"/>
          <w:i/>
          <w:sz w:val="24"/>
          <w:szCs w:val="24"/>
        </w:rPr>
        <w:t xml:space="preserve"> </w:t>
      </w:r>
      <w:r w:rsidRPr="00481B5F">
        <w:rPr>
          <w:rFonts w:ascii="Times New Roman" w:hAnsi="Times New Roman" w:cs="Times New Roman"/>
          <w:i/>
          <w:sz w:val="24"/>
          <w:szCs w:val="24"/>
        </w:rPr>
        <w:t xml:space="preserve">на </w:t>
      </w:r>
      <w:r w:rsidR="00703029" w:rsidRPr="00481B5F">
        <w:rPr>
          <w:rFonts w:ascii="Times New Roman" w:hAnsi="Times New Roman" w:cs="Times New Roman"/>
          <w:i/>
          <w:sz w:val="24"/>
          <w:szCs w:val="24"/>
        </w:rPr>
        <w:t xml:space="preserve">наличие пятен депигментации и гиперпигментации на коже ребенка, на стигмы </w:t>
      </w:r>
      <w:proofErr w:type="spellStart"/>
      <w:r w:rsidR="00703029" w:rsidRPr="00481B5F">
        <w:rPr>
          <w:rFonts w:ascii="Times New Roman" w:hAnsi="Times New Roman" w:cs="Times New Roman"/>
          <w:i/>
          <w:sz w:val="24"/>
          <w:szCs w:val="24"/>
        </w:rPr>
        <w:t>дисэмбриогенеза</w:t>
      </w:r>
      <w:proofErr w:type="spellEnd"/>
      <w:r w:rsidR="00703029" w:rsidRPr="00481B5F">
        <w:rPr>
          <w:rFonts w:ascii="Times New Roman" w:hAnsi="Times New Roman" w:cs="Times New Roman"/>
          <w:i/>
          <w:sz w:val="24"/>
          <w:szCs w:val="24"/>
        </w:rPr>
        <w:t xml:space="preserve"> и их общее число, на наличие микроцефалии или макроцефалии, асимметрию</w:t>
      </w:r>
      <w:r w:rsidR="00FC36B0" w:rsidRPr="00481B5F">
        <w:rPr>
          <w:rFonts w:ascii="Times New Roman" w:hAnsi="Times New Roman" w:cs="Times New Roman"/>
          <w:i/>
          <w:sz w:val="24"/>
          <w:szCs w:val="24"/>
        </w:rPr>
        <w:t xml:space="preserve"> лица</w:t>
      </w:r>
      <w:r w:rsidR="00703029" w:rsidRPr="00481B5F">
        <w:rPr>
          <w:rFonts w:ascii="Times New Roman" w:hAnsi="Times New Roman" w:cs="Times New Roman"/>
          <w:i/>
          <w:sz w:val="24"/>
          <w:szCs w:val="24"/>
        </w:rPr>
        <w:t xml:space="preserve"> </w:t>
      </w:r>
      <w:r w:rsidR="00FC36B0" w:rsidRPr="00481B5F">
        <w:rPr>
          <w:rFonts w:ascii="Times New Roman" w:hAnsi="Times New Roman" w:cs="Times New Roman"/>
          <w:i/>
          <w:sz w:val="24"/>
          <w:szCs w:val="24"/>
        </w:rPr>
        <w:t xml:space="preserve">и </w:t>
      </w:r>
      <w:r w:rsidR="00703029" w:rsidRPr="00481B5F">
        <w:rPr>
          <w:rFonts w:ascii="Times New Roman" w:hAnsi="Times New Roman" w:cs="Times New Roman"/>
          <w:i/>
          <w:sz w:val="24"/>
          <w:szCs w:val="24"/>
        </w:rPr>
        <w:t>двигательной а</w:t>
      </w:r>
      <w:r w:rsidR="00FC36B0" w:rsidRPr="00481B5F">
        <w:rPr>
          <w:rFonts w:ascii="Times New Roman" w:hAnsi="Times New Roman" w:cs="Times New Roman"/>
          <w:i/>
          <w:sz w:val="24"/>
          <w:szCs w:val="24"/>
        </w:rPr>
        <w:t>ктивности</w:t>
      </w:r>
      <w:r w:rsidR="00703029" w:rsidRPr="00481B5F">
        <w:rPr>
          <w:rFonts w:ascii="Times New Roman" w:hAnsi="Times New Roman" w:cs="Times New Roman"/>
          <w:i/>
          <w:sz w:val="24"/>
          <w:szCs w:val="24"/>
        </w:rPr>
        <w:t>,</w:t>
      </w:r>
      <w:r w:rsidR="000921E5" w:rsidRPr="00481B5F">
        <w:rPr>
          <w:rFonts w:ascii="Times New Roman" w:hAnsi="Times New Roman" w:cs="Times New Roman"/>
          <w:i/>
          <w:sz w:val="24"/>
          <w:szCs w:val="24"/>
        </w:rPr>
        <w:t xml:space="preserve"> значимое повышение мышечного тонуса (</w:t>
      </w:r>
      <w:proofErr w:type="spellStart"/>
      <w:r w:rsidR="000921E5" w:rsidRPr="00481B5F">
        <w:rPr>
          <w:rFonts w:ascii="Times New Roman" w:hAnsi="Times New Roman" w:cs="Times New Roman"/>
          <w:i/>
          <w:sz w:val="24"/>
          <w:szCs w:val="24"/>
        </w:rPr>
        <w:t>спастичность</w:t>
      </w:r>
      <w:proofErr w:type="spellEnd"/>
      <w:r w:rsidR="000921E5" w:rsidRPr="00481B5F">
        <w:rPr>
          <w:rFonts w:ascii="Times New Roman" w:hAnsi="Times New Roman" w:cs="Times New Roman"/>
          <w:i/>
          <w:sz w:val="24"/>
          <w:szCs w:val="24"/>
        </w:rPr>
        <w:t>)  или его снижение (</w:t>
      </w:r>
      <w:proofErr w:type="spellStart"/>
      <w:r w:rsidR="000921E5" w:rsidRPr="00481B5F">
        <w:rPr>
          <w:rFonts w:ascii="Times New Roman" w:hAnsi="Times New Roman" w:cs="Times New Roman"/>
          <w:i/>
          <w:sz w:val="24"/>
          <w:szCs w:val="24"/>
        </w:rPr>
        <w:t>симптомокомплекс</w:t>
      </w:r>
      <w:proofErr w:type="spellEnd"/>
      <w:r w:rsidR="000921E5" w:rsidRPr="00481B5F">
        <w:rPr>
          <w:rFonts w:ascii="Times New Roman" w:hAnsi="Times New Roman" w:cs="Times New Roman"/>
          <w:i/>
          <w:sz w:val="24"/>
          <w:szCs w:val="24"/>
        </w:rPr>
        <w:t xml:space="preserve"> «вялого ребенка»</w:t>
      </w:r>
      <w:r w:rsidR="002D436D" w:rsidRPr="00481B5F">
        <w:rPr>
          <w:rFonts w:ascii="Times New Roman" w:hAnsi="Times New Roman" w:cs="Times New Roman"/>
          <w:i/>
          <w:sz w:val="24"/>
          <w:szCs w:val="24"/>
        </w:rPr>
        <w:t>)</w:t>
      </w:r>
      <w:r w:rsidR="000921E5" w:rsidRPr="00481B5F">
        <w:rPr>
          <w:rFonts w:ascii="Times New Roman" w:hAnsi="Times New Roman" w:cs="Times New Roman"/>
          <w:i/>
          <w:sz w:val="24"/>
          <w:szCs w:val="24"/>
        </w:rPr>
        <w:t xml:space="preserve">, </w:t>
      </w:r>
      <w:r w:rsidR="00703029" w:rsidRPr="00481B5F">
        <w:rPr>
          <w:rFonts w:ascii="Times New Roman" w:hAnsi="Times New Roman" w:cs="Times New Roman"/>
          <w:i/>
          <w:sz w:val="24"/>
          <w:szCs w:val="24"/>
        </w:rPr>
        <w:t xml:space="preserve"> задержку редукции ряда врожденных рефлексов</w:t>
      </w:r>
      <w:r w:rsidR="001501E4" w:rsidRPr="00481B5F">
        <w:rPr>
          <w:rFonts w:ascii="Times New Roman" w:hAnsi="Times New Roman" w:cs="Times New Roman"/>
          <w:i/>
          <w:sz w:val="24"/>
          <w:szCs w:val="24"/>
        </w:rPr>
        <w:t>.</w:t>
      </w:r>
      <w:r w:rsidR="002D436D" w:rsidRPr="00481B5F">
        <w:rPr>
          <w:rFonts w:ascii="Times New Roman" w:hAnsi="Times New Roman" w:cs="Times New Roman"/>
          <w:i/>
          <w:sz w:val="24"/>
          <w:szCs w:val="24"/>
        </w:rPr>
        <w:t xml:space="preserve"> </w:t>
      </w:r>
      <w:r w:rsidR="0003605B">
        <w:rPr>
          <w:rFonts w:ascii="Times New Roman" w:hAnsi="Times New Roman" w:cs="Times New Roman"/>
          <w:i/>
          <w:sz w:val="24"/>
          <w:szCs w:val="24"/>
        </w:rPr>
        <w:t xml:space="preserve">При </w:t>
      </w:r>
      <w:proofErr w:type="gramStart"/>
      <w:r w:rsidR="0003605B">
        <w:rPr>
          <w:rFonts w:ascii="Times New Roman" w:hAnsi="Times New Roman" w:cs="Times New Roman"/>
          <w:i/>
          <w:sz w:val="24"/>
          <w:szCs w:val="24"/>
        </w:rPr>
        <w:t xml:space="preserve">развитии </w:t>
      </w:r>
      <w:r w:rsidR="001501E4" w:rsidRPr="00481B5F">
        <w:rPr>
          <w:rFonts w:ascii="Times New Roman" w:hAnsi="Times New Roman" w:cs="Times New Roman"/>
          <w:i/>
          <w:sz w:val="24"/>
          <w:szCs w:val="24"/>
        </w:rPr>
        <w:t xml:space="preserve"> приступа</w:t>
      </w:r>
      <w:proofErr w:type="gramEnd"/>
      <w:r w:rsidR="001501E4" w:rsidRPr="00481B5F">
        <w:rPr>
          <w:rFonts w:ascii="Times New Roman" w:hAnsi="Times New Roman" w:cs="Times New Roman"/>
          <w:i/>
          <w:sz w:val="24"/>
          <w:szCs w:val="24"/>
        </w:rPr>
        <w:t xml:space="preserve"> </w:t>
      </w:r>
      <w:r w:rsidR="0003605B">
        <w:rPr>
          <w:rFonts w:ascii="Times New Roman" w:hAnsi="Times New Roman" w:cs="Times New Roman"/>
          <w:i/>
          <w:sz w:val="24"/>
          <w:szCs w:val="24"/>
        </w:rPr>
        <w:t xml:space="preserve">во время осмотра </w:t>
      </w:r>
      <w:r w:rsidR="001501E4" w:rsidRPr="00481B5F">
        <w:rPr>
          <w:rFonts w:ascii="Times New Roman" w:hAnsi="Times New Roman" w:cs="Times New Roman"/>
          <w:i/>
          <w:sz w:val="24"/>
          <w:szCs w:val="24"/>
        </w:rPr>
        <w:t xml:space="preserve">оценить его характер – </w:t>
      </w:r>
      <w:proofErr w:type="spellStart"/>
      <w:r w:rsidR="001501E4" w:rsidRPr="00481B5F">
        <w:rPr>
          <w:rFonts w:ascii="Times New Roman" w:hAnsi="Times New Roman" w:cs="Times New Roman"/>
          <w:i/>
          <w:sz w:val="24"/>
          <w:szCs w:val="24"/>
        </w:rPr>
        <w:t>флексорный</w:t>
      </w:r>
      <w:proofErr w:type="spellEnd"/>
      <w:r w:rsidR="001501E4" w:rsidRPr="00481B5F">
        <w:rPr>
          <w:rFonts w:ascii="Times New Roman" w:hAnsi="Times New Roman" w:cs="Times New Roman"/>
          <w:i/>
          <w:sz w:val="24"/>
          <w:szCs w:val="24"/>
        </w:rPr>
        <w:t xml:space="preserve">, </w:t>
      </w:r>
      <w:proofErr w:type="spellStart"/>
      <w:r w:rsidR="001501E4" w:rsidRPr="00481B5F">
        <w:rPr>
          <w:rFonts w:ascii="Times New Roman" w:hAnsi="Times New Roman" w:cs="Times New Roman"/>
          <w:i/>
          <w:sz w:val="24"/>
          <w:szCs w:val="24"/>
        </w:rPr>
        <w:t>экстензорный</w:t>
      </w:r>
      <w:proofErr w:type="spellEnd"/>
      <w:r w:rsidR="001501E4" w:rsidRPr="00481B5F">
        <w:rPr>
          <w:rFonts w:ascii="Times New Roman" w:hAnsi="Times New Roman" w:cs="Times New Roman"/>
          <w:i/>
          <w:sz w:val="24"/>
          <w:szCs w:val="24"/>
        </w:rPr>
        <w:t>, смешанный.</w:t>
      </w:r>
    </w:p>
    <w:p w:rsidR="00071861" w:rsidRDefault="00071861" w:rsidP="00D82EB5">
      <w:pPr>
        <w:pStyle w:val="a3"/>
        <w:spacing w:after="0" w:line="360" w:lineRule="auto"/>
        <w:ind w:left="0" w:firstLine="709"/>
        <w:jc w:val="center"/>
        <w:rPr>
          <w:rFonts w:ascii="Times New Roman" w:hAnsi="Times New Roman" w:cs="Times New Roman"/>
          <w:b/>
          <w:sz w:val="24"/>
          <w:szCs w:val="24"/>
        </w:rPr>
      </w:pPr>
    </w:p>
    <w:p w:rsidR="009619C7" w:rsidRPr="00481B5F" w:rsidRDefault="009619C7" w:rsidP="00D82EB5">
      <w:pPr>
        <w:pStyle w:val="a3"/>
        <w:spacing w:after="0" w:line="360" w:lineRule="auto"/>
        <w:ind w:left="0" w:firstLine="709"/>
        <w:jc w:val="center"/>
        <w:rPr>
          <w:rFonts w:ascii="Times New Roman" w:hAnsi="Times New Roman" w:cs="Times New Roman"/>
          <w:b/>
          <w:sz w:val="24"/>
          <w:szCs w:val="24"/>
        </w:rPr>
      </w:pPr>
      <w:r w:rsidRPr="00481B5F">
        <w:rPr>
          <w:rFonts w:ascii="Times New Roman" w:hAnsi="Times New Roman" w:cs="Times New Roman"/>
          <w:b/>
          <w:sz w:val="24"/>
          <w:szCs w:val="24"/>
        </w:rPr>
        <w:lastRenderedPageBreak/>
        <w:t>2.3. Инструментальная диагностика</w:t>
      </w:r>
    </w:p>
    <w:p w:rsidR="0040060A" w:rsidRPr="00D618F9" w:rsidRDefault="0040060A" w:rsidP="00D82EB5">
      <w:pPr>
        <w:pStyle w:val="a9"/>
        <w:numPr>
          <w:ilvl w:val="0"/>
          <w:numId w:val="7"/>
        </w:numPr>
        <w:spacing w:line="360" w:lineRule="auto"/>
        <w:ind w:left="0" w:firstLine="709"/>
        <w:jc w:val="both"/>
        <w:rPr>
          <w:rFonts w:ascii="Times New Roman" w:hAnsi="Times New Roman" w:cs="Times New Roman"/>
          <w:sz w:val="24"/>
          <w:szCs w:val="24"/>
        </w:rPr>
      </w:pPr>
      <w:r w:rsidRPr="00D618F9">
        <w:rPr>
          <w:rFonts w:ascii="Times New Roman" w:hAnsi="Times New Roman" w:cs="Times New Roman"/>
          <w:sz w:val="24"/>
          <w:szCs w:val="24"/>
        </w:rPr>
        <w:t>Электроэнцефалограмма</w:t>
      </w:r>
      <w:r w:rsidR="00F77472" w:rsidRPr="00D618F9">
        <w:rPr>
          <w:rFonts w:ascii="Times New Roman" w:hAnsi="Times New Roman" w:cs="Times New Roman"/>
          <w:sz w:val="24"/>
          <w:szCs w:val="24"/>
        </w:rPr>
        <w:t>, желательно с включением сна</w:t>
      </w:r>
      <w:r w:rsidR="00D618F9" w:rsidRPr="00D618F9">
        <w:rPr>
          <w:rFonts w:ascii="Times New Roman" w:hAnsi="Times New Roman" w:cs="Times New Roman"/>
          <w:sz w:val="24"/>
          <w:szCs w:val="24"/>
        </w:rPr>
        <w:t xml:space="preserve"> (в связи с </w:t>
      </w:r>
      <w:r w:rsidR="000D0ED1">
        <w:rPr>
          <w:rFonts w:ascii="Times New Roman" w:hAnsi="Times New Roman" w:cs="Times New Roman"/>
          <w:sz w:val="24"/>
          <w:szCs w:val="24"/>
        </w:rPr>
        <w:t>возможностью нормальной ЭЭГ бод</w:t>
      </w:r>
      <w:r w:rsidR="00D618F9" w:rsidRPr="00D618F9">
        <w:rPr>
          <w:rFonts w:ascii="Times New Roman" w:hAnsi="Times New Roman" w:cs="Times New Roman"/>
          <w:sz w:val="24"/>
          <w:szCs w:val="24"/>
        </w:rPr>
        <w:t xml:space="preserve">рствования при </w:t>
      </w:r>
      <w:proofErr w:type="spellStart"/>
      <w:r w:rsidR="00D618F9" w:rsidRPr="00D618F9">
        <w:rPr>
          <w:rFonts w:ascii="Times New Roman" w:hAnsi="Times New Roman" w:cs="Times New Roman"/>
          <w:sz w:val="24"/>
          <w:szCs w:val="24"/>
        </w:rPr>
        <w:t>гипсаритмии</w:t>
      </w:r>
      <w:proofErr w:type="spellEnd"/>
      <w:r w:rsidR="00D618F9" w:rsidRPr="00D618F9">
        <w:rPr>
          <w:rFonts w:ascii="Times New Roman" w:hAnsi="Times New Roman" w:cs="Times New Roman"/>
          <w:sz w:val="24"/>
          <w:szCs w:val="24"/>
        </w:rPr>
        <w:t xml:space="preserve"> во сне) </w:t>
      </w:r>
      <w:r w:rsidR="00E77973" w:rsidRPr="00D618F9">
        <w:rPr>
          <w:rFonts w:ascii="Times New Roman" w:hAnsi="Times New Roman" w:cs="Times New Roman"/>
          <w:sz w:val="24"/>
          <w:szCs w:val="24"/>
        </w:rPr>
        <w:t xml:space="preserve">строго </w:t>
      </w:r>
      <w:r w:rsidRPr="00D618F9">
        <w:rPr>
          <w:rFonts w:ascii="Times New Roman" w:hAnsi="Times New Roman" w:cs="Times New Roman"/>
          <w:sz w:val="24"/>
          <w:szCs w:val="24"/>
        </w:rPr>
        <w:t>рекомендована</w:t>
      </w:r>
      <w:r w:rsidR="001D1E2C" w:rsidRPr="00D618F9">
        <w:rPr>
          <w:rFonts w:ascii="Times New Roman" w:hAnsi="Times New Roman" w:cs="Times New Roman"/>
          <w:sz w:val="24"/>
          <w:szCs w:val="24"/>
        </w:rPr>
        <w:t xml:space="preserve"> во всех случаях подозрения на </w:t>
      </w:r>
      <w:r w:rsidRPr="00D618F9">
        <w:rPr>
          <w:rFonts w:ascii="Times New Roman" w:hAnsi="Times New Roman" w:cs="Times New Roman"/>
          <w:sz w:val="24"/>
          <w:szCs w:val="24"/>
        </w:rPr>
        <w:t>синдром Веста, а также в процессе динамического наблюдения за больными с уже установленным диагнозом</w:t>
      </w:r>
      <w:r w:rsidR="00B8344F" w:rsidRPr="00D618F9">
        <w:rPr>
          <w:rFonts w:ascii="Times New Roman" w:hAnsi="Times New Roman" w:cs="Times New Roman"/>
          <w:sz w:val="24"/>
          <w:szCs w:val="24"/>
        </w:rPr>
        <w:t>. Должна быть проведена быстро, как только доктор заподозрил наличие ИС</w:t>
      </w:r>
      <w:r w:rsidRPr="00D618F9">
        <w:rPr>
          <w:rStyle w:val="pop-slug-vol"/>
          <w:rFonts w:ascii="Times New Roman" w:hAnsi="Times New Roman"/>
          <w:b/>
          <w:sz w:val="24"/>
          <w:szCs w:val="24"/>
        </w:rPr>
        <w:t xml:space="preserve"> </w:t>
      </w:r>
      <w:r w:rsidRPr="00D618F9">
        <w:rPr>
          <w:rStyle w:val="pop-slug-vol"/>
          <w:rFonts w:ascii="Times New Roman" w:hAnsi="Times New Roman"/>
          <w:sz w:val="24"/>
          <w:szCs w:val="24"/>
        </w:rPr>
        <w:t>[1-5</w:t>
      </w:r>
      <w:r w:rsidR="00597E4A" w:rsidRPr="00D618F9">
        <w:rPr>
          <w:rStyle w:val="pop-slug-vol"/>
          <w:rFonts w:ascii="Times New Roman" w:hAnsi="Times New Roman"/>
          <w:sz w:val="24"/>
          <w:szCs w:val="24"/>
        </w:rPr>
        <w:t>.19</w:t>
      </w:r>
      <w:r w:rsidRPr="00D618F9">
        <w:rPr>
          <w:rStyle w:val="pop-slug-vol"/>
          <w:rFonts w:ascii="Times New Roman" w:hAnsi="Times New Roman"/>
          <w:sz w:val="24"/>
          <w:szCs w:val="24"/>
        </w:rPr>
        <w:t>].</w:t>
      </w:r>
      <w:r w:rsidRPr="00D618F9">
        <w:rPr>
          <w:rStyle w:val="pop-slug-vol"/>
          <w:rFonts w:ascii="Times New Roman" w:hAnsi="Times New Roman"/>
          <w:b/>
          <w:sz w:val="24"/>
          <w:szCs w:val="24"/>
        </w:rPr>
        <w:t xml:space="preserve"> </w:t>
      </w:r>
    </w:p>
    <w:p w:rsidR="0040060A" w:rsidRPr="00481B5F" w:rsidRDefault="0040060A" w:rsidP="00D82EB5">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14E0C" w:rsidRPr="00481B5F">
        <w:rPr>
          <w:rFonts w:ascii="Times New Roman" w:hAnsi="Times New Roman" w:cs="Times New Roman"/>
          <w:b/>
          <w:sz w:val="24"/>
          <w:szCs w:val="24"/>
        </w:rPr>
        <w:t>– А</w:t>
      </w:r>
      <w:r w:rsidRPr="00481B5F">
        <w:rPr>
          <w:rFonts w:ascii="Times New Roman" w:hAnsi="Times New Roman" w:cs="Times New Roman"/>
          <w:b/>
          <w:sz w:val="24"/>
          <w:szCs w:val="24"/>
        </w:rPr>
        <w:t>)</w:t>
      </w:r>
      <w:r w:rsidR="00597E4A" w:rsidRPr="00481B5F">
        <w:rPr>
          <w:rFonts w:ascii="Times New Roman" w:eastAsia="Times New Roman" w:hAnsi="Times New Roman" w:cs="Times New Roman"/>
          <w:sz w:val="24"/>
          <w:szCs w:val="24"/>
          <w:lang w:eastAsia="ru-RU"/>
        </w:rPr>
        <w:t xml:space="preserve"> [23]</w:t>
      </w:r>
      <w:r w:rsidR="00597E4A" w:rsidRPr="00481B5F">
        <w:rPr>
          <w:rFonts w:ascii="Times New Roman" w:hAnsi="Times New Roman" w:cs="Times New Roman"/>
          <w:b/>
          <w:sz w:val="24"/>
          <w:szCs w:val="24"/>
        </w:rPr>
        <w:t>.</w:t>
      </w:r>
    </w:p>
    <w:p w:rsidR="00BB4256" w:rsidRPr="00481B5F" w:rsidRDefault="0040060A" w:rsidP="00D82EB5">
      <w:pPr>
        <w:pStyle w:val="af0"/>
        <w:spacing w:before="0" w:beforeAutospacing="0" w:after="0" w:line="360" w:lineRule="auto"/>
        <w:ind w:firstLine="709"/>
        <w:jc w:val="both"/>
        <w:rPr>
          <w:i/>
        </w:rPr>
      </w:pPr>
      <w:bookmarkStart w:id="11" w:name="_Hlk489440966"/>
      <w:r w:rsidRPr="00481B5F">
        <w:rPr>
          <w:b/>
        </w:rPr>
        <w:t>Комментарии:</w:t>
      </w:r>
      <w:r w:rsidR="00B8344F" w:rsidRPr="00481B5F">
        <w:t xml:space="preserve"> </w:t>
      </w:r>
      <w:r w:rsidRPr="00481B5F">
        <w:rPr>
          <w:i/>
        </w:rPr>
        <w:t>При проведении электроэнцефалограммы следует обращать внимание</w:t>
      </w:r>
      <w:r w:rsidR="00FC36B0" w:rsidRPr="00481B5F">
        <w:rPr>
          <w:i/>
        </w:rPr>
        <w:t>:</w:t>
      </w:r>
      <w:r w:rsidRPr="00481B5F">
        <w:rPr>
          <w:i/>
        </w:rPr>
        <w:t xml:space="preserve"> </w:t>
      </w:r>
    </w:p>
    <w:p w:rsidR="00BB4256" w:rsidRPr="00481B5F" w:rsidRDefault="00BB4256" w:rsidP="00D82EB5">
      <w:pPr>
        <w:pStyle w:val="af0"/>
        <w:spacing w:before="0" w:beforeAutospacing="0" w:after="0" w:line="360" w:lineRule="auto"/>
        <w:ind w:firstLine="709"/>
        <w:jc w:val="both"/>
        <w:rPr>
          <w:i/>
        </w:rPr>
      </w:pPr>
      <w:r w:rsidRPr="00481B5F">
        <w:rPr>
          <w:i/>
        </w:rPr>
        <w:t xml:space="preserve">1. </w:t>
      </w:r>
      <w:r w:rsidR="0040060A" w:rsidRPr="00481B5F">
        <w:rPr>
          <w:i/>
        </w:rPr>
        <w:t xml:space="preserve">на наличие </w:t>
      </w:r>
      <w:proofErr w:type="spellStart"/>
      <w:r w:rsidR="0040060A" w:rsidRPr="00481B5F">
        <w:rPr>
          <w:i/>
        </w:rPr>
        <w:t>гипсаритмии</w:t>
      </w:r>
      <w:proofErr w:type="spellEnd"/>
      <w:r w:rsidR="0040060A" w:rsidRPr="00481B5F">
        <w:rPr>
          <w:i/>
        </w:rPr>
        <w:t xml:space="preserve"> (классической или моди</w:t>
      </w:r>
      <w:r w:rsidR="00FC36B0" w:rsidRPr="00481B5F">
        <w:rPr>
          <w:i/>
        </w:rPr>
        <w:t>фи</w:t>
      </w:r>
      <w:r w:rsidR="0040060A" w:rsidRPr="00481B5F">
        <w:rPr>
          <w:i/>
        </w:rPr>
        <w:t>цированной) на межприступной ЭЭГ</w:t>
      </w:r>
      <w:r w:rsidRPr="00481B5F">
        <w:rPr>
          <w:i/>
        </w:rPr>
        <w:t xml:space="preserve"> (см. определения).</w:t>
      </w:r>
      <w:r w:rsidR="0040060A" w:rsidRPr="00481B5F">
        <w:rPr>
          <w:i/>
        </w:rPr>
        <w:t xml:space="preserve"> </w:t>
      </w:r>
    </w:p>
    <w:p w:rsidR="00462F06" w:rsidRDefault="00BB4256" w:rsidP="00D82EB5">
      <w:pPr>
        <w:pStyle w:val="af0"/>
        <w:spacing w:before="0" w:beforeAutospacing="0" w:after="0" w:line="360" w:lineRule="auto"/>
        <w:ind w:firstLine="709"/>
        <w:jc w:val="both"/>
        <w:rPr>
          <w:rFonts w:eastAsiaTheme="minorHAnsi"/>
          <w:kern w:val="1"/>
          <w:lang w:eastAsia="en-US"/>
        </w:rPr>
      </w:pPr>
      <w:r w:rsidRPr="00481B5F">
        <w:rPr>
          <w:i/>
        </w:rPr>
        <w:t>2. на типичные для инфантильных</w:t>
      </w:r>
      <w:r w:rsidR="0040060A" w:rsidRPr="00481B5F">
        <w:rPr>
          <w:i/>
        </w:rPr>
        <w:t xml:space="preserve"> спазмов приступные паттерны.  К типичным изменения</w:t>
      </w:r>
      <w:r w:rsidR="002D436D" w:rsidRPr="00481B5F">
        <w:rPr>
          <w:i/>
        </w:rPr>
        <w:t xml:space="preserve">м на ЭЭГ в момент ИС </w:t>
      </w:r>
      <w:r w:rsidR="0040060A" w:rsidRPr="00481B5F">
        <w:rPr>
          <w:i/>
        </w:rPr>
        <w:t xml:space="preserve">относятся следующие: </w:t>
      </w:r>
      <w:r w:rsidR="0040060A" w:rsidRPr="00481B5F">
        <w:rPr>
          <w:rFonts w:eastAsiaTheme="minorHAnsi"/>
          <w:i/>
          <w:kern w:val="1"/>
          <w:lang w:eastAsia="en-US"/>
        </w:rPr>
        <w:t xml:space="preserve">возникновение </w:t>
      </w:r>
      <w:r w:rsidR="00F77472" w:rsidRPr="00D618F9">
        <w:rPr>
          <w:rFonts w:eastAsiaTheme="minorHAnsi"/>
          <w:i/>
          <w:kern w:val="1"/>
          <w:lang w:eastAsia="en-US"/>
        </w:rPr>
        <w:t>диффузной</w:t>
      </w:r>
      <w:r w:rsidR="00B76B74">
        <w:rPr>
          <w:rFonts w:eastAsiaTheme="minorHAnsi"/>
          <w:i/>
          <w:kern w:val="1"/>
          <w:lang w:eastAsia="en-US"/>
        </w:rPr>
        <w:t xml:space="preserve"> </w:t>
      </w:r>
      <w:proofErr w:type="spellStart"/>
      <w:r w:rsidR="00B76B74">
        <w:rPr>
          <w:rFonts w:eastAsiaTheme="minorHAnsi"/>
          <w:i/>
          <w:kern w:val="1"/>
          <w:lang w:eastAsia="en-US"/>
        </w:rPr>
        <w:t>медленноволновой</w:t>
      </w:r>
      <w:proofErr w:type="spellEnd"/>
      <w:r w:rsidR="00B76B74">
        <w:rPr>
          <w:rFonts w:eastAsiaTheme="minorHAnsi"/>
          <w:i/>
          <w:kern w:val="1"/>
          <w:lang w:eastAsia="en-US"/>
        </w:rPr>
        <w:t xml:space="preserve"> активности </w:t>
      </w:r>
      <w:r w:rsidR="0040060A" w:rsidRPr="00481B5F">
        <w:rPr>
          <w:rFonts w:eastAsiaTheme="minorHAnsi"/>
          <w:i/>
          <w:kern w:val="1"/>
          <w:lang w:eastAsia="en-US"/>
        </w:rPr>
        <w:t xml:space="preserve">большой амплитуды </w:t>
      </w:r>
      <w:r w:rsidR="0040060A" w:rsidRPr="00481B5F">
        <w:rPr>
          <w:i/>
          <w:kern w:val="1"/>
        </w:rPr>
        <w:t>(з</w:t>
      </w:r>
      <w:r w:rsidR="0040060A" w:rsidRPr="00481B5F">
        <w:rPr>
          <w:rFonts w:eastAsiaTheme="minorHAnsi"/>
          <w:i/>
          <w:kern w:val="1"/>
          <w:shd w:val="clear" w:color="auto" w:fill="FFFFFF" w:themeFill="background1"/>
          <w:lang w:eastAsia="en-US"/>
        </w:rPr>
        <w:t>а медленной волной может следовать, а может и не следовать уплощение активности</w:t>
      </w:r>
      <w:r w:rsidR="002D436D" w:rsidRPr="00481B5F">
        <w:rPr>
          <w:i/>
          <w:kern w:val="1"/>
          <w:shd w:val="clear" w:color="auto" w:fill="FFFFFF" w:themeFill="background1"/>
        </w:rPr>
        <w:t xml:space="preserve">) </w:t>
      </w:r>
      <w:proofErr w:type="gramStart"/>
      <w:r w:rsidR="002D436D" w:rsidRPr="00481B5F">
        <w:rPr>
          <w:i/>
          <w:kern w:val="1"/>
          <w:shd w:val="clear" w:color="auto" w:fill="FFFFFF" w:themeFill="background1"/>
        </w:rPr>
        <w:t xml:space="preserve">или </w:t>
      </w:r>
      <w:r w:rsidR="00462F06" w:rsidRPr="00481B5F">
        <w:rPr>
          <w:i/>
          <w:kern w:val="1"/>
          <w:shd w:val="clear" w:color="auto" w:fill="FFFFFF" w:themeFill="background1"/>
        </w:rPr>
        <w:t xml:space="preserve"> </w:t>
      </w:r>
      <w:r w:rsidR="00462F06" w:rsidRPr="00481B5F">
        <w:rPr>
          <w:i/>
          <w:shd w:val="clear" w:color="auto" w:fill="FFFFFF"/>
        </w:rPr>
        <w:t>быстрая</w:t>
      </w:r>
      <w:proofErr w:type="gramEnd"/>
      <w:r w:rsidR="00462F06" w:rsidRPr="00481B5F">
        <w:rPr>
          <w:i/>
          <w:shd w:val="clear" w:color="auto" w:fill="FFFFFF"/>
        </w:rPr>
        <w:t xml:space="preserve"> «веретенообразная» активность и</w:t>
      </w:r>
      <w:r w:rsidR="002D436D" w:rsidRPr="00481B5F">
        <w:rPr>
          <w:i/>
          <w:shd w:val="clear" w:color="auto" w:fill="FFFFFF"/>
        </w:rPr>
        <w:t>ли</w:t>
      </w:r>
      <w:r w:rsidR="00462F06" w:rsidRPr="00481B5F">
        <w:rPr>
          <w:i/>
          <w:shd w:val="clear" w:color="auto" w:fill="FFFFFF"/>
        </w:rPr>
        <w:t xml:space="preserve"> декремент актив</w:t>
      </w:r>
      <w:r w:rsidR="002D436D" w:rsidRPr="00481B5F">
        <w:rPr>
          <w:i/>
          <w:shd w:val="clear" w:color="auto" w:fill="FFFFFF"/>
        </w:rPr>
        <w:t>ности (уплощения ритма</w:t>
      </w:r>
      <w:r w:rsidR="00A06053">
        <w:rPr>
          <w:i/>
          <w:shd w:val="clear" w:color="auto" w:fill="FFFFFF"/>
        </w:rPr>
        <w:t>)</w:t>
      </w:r>
      <w:r w:rsidR="00462F06" w:rsidRPr="00481B5F">
        <w:rPr>
          <w:i/>
          <w:shd w:val="clear" w:color="auto" w:fill="FFFFFF"/>
        </w:rPr>
        <w:t>.</w:t>
      </w:r>
      <w:r w:rsidR="00462F06" w:rsidRPr="00481B5F">
        <w:rPr>
          <w:kern w:val="1"/>
        </w:rPr>
        <w:t xml:space="preserve"> </w:t>
      </w:r>
      <w:r w:rsidR="00462F06" w:rsidRPr="00481B5F">
        <w:rPr>
          <w:i/>
          <w:kern w:val="1"/>
        </w:rPr>
        <w:t>М</w:t>
      </w:r>
      <w:r w:rsidR="00B97F35" w:rsidRPr="00481B5F">
        <w:rPr>
          <w:i/>
          <w:kern w:val="1"/>
        </w:rPr>
        <w:t xml:space="preserve">ожет отмечаться ЭЭГ негативная </w:t>
      </w:r>
      <w:r w:rsidR="00462F06" w:rsidRPr="00481B5F">
        <w:rPr>
          <w:i/>
          <w:kern w:val="1"/>
        </w:rPr>
        <w:t xml:space="preserve">картина в момент эпилептического спазма или </w:t>
      </w:r>
      <w:proofErr w:type="gramStart"/>
      <w:r w:rsidR="00462F06" w:rsidRPr="00481B5F">
        <w:rPr>
          <w:i/>
          <w:kern w:val="1"/>
        </w:rPr>
        <w:t>регистрируется  асинхронная</w:t>
      </w:r>
      <w:proofErr w:type="gramEnd"/>
      <w:r w:rsidR="00462F06" w:rsidRPr="00481B5F">
        <w:rPr>
          <w:i/>
          <w:kern w:val="1"/>
        </w:rPr>
        <w:t xml:space="preserve"> вспышка высокоамплитудных медленных волн </w:t>
      </w:r>
      <w:r w:rsidR="00172217" w:rsidRPr="00481B5F">
        <w:rPr>
          <w:rFonts w:eastAsiaTheme="minorHAnsi"/>
          <w:kern w:val="1"/>
          <w:lang w:eastAsia="en-US"/>
        </w:rPr>
        <w:t>[4, 24</w:t>
      </w:r>
      <w:r w:rsidR="00462F06" w:rsidRPr="00481B5F">
        <w:rPr>
          <w:rFonts w:eastAsiaTheme="minorHAnsi"/>
          <w:kern w:val="1"/>
          <w:lang w:eastAsia="en-US"/>
        </w:rPr>
        <w:t>].</w:t>
      </w:r>
    </w:p>
    <w:p w:rsidR="00BD2F36" w:rsidRPr="0003605B" w:rsidRDefault="00BD2F36" w:rsidP="00D82EB5">
      <w:pPr>
        <w:pStyle w:val="a9"/>
        <w:spacing w:line="360" w:lineRule="auto"/>
        <w:ind w:firstLine="709"/>
        <w:jc w:val="both"/>
        <w:rPr>
          <w:rFonts w:ascii="Times New Roman" w:hAnsi="Times New Roman" w:cs="Times New Roman"/>
          <w:sz w:val="24"/>
          <w:szCs w:val="24"/>
        </w:rPr>
      </w:pPr>
      <w:r w:rsidRPr="0003605B">
        <w:rPr>
          <w:rFonts w:ascii="Times New Roman" w:hAnsi="Times New Roman" w:cs="Times New Roman"/>
          <w:kern w:val="1"/>
          <w:sz w:val="24"/>
          <w:szCs w:val="24"/>
        </w:rPr>
        <w:t xml:space="preserve">3. </w:t>
      </w:r>
      <w:r w:rsidR="0003605B">
        <w:rPr>
          <w:rFonts w:ascii="Times New Roman" w:hAnsi="Times New Roman" w:cs="Times New Roman"/>
          <w:kern w:val="1"/>
          <w:sz w:val="24"/>
          <w:szCs w:val="24"/>
        </w:rPr>
        <w:t xml:space="preserve"> </w:t>
      </w:r>
      <w:r w:rsidRPr="0003605B">
        <w:rPr>
          <w:rFonts w:ascii="Times New Roman" w:hAnsi="Times New Roman" w:cs="Times New Roman"/>
          <w:kern w:val="1"/>
          <w:sz w:val="24"/>
          <w:szCs w:val="24"/>
        </w:rPr>
        <w:t xml:space="preserve">Следует сосредоточить внимание на фокальные проявления </w:t>
      </w:r>
      <w:proofErr w:type="spellStart"/>
      <w:r w:rsidRPr="0003605B">
        <w:rPr>
          <w:rFonts w:ascii="Times New Roman" w:hAnsi="Times New Roman" w:cs="Times New Roman"/>
          <w:kern w:val="1"/>
          <w:sz w:val="24"/>
          <w:szCs w:val="24"/>
        </w:rPr>
        <w:t>иктального</w:t>
      </w:r>
      <w:proofErr w:type="spellEnd"/>
      <w:r w:rsidRPr="0003605B">
        <w:rPr>
          <w:rFonts w:ascii="Times New Roman" w:hAnsi="Times New Roman" w:cs="Times New Roman"/>
          <w:kern w:val="1"/>
          <w:sz w:val="24"/>
          <w:szCs w:val="24"/>
        </w:rPr>
        <w:t xml:space="preserve"> паттерна, которые в случае их очевидности и стабильности могут достаточно точно указать на локализацию </w:t>
      </w:r>
      <w:proofErr w:type="spellStart"/>
      <w:r w:rsidRPr="0003605B">
        <w:rPr>
          <w:rFonts w:ascii="Times New Roman" w:hAnsi="Times New Roman" w:cs="Times New Roman"/>
          <w:kern w:val="1"/>
          <w:sz w:val="24"/>
          <w:szCs w:val="24"/>
        </w:rPr>
        <w:t>эпилепто</w:t>
      </w:r>
      <w:r w:rsidR="00364B33">
        <w:rPr>
          <w:rFonts w:ascii="Times New Roman" w:hAnsi="Times New Roman" w:cs="Times New Roman"/>
          <w:kern w:val="1"/>
          <w:sz w:val="24"/>
          <w:szCs w:val="24"/>
        </w:rPr>
        <w:t>г</w:t>
      </w:r>
      <w:r w:rsidRPr="0003605B">
        <w:rPr>
          <w:rFonts w:ascii="Times New Roman" w:hAnsi="Times New Roman" w:cs="Times New Roman"/>
          <w:kern w:val="1"/>
          <w:sz w:val="24"/>
          <w:szCs w:val="24"/>
        </w:rPr>
        <w:t>енного</w:t>
      </w:r>
      <w:proofErr w:type="spellEnd"/>
      <w:r w:rsidRPr="0003605B">
        <w:rPr>
          <w:rFonts w:ascii="Times New Roman" w:hAnsi="Times New Roman" w:cs="Times New Roman"/>
          <w:kern w:val="1"/>
          <w:sz w:val="24"/>
          <w:szCs w:val="24"/>
        </w:rPr>
        <w:t xml:space="preserve"> субстрата</w:t>
      </w:r>
      <w:r w:rsidR="0003605B" w:rsidRPr="0003605B">
        <w:rPr>
          <w:rFonts w:ascii="Times New Roman" w:hAnsi="Times New Roman" w:cs="Times New Roman"/>
          <w:kern w:val="1"/>
          <w:sz w:val="24"/>
          <w:szCs w:val="24"/>
        </w:rPr>
        <w:t xml:space="preserve">. </w:t>
      </w:r>
      <w:r w:rsidR="0003605B">
        <w:rPr>
          <w:rFonts w:ascii="Times New Roman" w:hAnsi="Times New Roman" w:cs="Times New Roman"/>
          <w:sz w:val="24"/>
          <w:szCs w:val="24"/>
        </w:rPr>
        <w:t>Это важный момент, так как</w:t>
      </w:r>
      <w:r w:rsidR="0003605B" w:rsidRPr="0003605B">
        <w:rPr>
          <w:rFonts w:ascii="Times New Roman" w:hAnsi="Times New Roman" w:cs="Times New Roman"/>
          <w:sz w:val="24"/>
          <w:szCs w:val="24"/>
        </w:rPr>
        <w:t xml:space="preserve"> помогает вы</w:t>
      </w:r>
      <w:r w:rsidR="0003605B">
        <w:rPr>
          <w:rFonts w:ascii="Times New Roman" w:hAnsi="Times New Roman" w:cs="Times New Roman"/>
          <w:sz w:val="24"/>
          <w:szCs w:val="24"/>
        </w:rPr>
        <w:t xml:space="preserve">членить хирургическую патологию (фокальные </w:t>
      </w:r>
      <w:r w:rsidR="00A06053">
        <w:rPr>
          <w:rFonts w:ascii="Times New Roman" w:hAnsi="Times New Roman" w:cs="Times New Roman"/>
          <w:sz w:val="24"/>
          <w:szCs w:val="24"/>
        </w:rPr>
        <w:t xml:space="preserve">корковые </w:t>
      </w:r>
      <w:proofErr w:type="gramStart"/>
      <w:r w:rsidR="0003605B">
        <w:rPr>
          <w:rFonts w:ascii="Times New Roman" w:hAnsi="Times New Roman" w:cs="Times New Roman"/>
          <w:sz w:val="24"/>
          <w:szCs w:val="24"/>
        </w:rPr>
        <w:t xml:space="preserve">дисплазии </w:t>
      </w:r>
      <w:r w:rsidR="0003605B" w:rsidRPr="0003605B">
        <w:rPr>
          <w:rFonts w:ascii="Times New Roman" w:hAnsi="Times New Roman" w:cs="Times New Roman"/>
          <w:sz w:val="24"/>
          <w:szCs w:val="24"/>
        </w:rPr>
        <w:t xml:space="preserve"> в</w:t>
      </w:r>
      <w:proofErr w:type="gramEnd"/>
      <w:r w:rsidR="0003605B" w:rsidRPr="0003605B">
        <w:rPr>
          <w:rFonts w:ascii="Times New Roman" w:hAnsi="Times New Roman" w:cs="Times New Roman"/>
          <w:sz w:val="24"/>
          <w:szCs w:val="24"/>
        </w:rPr>
        <w:t xml:space="preserve"> этом возрасте плохо </w:t>
      </w:r>
      <w:r w:rsidR="00CC217C">
        <w:rPr>
          <w:rFonts w:ascii="Times New Roman" w:hAnsi="Times New Roman" w:cs="Times New Roman"/>
          <w:sz w:val="24"/>
          <w:szCs w:val="24"/>
        </w:rPr>
        <w:t>визуализируются</w:t>
      </w:r>
      <w:r w:rsidR="0003605B" w:rsidRPr="0003605B">
        <w:rPr>
          <w:rFonts w:ascii="Times New Roman" w:hAnsi="Times New Roman" w:cs="Times New Roman"/>
          <w:sz w:val="24"/>
          <w:szCs w:val="24"/>
        </w:rPr>
        <w:t xml:space="preserve"> </w:t>
      </w:r>
      <w:r w:rsidR="0003605B">
        <w:rPr>
          <w:rFonts w:ascii="Times New Roman" w:hAnsi="Times New Roman" w:cs="Times New Roman"/>
          <w:sz w:val="24"/>
          <w:szCs w:val="24"/>
        </w:rPr>
        <w:t xml:space="preserve">на МРТ головного мозга, </w:t>
      </w:r>
      <w:r w:rsidR="0003605B" w:rsidRPr="0003605B">
        <w:rPr>
          <w:rFonts w:ascii="Times New Roman" w:hAnsi="Times New Roman" w:cs="Times New Roman"/>
          <w:sz w:val="24"/>
          <w:szCs w:val="24"/>
        </w:rPr>
        <w:t xml:space="preserve">и </w:t>
      </w:r>
      <w:r w:rsidR="0003605B">
        <w:rPr>
          <w:rFonts w:ascii="Times New Roman" w:hAnsi="Times New Roman" w:cs="Times New Roman"/>
          <w:sz w:val="24"/>
          <w:szCs w:val="24"/>
        </w:rPr>
        <w:t xml:space="preserve"> точная </w:t>
      </w:r>
      <w:r w:rsidR="0003605B" w:rsidRPr="0003605B">
        <w:rPr>
          <w:rFonts w:ascii="Times New Roman" w:hAnsi="Times New Roman" w:cs="Times New Roman"/>
          <w:sz w:val="24"/>
          <w:szCs w:val="24"/>
        </w:rPr>
        <w:t xml:space="preserve">ЭЭГ локализация помогает </w:t>
      </w:r>
      <w:r w:rsidR="00CC217C">
        <w:rPr>
          <w:rFonts w:ascii="Times New Roman" w:hAnsi="Times New Roman" w:cs="Times New Roman"/>
          <w:sz w:val="24"/>
          <w:szCs w:val="24"/>
        </w:rPr>
        <w:t>обнаружить</w:t>
      </w:r>
      <w:r w:rsidR="00CC217C" w:rsidRPr="00CC217C">
        <w:rPr>
          <w:rFonts w:ascii="Times New Roman" w:hAnsi="Times New Roman" w:cs="Times New Roman"/>
          <w:sz w:val="24"/>
          <w:szCs w:val="24"/>
        </w:rPr>
        <w:t xml:space="preserve"> то</w:t>
      </w:r>
      <w:r w:rsidR="0003605B" w:rsidRPr="0003605B">
        <w:rPr>
          <w:rFonts w:ascii="Times New Roman" w:hAnsi="Times New Roman" w:cs="Times New Roman"/>
          <w:sz w:val="24"/>
          <w:szCs w:val="24"/>
        </w:rPr>
        <w:t>, что малозаметно</w:t>
      </w:r>
      <w:r w:rsidR="0003605B">
        <w:rPr>
          <w:rFonts w:ascii="Times New Roman" w:hAnsi="Times New Roman" w:cs="Times New Roman"/>
          <w:sz w:val="24"/>
          <w:szCs w:val="24"/>
        </w:rPr>
        <w:t>).</w:t>
      </w:r>
    </w:p>
    <w:bookmarkEnd w:id="11"/>
    <w:p w:rsidR="00BB4256" w:rsidRPr="00C96B66" w:rsidRDefault="00BB4256" w:rsidP="00D82EB5">
      <w:pPr>
        <w:spacing w:line="360" w:lineRule="auto"/>
        <w:ind w:firstLine="709"/>
        <w:jc w:val="both"/>
        <w:rPr>
          <w:rFonts w:ascii="Times New Roman" w:hAnsi="Times New Roman" w:cs="Times New Roman"/>
          <w:i/>
          <w:kern w:val="1"/>
          <w:sz w:val="24"/>
          <w:szCs w:val="24"/>
        </w:rPr>
      </w:pPr>
      <w:r w:rsidRPr="00481B5F">
        <w:rPr>
          <w:rFonts w:ascii="Times New Roman" w:hAnsi="Times New Roman" w:cs="Times New Roman"/>
          <w:i/>
          <w:kern w:val="1"/>
          <w:sz w:val="24"/>
          <w:szCs w:val="24"/>
        </w:rPr>
        <w:t xml:space="preserve">Особое внимание следует обращать на так </w:t>
      </w:r>
      <w:r w:rsidR="00B97F35" w:rsidRPr="00481B5F">
        <w:rPr>
          <w:rFonts w:ascii="Times New Roman" w:hAnsi="Times New Roman" w:cs="Times New Roman"/>
          <w:i/>
          <w:kern w:val="1"/>
          <w:sz w:val="24"/>
          <w:szCs w:val="24"/>
        </w:rPr>
        <w:t>называемую</w:t>
      </w:r>
      <w:r w:rsidRPr="00481B5F">
        <w:rPr>
          <w:rFonts w:ascii="Times New Roman" w:hAnsi="Times New Roman" w:cs="Times New Roman"/>
          <w:i/>
          <w:kern w:val="1"/>
          <w:sz w:val="24"/>
          <w:szCs w:val="24"/>
        </w:rPr>
        <w:t xml:space="preserve"> «</w:t>
      </w:r>
      <w:proofErr w:type="spellStart"/>
      <w:r w:rsidRPr="00481B5F">
        <w:rPr>
          <w:rFonts w:ascii="Times New Roman" w:hAnsi="Times New Roman" w:cs="Times New Roman"/>
          <w:i/>
          <w:kern w:val="1"/>
          <w:sz w:val="24"/>
          <w:szCs w:val="24"/>
        </w:rPr>
        <w:t>предгипсаритмию</w:t>
      </w:r>
      <w:proofErr w:type="spellEnd"/>
      <w:r w:rsidRPr="00481B5F">
        <w:rPr>
          <w:rFonts w:ascii="Times New Roman" w:hAnsi="Times New Roman" w:cs="Times New Roman"/>
          <w:i/>
          <w:kern w:val="1"/>
          <w:sz w:val="24"/>
          <w:szCs w:val="24"/>
        </w:rPr>
        <w:t>»</w:t>
      </w:r>
      <w:r w:rsidRPr="00481B5F">
        <w:rPr>
          <w:rFonts w:ascii="Times New Roman" w:hAnsi="Times New Roman" w:cs="Times New Roman"/>
          <w:b/>
          <w:i/>
          <w:kern w:val="1"/>
          <w:sz w:val="24"/>
          <w:szCs w:val="24"/>
        </w:rPr>
        <w:t xml:space="preserve"> </w:t>
      </w:r>
      <w:proofErr w:type="gramStart"/>
      <w:r w:rsidRPr="00481B5F">
        <w:rPr>
          <w:rFonts w:ascii="Times New Roman" w:hAnsi="Times New Roman" w:cs="Times New Roman"/>
          <w:i/>
          <w:kern w:val="1"/>
          <w:sz w:val="24"/>
          <w:szCs w:val="24"/>
        </w:rPr>
        <w:t xml:space="preserve">( </w:t>
      </w:r>
      <w:proofErr w:type="spellStart"/>
      <w:r w:rsidRPr="00481B5F">
        <w:rPr>
          <w:rFonts w:ascii="Times New Roman" w:hAnsi="Times New Roman" w:cs="Times New Roman"/>
          <w:i/>
          <w:kern w:val="1"/>
          <w:sz w:val="24"/>
          <w:szCs w:val="24"/>
        </w:rPr>
        <w:t>мультирегиональную</w:t>
      </w:r>
      <w:proofErr w:type="spellEnd"/>
      <w:proofErr w:type="gramEnd"/>
      <w:r w:rsidRPr="00481B5F">
        <w:rPr>
          <w:rFonts w:ascii="Times New Roman" w:hAnsi="Times New Roman" w:cs="Times New Roman"/>
          <w:i/>
          <w:kern w:val="1"/>
          <w:sz w:val="24"/>
          <w:szCs w:val="24"/>
        </w:rPr>
        <w:t xml:space="preserve"> активность  на ЭЭГ), т.е., изменения на ЭЭГ, которые часто в последствии трансформируются в </w:t>
      </w:r>
      <w:proofErr w:type="spellStart"/>
      <w:r w:rsidRPr="00481B5F">
        <w:rPr>
          <w:rFonts w:ascii="Times New Roman" w:hAnsi="Times New Roman" w:cs="Times New Roman"/>
          <w:i/>
          <w:kern w:val="1"/>
          <w:sz w:val="24"/>
          <w:szCs w:val="24"/>
        </w:rPr>
        <w:t>гипсаритмию</w:t>
      </w:r>
      <w:proofErr w:type="spellEnd"/>
      <w:r w:rsidRPr="00481B5F">
        <w:rPr>
          <w:rFonts w:ascii="Times New Roman" w:hAnsi="Times New Roman" w:cs="Times New Roman"/>
          <w:i/>
          <w:kern w:val="1"/>
          <w:sz w:val="24"/>
          <w:szCs w:val="24"/>
        </w:rPr>
        <w:t xml:space="preserve"> [7].</w:t>
      </w:r>
    </w:p>
    <w:p w:rsidR="001D1E2C" w:rsidRPr="00B87546" w:rsidRDefault="001D1E2C" w:rsidP="00D82EB5">
      <w:pPr>
        <w:pStyle w:val="a3"/>
        <w:numPr>
          <w:ilvl w:val="0"/>
          <w:numId w:val="7"/>
        </w:numPr>
        <w:spacing w:line="360" w:lineRule="auto"/>
        <w:ind w:left="0"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t>Видео</w:t>
      </w:r>
      <w:r w:rsidR="00FB6E34">
        <w:rPr>
          <w:rFonts w:ascii="Times New Roman" w:hAnsi="Times New Roman" w:cs="Times New Roman"/>
          <w:kern w:val="1"/>
          <w:sz w:val="24"/>
          <w:szCs w:val="24"/>
        </w:rPr>
        <w:t>-</w:t>
      </w:r>
      <w:proofErr w:type="spellStart"/>
      <w:r w:rsidRPr="00481B5F">
        <w:rPr>
          <w:rFonts w:ascii="Times New Roman" w:hAnsi="Times New Roman" w:cs="Times New Roman"/>
          <w:kern w:val="1"/>
          <w:sz w:val="24"/>
          <w:szCs w:val="24"/>
        </w:rPr>
        <w:t>ЭЭГмониторирование</w:t>
      </w:r>
      <w:proofErr w:type="spellEnd"/>
      <w:r w:rsidRPr="00481B5F">
        <w:rPr>
          <w:rFonts w:ascii="Times New Roman" w:hAnsi="Times New Roman" w:cs="Times New Roman"/>
          <w:kern w:val="1"/>
          <w:sz w:val="24"/>
          <w:szCs w:val="24"/>
        </w:rPr>
        <w:t xml:space="preserve"> с включением сна (дневного или ночного) является более предпочтительным методом исследования</w:t>
      </w:r>
      <w:r w:rsidR="007725B8">
        <w:rPr>
          <w:rFonts w:ascii="Times New Roman" w:hAnsi="Times New Roman" w:cs="Times New Roman"/>
          <w:kern w:val="1"/>
          <w:sz w:val="24"/>
          <w:szCs w:val="24"/>
        </w:rPr>
        <w:t>,</w:t>
      </w:r>
      <w:r w:rsidRPr="00481B5F">
        <w:rPr>
          <w:rFonts w:ascii="Times New Roman" w:hAnsi="Times New Roman" w:cs="Times New Roman"/>
          <w:kern w:val="1"/>
          <w:sz w:val="24"/>
          <w:szCs w:val="24"/>
        </w:rPr>
        <w:t xml:space="preserve"> чем обычная ЭЭГ там, где оно доступно, так как является более информативным и лучше характеризует межприступную и приступную ЭЭГ</w:t>
      </w:r>
      <w:r w:rsidR="00CB3FD4">
        <w:rPr>
          <w:rFonts w:ascii="Times New Roman" w:hAnsi="Times New Roman" w:cs="Times New Roman"/>
          <w:kern w:val="1"/>
          <w:sz w:val="24"/>
          <w:szCs w:val="24"/>
        </w:rPr>
        <w:t xml:space="preserve">, </w:t>
      </w:r>
      <w:r w:rsidR="00CB3FD4" w:rsidRPr="00B87546">
        <w:rPr>
          <w:rFonts w:ascii="Times New Roman" w:hAnsi="Times New Roman" w:cs="Times New Roman"/>
          <w:kern w:val="1"/>
          <w:sz w:val="24"/>
          <w:szCs w:val="24"/>
        </w:rPr>
        <w:t xml:space="preserve">а также объективизирует приступы и их характер. </w:t>
      </w:r>
    </w:p>
    <w:p w:rsidR="001D1E2C" w:rsidRPr="007725B8" w:rsidRDefault="001D1E2C" w:rsidP="00D82E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81B5F">
        <w:rPr>
          <w:rFonts w:ascii="Times New Roman" w:hAnsi="Times New Roman" w:cs="Times New Roman"/>
          <w:b/>
          <w:sz w:val="24"/>
          <w:szCs w:val="24"/>
        </w:rPr>
        <w:t xml:space="preserve">Уровень убедительности рекомендаций </w:t>
      </w:r>
      <w:r w:rsidR="007725B8">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w:t>
      </w:r>
      <w:r w:rsidRPr="00481B5F">
        <w:rPr>
          <w:rFonts w:ascii="Times New Roman" w:hAnsi="Times New Roman" w:cs="Times New Roman"/>
          <w:b/>
          <w:spacing w:val="-1"/>
          <w:sz w:val="24"/>
          <w:szCs w:val="24"/>
        </w:rPr>
        <w:lastRenderedPageBreak/>
        <w:t xml:space="preserve">доказательств </w:t>
      </w:r>
      <w:r w:rsidR="007725B8">
        <w:rPr>
          <w:rFonts w:ascii="Times New Roman" w:hAnsi="Times New Roman" w:cs="Times New Roman"/>
          <w:b/>
          <w:sz w:val="24"/>
          <w:szCs w:val="24"/>
        </w:rPr>
        <w:t>– С</w:t>
      </w:r>
      <w:r w:rsidRPr="00481B5F">
        <w:rPr>
          <w:rFonts w:ascii="Times New Roman" w:hAnsi="Times New Roman" w:cs="Times New Roman"/>
          <w:b/>
          <w:sz w:val="24"/>
          <w:szCs w:val="24"/>
        </w:rPr>
        <w:t xml:space="preserve">). </w:t>
      </w:r>
      <w:r w:rsidR="007223C0" w:rsidRPr="00481B5F">
        <w:rPr>
          <w:rFonts w:ascii="Times New Roman" w:hAnsi="Times New Roman" w:cs="Times New Roman"/>
          <w:sz w:val="24"/>
          <w:szCs w:val="24"/>
        </w:rPr>
        <w:t>[</w:t>
      </w:r>
      <w:r w:rsidR="00AE55A3">
        <w:rPr>
          <w:rFonts w:ascii="Times New Roman" w:hAnsi="Times New Roman" w:cs="Times New Roman"/>
          <w:sz w:val="24"/>
          <w:szCs w:val="24"/>
        </w:rPr>
        <w:t xml:space="preserve">7,8, </w:t>
      </w:r>
      <w:r w:rsidR="007223C0" w:rsidRPr="00481B5F">
        <w:rPr>
          <w:rFonts w:ascii="Times New Roman" w:hAnsi="Times New Roman" w:cs="Times New Roman"/>
          <w:sz w:val="24"/>
          <w:szCs w:val="24"/>
        </w:rPr>
        <w:t>23]</w:t>
      </w:r>
    </w:p>
    <w:p w:rsidR="003728C4" w:rsidRPr="00481B5F" w:rsidRDefault="003728C4" w:rsidP="00D82EB5">
      <w:pPr>
        <w:pStyle w:val="af0"/>
        <w:numPr>
          <w:ilvl w:val="0"/>
          <w:numId w:val="7"/>
        </w:numPr>
        <w:spacing w:before="0" w:beforeAutospacing="0" w:after="0" w:line="360" w:lineRule="auto"/>
        <w:ind w:left="0" w:firstLine="709"/>
        <w:jc w:val="both"/>
        <w:rPr>
          <w:rFonts w:eastAsiaTheme="minorHAnsi"/>
          <w:kern w:val="1"/>
          <w:lang w:eastAsia="en-US"/>
        </w:rPr>
      </w:pPr>
      <w:r w:rsidRPr="00481B5F">
        <w:rPr>
          <w:rFonts w:eastAsiaTheme="minorHAnsi"/>
          <w:kern w:val="1"/>
          <w:lang w:eastAsia="en-US"/>
        </w:rPr>
        <w:t>Видео</w:t>
      </w:r>
      <w:r w:rsidR="00C96B66">
        <w:rPr>
          <w:rFonts w:eastAsiaTheme="minorHAnsi"/>
          <w:kern w:val="1"/>
          <w:lang w:eastAsia="en-US"/>
        </w:rPr>
        <w:t>-</w:t>
      </w:r>
      <w:r w:rsidRPr="00481B5F">
        <w:rPr>
          <w:rFonts w:eastAsiaTheme="minorHAnsi"/>
          <w:kern w:val="1"/>
          <w:lang w:eastAsia="en-US"/>
        </w:rPr>
        <w:t>ЭЭГ</w:t>
      </w:r>
      <w:r w:rsidR="00A06053">
        <w:rPr>
          <w:rFonts w:eastAsiaTheme="minorHAnsi"/>
          <w:kern w:val="1"/>
          <w:lang w:eastAsia="en-US"/>
        </w:rPr>
        <w:t xml:space="preserve"> </w:t>
      </w:r>
      <w:proofErr w:type="spellStart"/>
      <w:r w:rsidRPr="00481B5F">
        <w:rPr>
          <w:rFonts w:eastAsiaTheme="minorHAnsi"/>
          <w:kern w:val="1"/>
          <w:lang w:eastAsia="en-US"/>
        </w:rPr>
        <w:t>мониторирование</w:t>
      </w:r>
      <w:proofErr w:type="spellEnd"/>
      <w:r w:rsidRPr="00481B5F">
        <w:rPr>
          <w:rFonts w:eastAsiaTheme="minorHAnsi"/>
          <w:kern w:val="1"/>
          <w:lang w:eastAsia="en-US"/>
        </w:rPr>
        <w:t xml:space="preserve"> с включением сна</w:t>
      </w:r>
      <w:r w:rsidR="00714E0C" w:rsidRPr="00481B5F">
        <w:rPr>
          <w:rFonts w:eastAsiaTheme="minorHAnsi"/>
          <w:kern w:val="1"/>
          <w:lang w:eastAsia="en-US"/>
        </w:rPr>
        <w:t xml:space="preserve"> (дневного или ночного)</w:t>
      </w:r>
      <w:r w:rsidRPr="00481B5F">
        <w:rPr>
          <w:rFonts w:eastAsiaTheme="minorHAnsi"/>
          <w:kern w:val="1"/>
          <w:lang w:eastAsia="en-US"/>
        </w:rPr>
        <w:t xml:space="preserve"> рекоме</w:t>
      </w:r>
      <w:r w:rsidR="0061442E" w:rsidRPr="00481B5F">
        <w:rPr>
          <w:rFonts w:eastAsiaTheme="minorHAnsi"/>
          <w:kern w:val="1"/>
          <w:lang w:eastAsia="en-US"/>
        </w:rPr>
        <w:t>ндовано</w:t>
      </w:r>
      <w:r w:rsidRPr="00481B5F">
        <w:rPr>
          <w:rFonts w:eastAsiaTheme="minorHAnsi"/>
          <w:kern w:val="1"/>
          <w:lang w:eastAsia="en-US"/>
        </w:rPr>
        <w:t xml:space="preserve">, если имеются сомнения в наличии инфантильных спазмов (дифференциальный диагноз с доброкачественным </w:t>
      </w:r>
      <w:proofErr w:type="spellStart"/>
      <w:r w:rsidRPr="00481B5F">
        <w:rPr>
          <w:rFonts w:eastAsiaTheme="minorHAnsi"/>
          <w:kern w:val="1"/>
          <w:lang w:eastAsia="en-US"/>
        </w:rPr>
        <w:t>миоклонусом</w:t>
      </w:r>
      <w:proofErr w:type="spellEnd"/>
      <w:r w:rsidRPr="00481B5F">
        <w:rPr>
          <w:rFonts w:eastAsiaTheme="minorHAnsi"/>
          <w:kern w:val="1"/>
          <w:lang w:eastAsia="en-US"/>
        </w:rPr>
        <w:t xml:space="preserve"> младенцев</w:t>
      </w:r>
      <w:r w:rsidR="00714E0C" w:rsidRPr="00481B5F">
        <w:rPr>
          <w:rFonts w:eastAsiaTheme="minorHAnsi"/>
          <w:kern w:val="1"/>
          <w:lang w:eastAsia="en-US"/>
        </w:rPr>
        <w:t xml:space="preserve"> или</w:t>
      </w:r>
      <w:r w:rsidR="005B1840" w:rsidRPr="00481B5F">
        <w:rPr>
          <w:rFonts w:eastAsiaTheme="minorHAnsi"/>
          <w:kern w:val="1"/>
          <w:lang w:eastAsia="en-US"/>
        </w:rPr>
        <w:t xml:space="preserve"> так называемые «стертые» спазмы</w:t>
      </w:r>
      <w:r w:rsidRPr="00481B5F">
        <w:rPr>
          <w:rFonts w:eastAsiaTheme="minorHAnsi"/>
          <w:kern w:val="1"/>
          <w:lang w:eastAsia="en-US"/>
        </w:rPr>
        <w:t xml:space="preserve">), </w:t>
      </w:r>
      <w:r w:rsidR="002971A7">
        <w:rPr>
          <w:rFonts w:eastAsiaTheme="minorHAnsi"/>
          <w:kern w:val="1"/>
          <w:lang w:eastAsia="en-US"/>
        </w:rPr>
        <w:t xml:space="preserve">а также если на </w:t>
      </w:r>
      <w:r w:rsidRPr="00481B5F">
        <w:rPr>
          <w:rFonts w:eastAsiaTheme="minorHAnsi"/>
          <w:kern w:val="1"/>
          <w:lang w:eastAsia="en-US"/>
        </w:rPr>
        <w:t>ЭЭГ</w:t>
      </w:r>
      <w:r w:rsidR="002971A7">
        <w:rPr>
          <w:rFonts w:eastAsiaTheme="minorHAnsi"/>
          <w:kern w:val="1"/>
          <w:lang w:eastAsia="en-US"/>
        </w:rPr>
        <w:t xml:space="preserve"> </w:t>
      </w:r>
      <w:proofErr w:type="gramStart"/>
      <w:r w:rsidR="002971A7">
        <w:rPr>
          <w:rFonts w:eastAsiaTheme="minorHAnsi"/>
          <w:kern w:val="1"/>
          <w:lang w:eastAsia="en-US"/>
        </w:rPr>
        <w:t xml:space="preserve">бодрствования </w:t>
      </w:r>
      <w:r w:rsidRPr="00481B5F">
        <w:rPr>
          <w:rFonts w:eastAsiaTheme="minorHAnsi"/>
          <w:kern w:val="1"/>
          <w:lang w:eastAsia="en-US"/>
        </w:rPr>
        <w:t xml:space="preserve"> у</w:t>
      </w:r>
      <w:proofErr w:type="gramEnd"/>
      <w:r w:rsidRPr="00481B5F">
        <w:rPr>
          <w:rFonts w:eastAsiaTheme="minorHAnsi"/>
          <w:kern w:val="1"/>
          <w:lang w:eastAsia="en-US"/>
        </w:rPr>
        <w:t xml:space="preserve"> ребенка со спазмами не обнаружена </w:t>
      </w:r>
      <w:proofErr w:type="spellStart"/>
      <w:r w:rsidRPr="00481B5F">
        <w:rPr>
          <w:rFonts w:eastAsiaTheme="minorHAnsi"/>
          <w:kern w:val="1"/>
          <w:lang w:eastAsia="en-US"/>
        </w:rPr>
        <w:t>гипсаритмия</w:t>
      </w:r>
      <w:proofErr w:type="spellEnd"/>
      <w:r w:rsidRPr="00481B5F">
        <w:rPr>
          <w:rFonts w:eastAsiaTheme="minorHAnsi"/>
          <w:kern w:val="1"/>
          <w:lang w:eastAsia="en-US"/>
        </w:rPr>
        <w:t xml:space="preserve">, </w:t>
      </w:r>
      <w:r w:rsidR="002971A7">
        <w:rPr>
          <w:rFonts w:eastAsiaTheme="minorHAnsi"/>
          <w:kern w:val="1"/>
          <w:lang w:eastAsia="en-US"/>
        </w:rPr>
        <w:t xml:space="preserve">или </w:t>
      </w:r>
      <w:r w:rsidRPr="00481B5F">
        <w:rPr>
          <w:rFonts w:eastAsiaTheme="minorHAnsi"/>
          <w:kern w:val="1"/>
          <w:lang w:eastAsia="en-US"/>
        </w:rPr>
        <w:t>если есть сочетание ИС и других типов эпилептических приступов</w:t>
      </w:r>
      <w:r w:rsidR="00411E6A" w:rsidRPr="00481B5F">
        <w:rPr>
          <w:rFonts w:eastAsiaTheme="minorHAnsi"/>
          <w:kern w:val="1"/>
          <w:lang w:eastAsia="en-US"/>
        </w:rPr>
        <w:t>.</w:t>
      </w:r>
    </w:p>
    <w:p w:rsidR="00AD283C" w:rsidRPr="00481B5F" w:rsidRDefault="00AD283C" w:rsidP="00D82EB5">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12" w:name="_Hlk489440569"/>
      <w:bookmarkStart w:id="13" w:name="_Hlk489447624"/>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725B8">
        <w:rPr>
          <w:rFonts w:ascii="Times New Roman" w:hAnsi="Times New Roman" w:cs="Times New Roman"/>
          <w:b/>
          <w:sz w:val="24"/>
          <w:szCs w:val="24"/>
        </w:rPr>
        <w:t>– С</w:t>
      </w:r>
      <w:r w:rsidRPr="00481B5F">
        <w:rPr>
          <w:rFonts w:ascii="Times New Roman" w:hAnsi="Times New Roman" w:cs="Times New Roman"/>
          <w:b/>
          <w:sz w:val="24"/>
          <w:szCs w:val="24"/>
        </w:rPr>
        <w:t>).</w:t>
      </w:r>
      <w:bookmarkEnd w:id="12"/>
    </w:p>
    <w:bookmarkEnd w:id="13"/>
    <w:p w:rsidR="00BB4256" w:rsidRPr="00481B5F" w:rsidRDefault="003728C4" w:rsidP="00D82EB5">
      <w:pPr>
        <w:spacing w:line="360" w:lineRule="auto"/>
        <w:ind w:firstLine="709"/>
        <w:jc w:val="both"/>
        <w:rPr>
          <w:rFonts w:ascii="Times New Roman" w:hAnsi="Times New Roman" w:cs="Times New Roman"/>
          <w:i/>
          <w:sz w:val="24"/>
          <w:szCs w:val="24"/>
        </w:rPr>
      </w:pPr>
      <w:r w:rsidRPr="00481B5F">
        <w:rPr>
          <w:rFonts w:ascii="Times New Roman" w:hAnsi="Times New Roman" w:cs="Times New Roman"/>
          <w:b/>
          <w:sz w:val="24"/>
          <w:szCs w:val="24"/>
        </w:rPr>
        <w:t>Комментарии:</w:t>
      </w:r>
      <w:r w:rsidR="00411E6A" w:rsidRPr="00481B5F">
        <w:rPr>
          <w:rFonts w:ascii="Times New Roman" w:hAnsi="Times New Roman" w:cs="Times New Roman"/>
          <w:b/>
          <w:sz w:val="24"/>
          <w:szCs w:val="24"/>
        </w:rPr>
        <w:t xml:space="preserve"> </w:t>
      </w:r>
      <w:r w:rsidR="00411E6A" w:rsidRPr="00481B5F">
        <w:rPr>
          <w:rFonts w:ascii="Times New Roman" w:hAnsi="Times New Roman" w:cs="Times New Roman"/>
          <w:i/>
          <w:sz w:val="24"/>
          <w:szCs w:val="24"/>
        </w:rPr>
        <w:t>При проведении видео</w:t>
      </w:r>
      <w:r w:rsidR="00C96B66">
        <w:rPr>
          <w:rFonts w:ascii="Times New Roman" w:hAnsi="Times New Roman" w:cs="Times New Roman"/>
          <w:i/>
          <w:sz w:val="24"/>
          <w:szCs w:val="24"/>
        </w:rPr>
        <w:t>-</w:t>
      </w:r>
      <w:r w:rsidR="00411E6A" w:rsidRPr="00481B5F">
        <w:rPr>
          <w:rFonts w:ascii="Times New Roman" w:hAnsi="Times New Roman" w:cs="Times New Roman"/>
          <w:i/>
          <w:sz w:val="24"/>
          <w:szCs w:val="24"/>
        </w:rPr>
        <w:t>ЭЭГ мониторинга, особенно сна с просыпанием, больше вероятность зафиксировать ИС и их приступный паттерн</w:t>
      </w:r>
      <w:r w:rsidR="0061442E" w:rsidRPr="00481B5F">
        <w:rPr>
          <w:rFonts w:ascii="Times New Roman" w:hAnsi="Times New Roman" w:cs="Times New Roman"/>
          <w:i/>
          <w:sz w:val="24"/>
          <w:szCs w:val="24"/>
        </w:rPr>
        <w:t>, чем в бодрствовании ребенка</w:t>
      </w:r>
      <w:r w:rsidR="00411E6A" w:rsidRPr="00481B5F">
        <w:rPr>
          <w:rFonts w:ascii="Times New Roman" w:hAnsi="Times New Roman" w:cs="Times New Roman"/>
          <w:i/>
          <w:sz w:val="24"/>
          <w:szCs w:val="24"/>
        </w:rPr>
        <w:t xml:space="preserve"> (см. выше).</w:t>
      </w:r>
      <w:r w:rsidR="00411E6A" w:rsidRPr="00481B5F">
        <w:rPr>
          <w:rFonts w:ascii="Times New Roman" w:hAnsi="Times New Roman" w:cs="Times New Roman"/>
          <w:sz w:val="24"/>
          <w:szCs w:val="24"/>
        </w:rPr>
        <w:t xml:space="preserve"> </w:t>
      </w:r>
      <w:r w:rsidR="00411E6A" w:rsidRPr="00481B5F">
        <w:rPr>
          <w:rFonts w:ascii="Times New Roman" w:hAnsi="Times New Roman" w:cs="Times New Roman"/>
          <w:i/>
          <w:sz w:val="24"/>
          <w:szCs w:val="24"/>
        </w:rPr>
        <w:t xml:space="preserve">Кроме того, у части детей </w:t>
      </w:r>
      <w:proofErr w:type="spellStart"/>
      <w:r w:rsidR="00411E6A" w:rsidRPr="00481B5F">
        <w:rPr>
          <w:rFonts w:ascii="Times New Roman" w:hAnsi="Times New Roman" w:cs="Times New Roman"/>
          <w:i/>
          <w:sz w:val="24"/>
          <w:szCs w:val="24"/>
        </w:rPr>
        <w:t>гипсаритмия</w:t>
      </w:r>
      <w:proofErr w:type="spellEnd"/>
      <w:r w:rsidR="00411E6A" w:rsidRPr="00481B5F">
        <w:rPr>
          <w:rFonts w:ascii="Times New Roman" w:hAnsi="Times New Roman" w:cs="Times New Roman"/>
          <w:i/>
          <w:sz w:val="24"/>
          <w:szCs w:val="24"/>
        </w:rPr>
        <w:t xml:space="preserve"> будет присутствовать во сне и отсутствовать в бодрствовании</w:t>
      </w:r>
      <w:r w:rsidR="00C25989" w:rsidRPr="00481B5F">
        <w:rPr>
          <w:rFonts w:ascii="Times New Roman" w:hAnsi="Times New Roman" w:cs="Times New Roman"/>
          <w:i/>
          <w:sz w:val="24"/>
          <w:szCs w:val="24"/>
        </w:rPr>
        <w:t xml:space="preserve"> </w:t>
      </w:r>
      <w:r w:rsidR="00C25989" w:rsidRPr="00AE55A3">
        <w:rPr>
          <w:rFonts w:ascii="Times New Roman" w:hAnsi="Times New Roman" w:cs="Times New Roman"/>
          <w:sz w:val="24"/>
          <w:szCs w:val="24"/>
        </w:rPr>
        <w:t>[</w:t>
      </w:r>
      <w:r w:rsidR="00AE55A3" w:rsidRPr="00AE55A3">
        <w:rPr>
          <w:rFonts w:ascii="Times New Roman" w:hAnsi="Times New Roman" w:cs="Times New Roman"/>
          <w:sz w:val="24"/>
          <w:szCs w:val="24"/>
        </w:rPr>
        <w:t>5,7,</w:t>
      </w:r>
      <w:r w:rsidR="009B7B46" w:rsidRPr="00AE55A3">
        <w:rPr>
          <w:rFonts w:ascii="Times New Roman" w:hAnsi="Times New Roman" w:cs="Times New Roman"/>
          <w:sz w:val="24"/>
          <w:szCs w:val="24"/>
        </w:rPr>
        <w:t>23</w:t>
      </w:r>
      <w:r w:rsidR="00C25989" w:rsidRPr="00AE55A3">
        <w:rPr>
          <w:rFonts w:ascii="Times New Roman" w:hAnsi="Times New Roman" w:cs="Times New Roman"/>
          <w:sz w:val="24"/>
          <w:szCs w:val="24"/>
        </w:rPr>
        <w:t>]</w:t>
      </w:r>
      <w:r w:rsidR="00411E6A" w:rsidRPr="00AE55A3">
        <w:rPr>
          <w:rFonts w:ascii="Times New Roman" w:hAnsi="Times New Roman" w:cs="Times New Roman"/>
          <w:sz w:val="24"/>
          <w:szCs w:val="24"/>
        </w:rPr>
        <w:t>.</w:t>
      </w:r>
    </w:p>
    <w:p w:rsidR="00F77472" w:rsidRPr="00B76B74" w:rsidRDefault="00D928BD" w:rsidP="00D82EB5">
      <w:pPr>
        <w:pStyle w:val="af"/>
        <w:numPr>
          <w:ilvl w:val="0"/>
          <w:numId w:val="7"/>
        </w:numPr>
        <w:spacing w:line="360" w:lineRule="auto"/>
        <w:ind w:left="0" w:firstLine="709"/>
        <w:jc w:val="both"/>
        <w:rPr>
          <w:i/>
        </w:rPr>
      </w:pPr>
      <w:r w:rsidRPr="00023A37">
        <w:t xml:space="preserve">Электроэнцефалограмма строго рекомендована во всех случаях установленного диагноза синдрома Веста для оценки эффективности лечения. </w:t>
      </w:r>
      <w:r w:rsidR="00F77472" w:rsidRPr="00B76B74">
        <w:t xml:space="preserve">Показано проведение электроэнцефалограммы через 1-2 недели </w:t>
      </w:r>
      <w:r w:rsidR="00AD283C" w:rsidRPr="00B76B74">
        <w:t xml:space="preserve">с момента начала терапии </w:t>
      </w:r>
    </w:p>
    <w:p w:rsidR="00D67702" w:rsidRPr="00F77472" w:rsidRDefault="00D67702" w:rsidP="00D82EB5">
      <w:pPr>
        <w:pStyle w:val="af"/>
        <w:numPr>
          <w:ilvl w:val="0"/>
          <w:numId w:val="7"/>
        </w:numPr>
        <w:spacing w:line="360" w:lineRule="auto"/>
        <w:ind w:left="0" w:firstLine="709"/>
        <w:jc w:val="both"/>
        <w:rPr>
          <w:i/>
        </w:rPr>
      </w:pPr>
      <w:r w:rsidRPr="00F77472">
        <w:rPr>
          <w:b/>
        </w:rPr>
        <w:t xml:space="preserve">Уровень убедительности рекомендаций </w:t>
      </w:r>
      <w:r w:rsidRPr="00F77472">
        <w:rPr>
          <w:b/>
          <w:lang w:val="en-US"/>
        </w:rPr>
        <w:t>I</w:t>
      </w:r>
      <w:r w:rsidRPr="00F77472">
        <w:rPr>
          <w:b/>
        </w:rPr>
        <w:t xml:space="preserve"> (уровень </w:t>
      </w:r>
      <w:r w:rsidRPr="00F77472">
        <w:rPr>
          <w:b/>
          <w:spacing w:val="-1"/>
        </w:rPr>
        <w:t xml:space="preserve">достоверности доказательств </w:t>
      </w:r>
      <w:r w:rsidRPr="00F77472">
        <w:rPr>
          <w:b/>
        </w:rPr>
        <w:t>– В).</w:t>
      </w:r>
      <w:r w:rsidR="00AE55A3" w:rsidRPr="00F77472">
        <w:t xml:space="preserve"> [5,7,23].</w:t>
      </w:r>
    </w:p>
    <w:p w:rsidR="00AD283C" w:rsidRPr="00023A37" w:rsidRDefault="00AD283C" w:rsidP="00D82EB5">
      <w:pPr>
        <w:pStyle w:val="af"/>
        <w:spacing w:line="360" w:lineRule="auto"/>
        <w:ind w:firstLine="709"/>
        <w:jc w:val="both"/>
        <w:rPr>
          <w:i/>
        </w:rPr>
      </w:pPr>
      <w:r w:rsidRPr="00023A37">
        <w:rPr>
          <w:b/>
        </w:rPr>
        <w:t>Комментарии:</w:t>
      </w:r>
      <w:r w:rsidRPr="00023A37">
        <w:t xml:space="preserve"> </w:t>
      </w:r>
      <w:r w:rsidRPr="00023A37">
        <w:rPr>
          <w:i/>
        </w:rPr>
        <w:t xml:space="preserve">При проведении электроэнцефалограммы следует обращать внимание на наличие </w:t>
      </w:r>
      <w:proofErr w:type="spellStart"/>
      <w:r w:rsidRPr="00023A37">
        <w:rPr>
          <w:i/>
        </w:rPr>
        <w:t>гипсаритмии</w:t>
      </w:r>
      <w:proofErr w:type="spellEnd"/>
      <w:r w:rsidRPr="00023A37">
        <w:rPr>
          <w:i/>
        </w:rPr>
        <w:t>, на типичные для инфантильных спазмов приступные паттерны, и на любой вариант эпилептиформ</w:t>
      </w:r>
      <w:r w:rsidR="00CB3FD4" w:rsidRPr="00023A37">
        <w:rPr>
          <w:i/>
        </w:rPr>
        <w:t>н</w:t>
      </w:r>
      <w:r w:rsidRPr="00023A37">
        <w:rPr>
          <w:i/>
        </w:rPr>
        <w:t xml:space="preserve">ой активности </w:t>
      </w:r>
      <w:r w:rsidR="00BD79E7" w:rsidRPr="00023A37">
        <w:rPr>
          <w:rFonts w:eastAsiaTheme="minorHAnsi"/>
          <w:kern w:val="1"/>
          <w:lang w:eastAsia="en-US"/>
        </w:rPr>
        <w:t>[4, 24</w:t>
      </w:r>
      <w:r w:rsidRPr="00023A37">
        <w:rPr>
          <w:rFonts w:eastAsiaTheme="minorHAnsi"/>
          <w:kern w:val="1"/>
          <w:lang w:eastAsia="en-US"/>
        </w:rPr>
        <w:t>].</w:t>
      </w:r>
    </w:p>
    <w:p w:rsidR="004D570C" w:rsidRPr="00481B5F" w:rsidRDefault="004D570C" w:rsidP="00D82EB5">
      <w:pPr>
        <w:pStyle w:val="a3"/>
        <w:numPr>
          <w:ilvl w:val="0"/>
          <w:numId w:val="7"/>
        </w:numPr>
        <w:spacing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Магнитно-резонансная томографи</w:t>
      </w:r>
      <w:r w:rsidR="002105F3" w:rsidRPr="00481B5F">
        <w:rPr>
          <w:rFonts w:ascii="Times New Roman" w:hAnsi="Times New Roman" w:cs="Times New Roman"/>
          <w:sz w:val="24"/>
          <w:szCs w:val="24"/>
        </w:rPr>
        <w:t xml:space="preserve">я головного мозга </w:t>
      </w:r>
      <w:r w:rsidR="001F7DFC" w:rsidRPr="00481B5F">
        <w:rPr>
          <w:rFonts w:ascii="Times New Roman" w:hAnsi="Times New Roman" w:cs="Times New Roman"/>
          <w:sz w:val="24"/>
          <w:szCs w:val="24"/>
        </w:rPr>
        <w:t xml:space="preserve">строго рекомендована всем детям </w:t>
      </w:r>
      <w:r w:rsidRPr="00481B5F">
        <w:rPr>
          <w:rFonts w:ascii="Times New Roman" w:hAnsi="Times New Roman" w:cs="Times New Roman"/>
          <w:sz w:val="24"/>
          <w:szCs w:val="24"/>
        </w:rPr>
        <w:t>с наличием ИС для определения этиологии заболевания.</w:t>
      </w:r>
      <w:r w:rsidR="002F3723" w:rsidRPr="00481B5F">
        <w:rPr>
          <w:rFonts w:ascii="Times New Roman" w:hAnsi="Times New Roman" w:cs="Times New Roman"/>
          <w:sz w:val="24"/>
          <w:szCs w:val="24"/>
        </w:rPr>
        <w:t xml:space="preserve"> </w:t>
      </w:r>
    </w:p>
    <w:p w:rsidR="0041564C" w:rsidRPr="00481B5F" w:rsidRDefault="00AD283C" w:rsidP="00D82E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81B5F">
        <w:rPr>
          <w:rFonts w:ascii="Times New Roman" w:hAnsi="Times New Roman" w:cs="Times New Roman"/>
          <w:b/>
          <w:sz w:val="24"/>
          <w:szCs w:val="24"/>
        </w:rPr>
        <w:t xml:space="preserve"> </w:t>
      </w:r>
      <w:r w:rsidR="0041564C" w:rsidRPr="00481B5F">
        <w:rPr>
          <w:rFonts w:ascii="Times New Roman" w:hAnsi="Times New Roman" w:cs="Times New Roman"/>
          <w:b/>
          <w:sz w:val="24"/>
          <w:szCs w:val="24"/>
        </w:rPr>
        <w:t xml:space="preserve">Уровень убедительности рекомендаций </w:t>
      </w:r>
      <w:r w:rsidR="0041564C" w:rsidRPr="00481B5F">
        <w:rPr>
          <w:rFonts w:ascii="Times New Roman" w:hAnsi="Times New Roman" w:cs="Times New Roman"/>
          <w:b/>
          <w:sz w:val="24"/>
          <w:szCs w:val="24"/>
          <w:lang w:val="en-US"/>
        </w:rPr>
        <w:t>I</w:t>
      </w:r>
      <w:r w:rsidR="0041564C" w:rsidRPr="00481B5F">
        <w:rPr>
          <w:rFonts w:ascii="Times New Roman" w:hAnsi="Times New Roman" w:cs="Times New Roman"/>
          <w:b/>
          <w:sz w:val="24"/>
          <w:szCs w:val="24"/>
        </w:rPr>
        <w:t xml:space="preserve"> (уровень </w:t>
      </w:r>
      <w:r w:rsidR="0041564C" w:rsidRPr="00481B5F">
        <w:rPr>
          <w:rFonts w:ascii="Times New Roman" w:hAnsi="Times New Roman" w:cs="Times New Roman"/>
          <w:b/>
          <w:spacing w:val="-1"/>
          <w:sz w:val="24"/>
          <w:szCs w:val="24"/>
        </w:rPr>
        <w:t xml:space="preserve">достоверности доказательств </w:t>
      </w:r>
      <w:r w:rsidR="007725B8">
        <w:rPr>
          <w:rFonts w:ascii="Times New Roman" w:hAnsi="Times New Roman" w:cs="Times New Roman"/>
          <w:b/>
          <w:sz w:val="24"/>
          <w:szCs w:val="24"/>
        </w:rPr>
        <w:t>– А</w:t>
      </w:r>
      <w:r w:rsidR="0041564C" w:rsidRPr="00481B5F">
        <w:rPr>
          <w:rFonts w:ascii="Times New Roman" w:hAnsi="Times New Roman" w:cs="Times New Roman"/>
          <w:b/>
          <w:sz w:val="24"/>
          <w:szCs w:val="24"/>
        </w:rPr>
        <w:t>).</w:t>
      </w:r>
      <w:r w:rsidR="00CA7439" w:rsidRPr="00481B5F">
        <w:rPr>
          <w:rFonts w:ascii="Times New Roman" w:hAnsi="Times New Roman" w:cs="Times New Roman"/>
          <w:b/>
          <w:sz w:val="24"/>
          <w:szCs w:val="24"/>
        </w:rPr>
        <w:t xml:space="preserve"> </w:t>
      </w:r>
      <w:bookmarkStart w:id="14" w:name="_Hlk489448961"/>
      <w:r w:rsidR="00BD79E7" w:rsidRPr="00481B5F">
        <w:rPr>
          <w:rFonts w:ascii="Times New Roman" w:hAnsi="Times New Roman" w:cs="Times New Roman"/>
          <w:sz w:val="24"/>
          <w:szCs w:val="24"/>
        </w:rPr>
        <w:t>[</w:t>
      </w:r>
      <w:r w:rsidR="00AE55A3">
        <w:rPr>
          <w:rFonts w:ascii="Times New Roman" w:hAnsi="Times New Roman" w:cs="Times New Roman"/>
          <w:sz w:val="24"/>
          <w:szCs w:val="24"/>
        </w:rPr>
        <w:t xml:space="preserve">7,15,19, </w:t>
      </w:r>
      <w:r w:rsidR="00BD79E7" w:rsidRPr="00481B5F">
        <w:rPr>
          <w:rFonts w:ascii="Times New Roman" w:hAnsi="Times New Roman" w:cs="Times New Roman"/>
          <w:sz w:val="24"/>
          <w:szCs w:val="24"/>
        </w:rPr>
        <w:t>23]</w:t>
      </w:r>
      <w:bookmarkEnd w:id="14"/>
    </w:p>
    <w:p w:rsidR="00E42974" w:rsidRDefault="00CA7439" w:rsidP="00D82EB5">
      <w:pPr>
        <w:spacing w:line="360" w:lineRule="auto"/>
        <w:ind w:firstLine="709"/>
        <w:jc w:val="both"/>
        <w:rPr>
          <w:rFonts w:ascii="Times New Roman" w:hAnsi="Times New Roman" w:cs="Times New Roman"/>
          <w:i/>
          <w:kern w:val="1"/>
          <w:sz w:val="24"/>
          <w:szCs w:val="24"/>
        </w:rPr>
      </w:pPr>
      <w:r w:rsidRPr="00481B5F">
        <w:rPr>
          <w:rFonts w:ascii="Times New Roman" w:hAnsi="Times New Roman" w:cs="Times New Roman"/>
          <w:b/>
          <w:sz w:val="24"/>
          <w:szCs w:val="24"/>
        </w:rPr>
        <w:t xml:space="preserve">Комментарии: </w:t>
      </w:r>
      <w:r w:rsidRPr="00481B5F">
        <w:rPr>
          <w:rFonts w:ascii="Times New Roman" w:hAnsi="Times New Roman" w:cs="Times New Roman"/>
          <w:i/>
          <w:sz w:val="24"/>
          <w:szCs w:val="24"/>
        </w:rPr>
        <w:t xml:space="preserve">Исследование позволяет определить этиологию </w:t>
      </w:r>
      <w:proofErr w:type="gramStart"/>
      <w:r w:rsidRPr="00481B5F">
        <w:rPr>
          <w:rFonts w:ascii="Times New Roman" w:hAnsi="Times New Roman" w:cs="Times New Roman"/>
          <w:i/>
          <w:sz w:val="24"/>
          <w:szCs w:val="24"/>
        </w:rPr>
        <w:t>заболевания  примерно</w:t>
      </w:r>
      <w:proofErr w:type="gramEnd"/>
      <w:r w:rsidRPr="00481B5F">
        <w:rPr>
          <w:rFonts w:ascii="Times New Roman" w:hAnsi="Times New Roman" w:cs="Times New Roman"/>
          <w:i/>
          <w:sz w:val="24"/>
          <w:szCs w:val="24"/>
        </w:rPr>
        <w:t xml:space="preserve"> в 60-70 % всех случаев, в остальных – определяет траекторию дальнейших обследований. </w:t>
      </w:r>
      <w:r w:rsidR="004D570C" w:rsidRPr="00481B5F">
        <w:rPr>
          <w:rFonts w:ascii="Times New Roman" w:hAnsi="Times New Roman" w:cs="Times New Roman"/>
          <w:i/>
          <w:sz w:val="24"/>
          <w:szCs w:val="24"/>
        </w:rPr>
        <w:t>При проведении МРТ головного мозга следует обращать внимание на наличие диффузных или фокальных пороков головного мозга (</w:t>
      </w:r>
      <w:proofErr w:type="spellStart"/>
      <w:r w:rsidR="004D570C" w:rsidRPr="00481B5F">
        <w:rPr>
          <w:rFonts w:ascii="Times New Roman" w:hAnsi="Times New Roman" w:cs="Times New Roman"/>
          <w:i/>
          <w:sz w:val="24"/>
          <w:szCs w:val="24"/>
        </w:rPr>
        <w:t>лиссэнцефалии-</w:t>
      </w:r>
      <w:r w:rsidR="004D570C" w:rsidRPr="00481B5F">
        <w:rPr>
          <w:rFonts w:ascii="Times New Roman" w:hAnsi="Times New Roman" w:cs="Times New Roman"/>
          <w:i/>
          <w:kern w:val="1"/>
          <w:sz w:val="24"/>
          <w:szCs w:val="24"/>
        </w:rPr>
        <w:t>пахигирии</w:t>
      </w:r>
      <w:proofErr w:type="spellEnd"/>
      <w:r w:rsidR="004D570C" w:rsidRPr="00481B5F">
        <w:rPr>
          <w:rFonts w:ascii="Times New Roman" w:hAnsi="Times New Roman" w:cs="Times New Roman"/>
          <w:i/>
          <w:kern w:val="1"/>
          <w:sz w:val="24"/>
          <w:szCs w:val="24"/>
        </w:rPr>
        <w:t xml:space="preserve">, </w:t>
      </w:r>
      <w:proofErr w:type="spellStart"/>
      <w:r w:rsidR="004D570C" w:rsidRPr="00481B5F">
        <w:rPr>
          <w:rFonts w:ascii="Times New Roman" w:hAnsi="Times New Roman" w:cs="Times New Roman"/>
          <w:i/>
          <w:kern w:val="1"/>
          <w:sz w:val="24"/>
          <w:szCs w:val="24"/>
        </w:rPr>
        <w:t>шизэнцефалии</w:t>
      </w:r>
      <w:proofErr w:type="spellEnd"/>
      <w:r w:rsidR="004D570C" w:rsidRPr="00481B5F">
        <w:rPr>
          <w:rFonts w:ascii="Times New Roman" w:hAnsi="Times New Roman" w:cs="Times New Roman"/>
          <w:i/>
          <w:kern w:val="1"/>
          <w:sz w:val="24"/>
          <w:szCs w:val="24"/>
        </w:rPr>
        <w:t xml:space="preserve">, </w:t>
      </w:r>
      <w:proofErr w:type="spellStart"/>
      <w:r w:rsidR="004D570C" w:rsidRPr="00481B5F">
        <w:rPr>
          <w:rFonts w:ascii="Times New Roman" w:hAnsi="Times New Roman" w:cs="Times New Roman"/>
          <w:i/>
          <w:kern w:val="1"/>
          <w:sz w:val="24"/>
          <w:szCs w:val="24"/>
        </w:rPr>
        <w:t>полимикрогирии</w:t>
      </w:r>
      <w:proofErr w:type="spellEnd"/>
      <w:r w:rsidR="004D570C" w:rsidRPr="00481B5F">
        <w:rPr>
          <w:rFonts w:ascii="Times New Roman" w:hAnsi="Times New Roman" w:cs="Times New Roman"/>
          <w:i/>
          <w:kern w:val="1"/>
          <w:sz w:val="24"/>
          <w:szCs w:val="24"/>
        </w:rPr>
        <w:t xml:space="preserve">, </w:t>
      </w:r>
      <w:proofErr w:type="spellStart"/>
      <w:r w:rsidR="004D570C" w:rsidRPr="00481B5F">
        <w:rPr>
          <w:rFonts w:ascii="Times New Roman" w:hAnsi="Times New Roman" w:cs="Times New Roman"/>
          <w:i/>
          <w:kern w:val="1"/>
          <w:sz w:val="24"/>
          <w:szCs w:val="24"/>
        </w:rPr>
        <w:t>геми</w:t>
      </w:r>
      <w:r w:rsidR="0041564C" w:rsidRPr="00481B5F">
        <w:rPr>
          <w:rFonts w:ascii="Times New Roman" w:hAnsi="Times New Roman" w:cs="Times New Roman"/>
          <w:i/>
          <w:kern w:val="1"/>
          <w:sz w:val="24"/>
          <w:szCs w:val="24"/>
        </w:rPr>
        <w:t>ме</w:t>
      </w:r>
      <w:r w:rsidR="004D570C" w:rsidRPr="00481B5F">
        <w:rPr>
          <w:rFonts w:ascii="Times New Roman" w:hAnsi="Times New Roman" w:cs="Times New Roman"/>
          <w:i/>
          <w:kern w:val="1"/>
          <w:sz w:val="24"/>
          <w:szCs w:val="24"/>
        </w:rPr>
        <w:t>галэнцефалии</w:t>
      </w:r>
      <w:proofErr w:type="spellEnd"/>
      <w:r w:rsidR="004D570C" w:rsidRPr="00481B5F">
        <w:rPr>
          <w:rFonts w:ascii="Times New Roman" w:hAnsi="Times New Roman" w:cs="Times New Roman"/>
          <w:i/>
          <w:kern w:val="1"/>
          <w:sz w:val="24"/>
          <w:szCs w:val="24"/>
        </w:rPr>
        <w:t>, гетеротопий, фокальных дисплазий коры и др.)</w:t>
      </w:r>
      <w:r w:rsidR="0041564C" w:rsidRPr="00481B5F">
        <w:rPr>
          <w:rFonts w:ascii="Times New Roman" w:hAnsi="Times New Roman" w:cs="Times New Roman"/>
          <w:i/>
          <w:kern w:val="1"/>
          <w:sz w:val="24"/>
          <w:szCs w:val="24"/>
        </w:rPr>
        <w:t xml:space="preserve">, последствий </w:t>
      </w:r>
      <w:proofErr w:type="spellStart"/>
      <w:r w:rsidR="0041564C" w:rsidRPr="00481B5F">
        <w:rPr>
          <w:rFonts w:ascii="Times New Roman" w:hAnsi="Times New Roman" w:cs="Times New Roman"/>
          <w:i/>
          <w:kern w:val="1"/>
          <w:sz w:val="24"/>
          <w:szCs w:val="24"/>
        </w:rPr>
        <w:t>гипоксически</w:t>
      </w:r>
      <w:proofErr w:type="spellEnd"/>
      <w:r w:rsidR="0041564C" w:rsidRPr="00481B5F">
        <w:rPr>
          <w:rFonts w:ascii="Times New Roman" w:hAnsi="Times New Roman" w:cs="Times New Roman"/>
          <w:i/>
          <w:kern w:val="1"/>
          <w:sz w:val="24"/>
          <w:szCs w:val="24"/>
        </w:rPr>
        <w:t>-ишемических энцефалопатий новорожденных (</w:t>
      </w:r>
      <w:proofErr w:type="spellStart"/>
      <w:r w:rsidR="0041564C" w:rsidRPr="00481B5F">
        <w:rPr>
          <w:rFonts w:ascii="Times New Roman" w:hAnsi="Times New Roman" w:cs="Times New Roman"/>
          <w:i/>
          <w:kern w:val="1"/>
          <w:sz w:val="24"/>
          <w:szCs w:val="24"/>
        </w:rPr>
        <w:t>перивентрикулярная</w:t>
      </w:r>
      <w:proofErr w:type="spellEnd"/>
      <w:r w:rsidR="0041564C" w:rsidRPr="00481B5F">
        <w:rPr>
          <w:rFonts w:ascii="Times New Roman" w:hAnsi="Times New Roman" w:cs="Times New Roman"/>
          <w:i/>
          <w:kern w:val="1"/>
          <w:sz w:val="24"/>
          <w:szCs w:val="24"/>
        </w:rPr>
        <w:t xml:space="preserve"> </w:t>
      </w:r>
      <w:proofErr w:type="spellStart"/>
      <w:r w:rsidR="0041564C" w:rsidRPr="00481B5F">
        <w:rPr>
          <w:rFonts w:ascii="Times New Roman" w:hAnsi="Times New Roman" w:cs="Times New Roman"/>
          <w:i/>
          <w:kern w:val="1"/>
          <w:sz w:val="24"/>
          <w:szCs w:val="24"/>
        </w:rPr>
        <w:t>лейкомаляция</w:t>
      </w:r>
      <w:proofErr w:type="spellEnd"/>
      <w:r w:rsidR="0041564C" w:rsidRPr="00481B5F">
        <w:rPr>
          <w:rFonts w:ascii="Times New Roman" w:hAnsi="Times New Roman" w:cs="Times New Roman"/>
          <w:i/>
          <w:kern w:val="1"/>
          <w:sz w:val="24"/>
          <w:szCs w:val="24"/>
        </w:rPr>
        <w:t xml:space="preserve">,  </w:t>
      </w:r>
      <w:proofErr w:type="spellStart"/>
      <w:r w:rsidR="0041564C" w:rsidRPr="00481B5F">
        <w:rPr>
          <w:rFonts w:ascii="Times New Roman" w:hAnsi="Times New Roman" w:cs="Times New Roman"/>
          <w:i/>
          <w:kern w:val="1"/>
          <w:sz w:val="24"/>
          <w:szCs w:val="24"/>
        </w:rPr>
        <w:t>парасагитальное</w:t>
      </w:r>
      <w:proofErr w:type="spellEnd"/>
      <w:r w:rsidR="0041564C" w:rsidRPr="00481B5F">
        <w:rPr>
          <w:rFonts w:ascii="Times New Roman" w:hAnsi="Times New Roman" w:cs="Times New Roman"/>
          <w:i/>
          <w:kern w:val="1"/>
          <w:sz w:val="24"/>
          <w:szCs w:val="24"/>
        </w:rPr>
        <w:t xml:space="preserve"> поражение мозга у доношенного ребенка, </w:t>
      </w:r>
      <w:proofErr w:type="spellStart"/>
      <w:r w:rsidR="0041564C" w:rsidRPr="00481B5F">
        <w:rPr>
          <w:rFonts w:ascii="Times New Roman" w:hAnsi="Times New Roman" w:cs="Times New Roman"/>
          <w:i/>
          <w:kern w:val="1"/>
          <w:sz w:val="24"/>
          <w:szCs w:val="24"/>
        </w:rPr>
        <w:t>мультикистозная</w:t>
      </w:r>
      <w:proofErr w:type="spellEnd"/>
      <w:r w:rsidR="0041564C" w:rsidRPr="00481B5F">
        <w:rPr>
          <w:rFonts w:ascii="Times New Roman" w:hAnsi="Times New Roman" w:cs="Times New Roman"/>
          <w:i/>
          <w:kern w:val="1"/>
          <w:sz w:val="24"/>
          <w:szCs w:val="24"/>
        </w:rPr>
        <w:t xml:space="preserve"> </w:t>
      </w:r>
      <w:proofErr w:type="spellStart"/>
      <w:r w:rsidR="0041564C" w:rsidRPr="00481B5F">
        <w:rPr>
          <w:rFonts w:ascii="Times New Roman" w:hAnsi="Times New Roman" w:cs="Times New Roman"/>
          <w:i/>
          <w:kern w:val="1"/>
          <w:sz w:val="24"/>
          <w:szCs w:val="24"/>
        </w:rPr>
        <w:t>энцефаломаляция</w:t>
      </w:r>
      <w:proofErr w:type="spellEnd"/>
      <w:r w:rsidR="0041564C" w:rsidRPr="00481B5F">
        <w:rPr>
          <w:rFonts w:ascii="Times New Roman" w:hAnsi="Times New Roman" w:cs="Times New Roman"/>
          <w:i/>
          <w:kern w:val="1"/>
          <w:sz w:val="24"/>
          <w:szCs w:val="24"/>
        </w:rPr>
        <w:t xml:space="preserve">, инсульт), кровоизлияний, последствий внутриутробных и постнатальных инфекций центральной нервной системы,  </w:t>
      </w:r>
      <w:proofErr w:type="spellStart"/>
      <w:r w:rsidR="0041564C" w:rsidRPr="00481B5F">
        <w:rPr>
          <w:rFonts w:ascii="Times New Roman" w:hAnsi="Times New Roman" w:cs="Times New Roman"/>
          <w:i/>
          <w:kern w:val="1"/>
          <w:sz w:val="24"/>
          <w:szCs w:val="24"/>
        </w:rPr>
        <w:lastRenderedPageBreak/>
        <w:t>нейровизуализационных</w:t>
      </w:r>
      <w:proofErr w:type="spellEnd"/>
      <w:r w:rsidR="0041564C" w:rsidRPr="00481B5F">
        <w:rPr>
          <w:rFonts w:ascii="Times New Roman" w:hAnsi="Times New Roman" w:cs="Times New Roman"/>
          <w:i/>
          <w:kern w:val="1"/>
          <w:sz w:val="24"/>
          <w:szCs w:val="24"/>
        </w:rPr>
        <w:t xml:space="preserve"> паттернов, характерных для генетических заболеваний (например, </w:t>
      </w:r>
      <w:proofErr w:type="spellStart"/>
      <w:r w:rsidR="0041564C" w:rsidRPr="00481B5F">
        <w:rPr>
          <w:rFonts w:ascii="Times New Roman" w:hAnsi="Times New Roman" w:cs="Times New Roman"/>
          <w:i/>
          <w:kern w:val="1"/>
          <w:sz w:val="24"/>
          <w:szCs w:val="24"/>
        </w:rPr>
        <w:t>субэпендимальных</w:t>
      </w:r>
      <w:proofErr w:type="spellEnd"/>
      <w:r w:rsidR="0041564C" w:rsidRPr="00481B5F">
        <w:rPr>
          <w:rFonts w:ascii="Times New Roman" w:hAnsi="Times New Roman" w:cs="Times New Roman"/>
          <w:i/>
          <w:kern w:val="1"/>
          <w:sz w:val="24"/>
          <w:szCs w:val="24"/>
        </w:rPr>
        <w:t xml:space="preserve"> узлов при туберозном склерозе или </w:t>
      </w:r>
      <w:proofErr w:type="spellStart"/>
      <w:r w:rsidR="0041564C" w:rsidRPr="00481B5F">
        <w:rPr>
          <w:rFonts w:ascii="Times New Roman" w:hAnsi="Times New Roman" w:cs="Times New Roman"/>
          <w:i/>
          <w:kern w:val="1"/>
          <w:sz w:val="24"/>
          <w:szCs w:val="24"/>
        </w:rPr>
        <w:t>лейкодистрофического</w:t>
      </w:r>
      <w:proofErr w:type="spellEnd"/>
      <w:r w:rsidR="0041564C" w:rsidRPr="00481B5F">
        <w:rPr>
          <w:rFonts w:ascii="Times New Roman" w:hAnsi="Times New Roman" w:cs="Times New Roman"/>
          <w:i/>
          <w:kern w:val="1"/>
          <w:sz w:val="24"/>
          <w:szCs w:val="24"/>
        </w:rPr>
        <w:t xml:space="preserve"> паттерна)</w:t>
      </w:r>
    </w:p>
    <w:p w:rsidR="00E42974" w:rsidRDefault="00E42974" w:rsidP="00D82E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Pr>
          <w:rFonts w:ascii="Times New Roman" w:hAnsi="Times New Roman" w:cs="Times New Roman"/>
          <w:b/>
          <w:sz w:val="24"/>
          <w:szCs w:val="24"/>
        </w:rPr>
        <w:t>– А</w:t>
      </w:r>
      <w:r w:rsidRPr="00481B5F">
        <w:rPr>
          <w:rFonts w:ascii="Times New Roman" w:hAnsi="Times New Roman" w:cs="Times New Roman"/>
          <w:b/>
          <w:sz w:val="24"/>
          <w:szCs w:val="24"/>
        </w:rPr>
        <w:t xml:space="preserve">). </w:t>
      </w:r>
      <w:r w:rsidRPr="00481B5F">
        <w:rPr>
          <w:rFonts w:ascii="Times New Roman" w:hAnsi="Times New Roman" w:cs="Times New Roman"/>
          <w:sz w:val="24"/>
          <w:szCs w:val="24"/>
        </w:rPr>
        <w:t>[</w:t>
      </w:r>
      <w:r w:rsidR="00241CEB">
        <w:rPr>
          <w:rFonts w:ascii="Times New Roman" w:hAnsi="Times New Roman" w:cs="Times New Roman"/>
          <w:sz w:val="24"/>
          <w:szCs w:val="24"/>
        </w:rPr>
        <w:t>7,15,</w:t>
      </w:r>
      <w:r w:rsidRPr="00481B5F">
        <w:rPr>
          <w:rFonts w:ascii="Times New Roman" w:hAnsi="Times New Roman" w:cs="Times New Roman"/>
          <w:sz w:val="24"/>
          <w:szCs w:val="24"/>
        </w:rPr>
        <w:t>23]</w:t>
      </w:r>
    </w:p>
    <w:p w:rsidR="00E42974" w:rsidRPr="00E42974" w:rsidRDefault="00E42974" w:rsidP="00D82EB5">
      <w:pPr>
        <w:widowControl w:val="0"/>
        <w:autoSpaceDE w:val="0"/>
        <w:autoSpaceDN w:val="0"/>
        <w:adjustRightInd w:val="0"/>
        <w:spacing w:after="0" w:line="360" w:lineRule="auto"/>
        <w:ind w:firstLine="709"/>
        <w:jc w:val="both"/>
        <w:rPr>
          <w:rFonts w:ascii="Times New Roman" w:hAnsi="Times New Roman" w:cs="Times New Roman"/>
          <w:i/>
          <w:sz w:val="24"/>
          <w:szCs w:val="24"/>
        </w:rPr>
      </w:pPr>
      <w:r w:rsidRPr="00E42974">
        <w:rPr>
          <w:rFonts w:ascii="Times New Roman" w:hAnsi="Times New Roman" w:cs="Times New Roman"/>
          <w:b/>
          <w:i/>
          <w:sz w:val="24"/>
          <w:szCs w:val="24"/>
        </w:rPr>
        <w:t>Комментарии:</w:t>
      </w:r>
      <w:r w:rsidRPr="00E42974">
        <w:rPr>
          <w:rFonts w:ascii="Times New Roman" w:hAnsi="Times New Roman" w:cs="Times New Roman"/>
          <w:i/>
          <w:sz w:val="24"/>
          <w:szCs w:val="24"/>
        </w:rPr>
        <w:t xml:space="preserve"> Данная рекомендация связана с тем, что на фоне гормональной терапии отмечается транзиторная атрофия коры головного мозга. Эти явления могут сохраняться в течение 6 месяцев после завершения курса гормонов.</w:t>
      </w:r>
      <w:r>
        <w:rPr>
          <w:rFonts w:ascii="Times New Roman" w:hAnsi="Times New Roman" w:cs="Times New Roman"/>
          <w:i/>
          <w:sz w:val="24"/>
          <w:szCs w:val="24"/>
        </w:rPr>
        <w:t xml:space="preserve"> В ситуации, когда проведение МРТ до начала гормональной терапии по каким-то причинам невозможно, при оценке изменений картины МРТ нужно</w:t>
      </w:r>
      <w:r w:rsidR="00C32442">
        <w:rPr>
          <w:rFonts w:ascii="Times New Roman" w:hAnsi="Times New Roman" w:cs="Times New Roman"/>
          <w:i/>
          <w:sz w:val="24"/>
          <w:szCs w:val="24"/>
        </w:rPr>
        <w:t xml:space="preserve"> обязательно</w:t>
      </w:r>
      <w:r>
        <w:rPr>
          <w:rFonts w:ascii="Times New Roman" w:hAnsi="Times New Roman" w:cs="Times New Roman"/>
          <w:i/>
          <w:sz w:val="24"/>
          <w:szCs w:val="24"/>
        </w:rPr>
        <w:t xml:space="preserve"> учитывать  </w:t>
      </w:r>
      <w:r w:rsidR="00B36413">
        <w:rPr>
          <w:rFonts w:ascii="Times New Roman" w:hAnsi="Times New Roman" w:cs="Times New Roman"/>
          <w:i/>
          <w:sz w:val="24"/>
          <w:szCs w:val="24"/>
        </w:rPr>
        <w:t xml:space="preserve"> </w:t>
      </w:r>
      <w:r w:rsidR="00241CEB">
        <w:rPr>
          <w:rFonts w:ascii="Times New Roman" w:hAnsi="Times New Roman" w:cs="Times New Roman"/>
          <w:i/>
          <w:sz w:val="24"/>
          <w:szCs w:val="24"/>
        </w:rPr>
        <w:t xml:space="preserve">этот </w:t>
      </w:r>
      <w:proofErr w:type="gramStart"/>
      <w:r w:rsidR="00241CEB">
        <w:rPr>
          <w:rFonts w:ascii="Times New Roman" w:hAnsi="Times New Roman" w:cs="Times New Roman"/>
          <w:i/>
          <w:sz w:val="24"/>
          <w:szCs w:val="24"/>
        </w:rPr>
        <w:t>факт</w:t>
      </w:r>
      <w:r>
        <w:rPr>
          <w:rFonts w:ascii="Times New Roman" w:hAnsi="Times New Roman" w:cs="Times New Roman"/>
          <w:i/>
          <w:sz w:val="24"/>
          <w:szCs w:val="24"/>
        </w:rPr>
        <w:t xml:space="preserve"> .</w:t>
      </w:r>
      <w:proofErr w:type="gramEnd"/>
    </w:p>
    <w:p w:rsidR="00462CAA" w:rsidRPr="00481B5F" w:rsidRDefault="00462CAA"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sidRPr="00481B5F">
        <w:rPr>
          <w:rFonts w:ascii="Times New Roman" w:hAnsi="Times New Roman" w:cs="Times New Roman"/>
          <w:kern w:val="1"/>
          <w:sz w:val="24"/>
          <w:szCs w:val="24"/>
        </w:rPr>
        <w:t xml:space="preserve">Магнитно-резонансная </w:t>
      </w:r>
      <w:proofErr w:type="gramStart"/>
      <w:r w:rsidRPr="00481B5F">
        <w:rPr>
          <w:rFonts w:ascii="Times New Roman" w:hAnsi="Times New Roman" w:cs="Times New Roman"/>
          <w:kern w:val="1"/>
          <w:sz w:val="24"/>
          <w:szCs w:val="24"/>
        </w:rPr>
        <w:t>томография  головного</w:t>
      </w:r>
      <w:proofErr w:type="gramEnd"/>
      <w:r w:rsidRPr="00481B5F">
        <w:rPr>
          <w:rFonts w:ascii="Times New Roman" w:hAnsi="Times New Roman" w:cs="Times New Roman"/>
          <w:kern w:val="1"/>
          <w:sz w:val="24"/>
          <w:szCs w:val="24"/>
        </w:rPr>
        <w:t xml:space="preserve"> мозга  высокого разрешения (</w:t>
      </w:r>
      <w:r w:rsidR="00805976">
        <w:rPr>
          <w:rFonts w:ascii="Times New Roman" w:hAnsi="Times New Roman" w:cs="Times New Roman"/>
          <w:kern w:val="1"/>
          <w:sz w:val="24"/>
          <w:szCs w:val="24"/>
        </w:rPr>
        <w:t>не менее 1,5 Тс</w:t>
      </w:r>
      <w:r w:rsidRPr="00481B5F">
        <w:rPr>
          <w:rFonts w:ascii="Times New Roman" w:hAnsi="Times New Roman" w:cs="Times New Roman"/>
          <w:kern w:val="1"/>
          <w:sz w:val="24"/>
          <w:szCs w:val="24"/>
        </w:rPr>
        <w:t xml:space="preserve">) </w:t>
      </w:r>
      <w:r w:rsidR="00970E3A">
        <w:rPr>
          <w:rFonts w:ascii="Times New Roman" w:hAnsi="Times New Roman" w:cs="Times New Roman"/>
          <w:kern w:val="1"/>
          <w:sz w:val="24"/>
          <w:szCs w:val="24"/>
        </w:rPr>
        <w:t>в</w:t>
      </w:r>
      <w:r w:rsidRPr="00481B5F">
        <w:rPr>
          <w:rFonts w:ascii="Times New Roman" w:hAnsi="Times New Roman" w:cs="Times New Roman"/>
          <w:kern w:val="1"/>
          <w:sz w:val="24"/>
          <w:szCs w:val="24"/>
        </w:rPr>
        <w:t xml:space="preserve"> эпилептическом режиме  рекомендована всем детям с </w:t>
      </w:r>
      <w:r w:rsidR="00436E30" w:rsidRPr="00481B5F">
        <w:rPr>
          <w:rFonts w:ascii="Times New Roman" w:hAnsi="Times New Roman" w:cs="Times New Roman"/>
          <w:kern w:val="1"/>
          <w:sz w:val="24"/>
          <w:szCs w:val="24"/>
        </w:rPr>
        <w:t>синд</w:t>
      </w:r>
      <w:r w:rsidR="00650DD2" w:rsidRPr="00481B5F">
        <w:rPr>
          <w:rFonts w:ascii="Times New Roman" w:hAnsi="Times New Roman" w:cs="Times New Roman"/>
          <w:kern w:val="1"/>
          <w:sz w:val="24"/>
          <w:szCs w:val="24"/>
        </w:rPr>
        <w:t>ромом Веста, у которых подозревается наличие фокальной дисплазии</w:t>
      </w:r>
      <w:r w:rsidR="00436E30" w:rsidRPr="00481B5F">
        <w:rPr>
          <w:rFonts w:ascii="Times New Roman" w:hAnsi="Times New Roman" w:cs="Times New Roman"/>
          <w:kern w:val="1"/>
          <w:sz w:val="24"/>
          <w:szCs w:val="24"/>
        </w:rPr>
        <w:t xml:space="preserve"> коры</w:t>
      </w:r>
      <w:r w:rsidR="00650DD2" w:rsidRPr="00481B5F">
        <w:rPr>
          <w:rFonts w:ascii="Times New Roman" w:hAnsi="Times New Roman" w:cs="Times New Roman"/>
          <w:kern w:val="1"/>
          <w:sz w:val="24"/>
          <w:szCs w:val="24"/>
        </w:rPr>
        <w:t xml:space="preserve"> головного мозга</w:t>
      </w:r>
      <w:r w:rsidR="00CB3FD4">
        <w:rPr>
          <w:rFonts w:ascii="Times New Roman" w:hAnsi="Times New Roman" w:cs="Times New Roman"/>
          <w:kern w:val="1"/>
          <w:sz w:val="24"/>
          <w:szCs w:val="24"/>
        </w:rPr>
        <w:t>.</w:t>
      </w:r>
    </w:p>
    <w:p w:rsidR="00462CAA" w:rsidRPr="00481B5F" w:rsidRDefault="00462CAA" w:rsidP="00D82E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725B8">
        <w:rPr>
          <w:rFonts w:ascii="Times New Roman" w:hAnsi="Times New Roman" w:cs="Times New Roman"/>
          <w:b/>
          <w:sz w:val="24"/>
          <w:szCs w:val="24"/>
        </w:rPr>
        <w:t>– А</w:t>
      </w:r>
      <w:proofErr w:type="gramStart"/>
      <w:r w:rsidRPr="00481B5F">
        <w:rPr>
          <w:rFonts w:ascii="Times New Roman" w:hAnsi="Times New Roman" w:cs="Times New Roman"/>
          <w:b/>
          <w:sz w:val="24"/>
          <w:szCs w:val="24"/>
        </w:rPr>
        <w:t>).</w:t>
      </w:r>
      <w:r w:rsidR="00F71E5C" w:rsidRPr="00481B5F">
        <w:rPr>
          <w:rFonts w:ascii="Times New Roman" w:hAnsi="Times New Roman" w:cs="Times New Roman"/>
          <w:sz w:val="24"/>
          <w:szCs w:val="24"/>
        </w:rPr>
        <w:t>[</w:t>
      </w:r>
      <w:proofErr w:type="gramEnd"/>
      <w:r w:rsidR="00F71E5C" w:rsidRPr="00481B5F">
        <w:rPr>
          <w:rFonts w:ascii="Times New Roman" w:hAnsi="Times New Roman" w:cs="Times New Roman"/>
          <w:sz w:val="24"/>
          <w:szCs w:val="24"/>
        </w:rPr>
        <w:t>23]</w:t>
      </w:r>
    </w:p>
    <w:p w:rsidR="004D570C" w:rsidRPr="00481B5F" w:rsidRDefault="00436E30" w:rsidP="00D82EB5">
      <w:pPr>
        <w:pStyle w:val="a3"/>
        <w:spacing w:line="360" w:lineRule="auto"/>
        <w:ind w:left="0" w:firstLine="709"/>
        <w:jc w:val="both"/>
        <w:rPr>
          <w:rFonts w:ascii="Times New Roman" w:hAnsi="Times New Roman" w:cs="Times New Roman"/>
          <w:i/>
          <w:kern w:val="1"/>
          <w:sz w:val="24"/>
          <w:szCs w:val="24"/>
        </w:rPr>
      </w:pPr>
      <w:r w:rsidRPr="00481B5F">
        <w:rPr>
          <w:rFonts w:ascii="Times New Roman" w:hAnsi="Times New Roman" w:cs="Times New Roman"/>
          <w:b/>
          <w:sz w:val="24"/>
          <w:szCs w:val="24"/>
        </w:rPr>
        <w:t xml:space="preserve">Комментарии: </w:t>
      </w:r>
      <w:r w:rsidRPr="00481B5F">
        <w:rPr>
          <w:rFonts w:ascii="Times New Roman" w:hAnsi="Times New Roman" w:cs="Times New Roman"/>
          <w:i/>
          <w:sz w:val="24"/>
          <w:szCs w:val="24"/>
        </w:rPr>
        <w:t>исследование</w:t>
      </w:r>
      <w:r w:rsidRPr="00481B5F">
        <w:rPr>
          <w:rFonts w:ascii="Times New Roman" w:hAnsi="Times New Roman" w:cs="Times New Roman"/>
          <w:b/>
          <w:sz w:val="24"/>
          <w:szCs w:val="24"/>
        </w:rPr>
        <w:t xml:space="preserve"> </w:t>
      </w:r>
      <w:r w:rsidRPr="00481B5F">
        <w:rPr>
          <w:rFonts w:ascii="Times New Roman" w:hAnsi="Times New Roman" w:cs="Times New Roman"/>
          <w:i/>
          <w:sz w:val="24"/>
          <w:szCs w:val="24"/>
        </w:rPr>
        <w:t>необходимо для решения вопроса о целесообразности и объеме нейрохирургического вмешательства</w:t>
      </w:r>
    </w:p>
    <w:p w:rsidR="000D40A7" w:rsidRPr="00481B5F" w:rsidRDefault="000D40A7" w:rsidP="00D82EB5">
      <w:pPr>
        <w:pStyle w:val="a3"/>
        <w:numPr>
          <w:ilvl w:val="0"/>
          <w:numId w:val="7"/>
        </w:numPr>
        <w:spacing w:line="360" w:lineRule="auto"/>
        <w:ind w:left="0" w:firstLine="709"/>
        <w:jc w:val="both"/>
        <w:rPr>
          <w:rFonts w:ascii="Times New Roman" w:hAnsi="Times New Roman" w:cs="Times New Roman"/>
          <w:kern w:val="1"/>
          <w:sz w:val="24"/>
          <w:szCs w:val="24"/>
        </w:rPr>
      </w:pPr>
      <w:r w:rsidRPr="00481B5F">
        <w:rPr>
          <w:rFonts w:ascii="Times New Roman" w:hAnsi="Times New Roman" w:cs="Times New Roman"/>
          <w:kern w:val="1"/>
          <w:sz w:val="24"/>
          <w:szCs w:val="24"/>
        </w:rPr>
        <w:t>Повторная магнитно-резонанс</w:t>
      </w:r>
      <w:r w:rsidR="00847386" w:rsidRPr="00481B5F">
        <w:rPr>
          <w:rFonts w:ascii="Times New Roman" w:hAnsi="Times New Roman" w:cs="Times New Roman"/>
          <w:kern w:val="1"/>
          <w:sz w:val="24"/>
          <w:szCs w:val="24"/>
        </w:rPr>
        <w:t xml:space="preserve">ная томография головного мозга </w:t>
      </w:r>
      <w:proofErr w:type="gramStart"/>
      <w:r w:rsidRPr="00481B5F">
        <w:rPr>
          <w:rFonts w:ascii="Times New Roman" w:hAnsi="Times New Roman" w:cs="Times New Roman"/>
          <w:kern w:val="1"/>
          <w:sz w:val="24"/>
          <w:szCs w:val="24"/>
        </w:rPr>
        <w:t xml:space="preserve">рекомендована </w:t>
      </w:r>
      <w:r w:rsidR="00606C0F" w:rsidRPr="00481B5F">
        <w:rPr>
          <w:rFonts w:ascii="Times New Roman" w:hAnsi="Times New Roman" w:cs="Times New Roman"/>
          <w:kern w:val="1"/>
          <w:sz w:val="24"/>
          <w:szCs w:val="24"/>
        </w:rPr>
        <w:t xml:space="preserve"> </w:t>
      </w:r>
      <w:r w:rsidRPr="00481B5F">
        <w:rPr>
          <w:rFonts w:ascii="Times New Roman" w:hAnsi="Times New Roman" w:cs="Times New Roman"/>
          <w:kern w:val="1"/>
          <w:sz w:val="24"/>
          <w:szCs w:val="24"/>
        </w:rPr>
        <w:t>детям</w:t>
      </w:r>
      <w:proofErr w:type="gramEnd"/>
      <w:r w:rsidRPr="00481B5F">
        <w:rPr>
          <w:rFonts w:ascii="Times New Roman" w:hAnsi="Times New Roman" w:cs="Times New Roman"/>
          <w:kern w:val="1"/>
          <w:sz w:val="24"/>
          <w:szCs w:val="24"/>
        </w:rPr>
        <w:t xml:space="preserve"> с наличием синдрома Веста, если на первой МРТ, проведенной на первом году жизни</w:t>
      </w:r>
      <w:r w:rsidR="00650DD2" w:rsidRPr="00481B5F">
        <w:rPr>
          <w:rFonts w:ascii="Times New Roman" w:hAnsi="Times New Roman" w:cs="Times New Roman"/>
          <w:kern w:val="1"/>
          <w:sz w:val="24"/>
          <w:szCs w:val="24"/>
        </w:rPr>
        <w:t>,</w:t>
      </w:r>
      <w:r w:rsidRPr="00481B5F">
        <w:rPr>
          <w:rFonts w:ascii="Times New Roman" w:hAnsi="Times New Roman" w:cs="Times New Roman"/>
          <w:kern w:val="1"/>
          <w:sz w:val="24"/>
          <w:szCs w:val="24"/>
        </w:rPr>
        <w:t xml:space="preserve"> были получены сомнительные результаты или синдром Веста является результатом прогрессирующего заболевания нервной системы</w:t>
      </w:r>
      <w:r w:rsidR="00606C0F" w:rsidRPr="00481B5F">
        <w:rPr>
          <w:rFonts w:ascii="Times New Roman" w:hAnsi="Times New Roman" w:cs="Times New Roman"/>
          <w:kern w:val="1"/>
          <w:sz w:val="24"/>
          <w:szCs w:val="24"/>
        </w:rPr>
        <w:t xml:space="preserve">. Сроки проведения </w:t>
      </w:r>
      <w:proofErr w:type="gramStart"/>
      <w:r w:rsidR="00606C0F" w:rsidRPr="00481B5F">
        <w:rPr>
          <w:rFonts w:ascii="Times New Roman" w:hAnsi="Times New Roman" w:cs="Times New Roman"/>
          <w:kern w:val="1"/>
          <w:sz w:val="24"/>
          <w:szCs w:val="24"/>
        </w:rPr>
        <w:t>повторного  исследования</w:t>
      </w:r>
      <w:proofErr w:type="gramEnd"/>
      <w:r w:rsidR="00606C0F" w:rsidRPr="00481B5F">
        <w:rPr>
          <w:rFonts w:ascii="Times New Roman" w:hAnsi="Times New Roman" w:cs="Times New Roman"/>
          <w:kern w:val="1"/>
          <w:sz w:val="24"/>
          <w:szCs w:val="24"/>
        </w:rPr>
        <w:t xml:space="preserve"> колеблются от 2-х летнего до 3-х летнего возраста пациента.</w:t>
      </w:r>
      <w:r w:rsidRPr="00481B5F">
        <w:rPr>
          <w:rFonts w:ascii="Times New Roman" w:hAnsi="Times New Roman" w:cs="Times New Roman"/>
          <w:kern w:val="1"/>
          <w:sz w:val="24"/>
          <w:szCs w:val="24"/>
        </w:rPr>
        <w:t xml:space="preserve">  </w:t>
      </w:r>
    </w:p>
    <w:p w:rsidR="004C640B" w:rsidRDefault="004D570C"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bookmarkStart w:id="15" w:name="_Hlk489441912"/>
      <w:r w:rsidRPr="00481B5F">
        <w:rPr>
          <w:rFonts w:ascii="Times New Roman" w:hAnsi="Times New Roman" w:cs="Times New Roman"/>
          <w:b/>
          <w:sz w:val="24"/>
          <w:szCs w:val="24"/>
        </w:rPr>
        <w:t xml:space="preserve">Уровень убедительности рекомендаций </w:t>
      </w:r>
      <w:r w:rsidRPr="00481B5F">
        <w:rPr>
          <w:rFonts w:ascii="Times New Roman" w:hAnsi="Times New Roman" w:cs="Times New Roman"/>
          <w:b/>
          <w:sz w:val="24"/>
          <w:szCs w:val="24"/>
          <w:lang w:val="en-US"/>
        </w:rPr>
        <w:t>I</w:t>
      </w:r>
      <w:r w:rsidRPr="00481B5F">
        <w:rPr>
          <w:rFonts w:ascii="Times New Roman" w:hAnsi="Times New Roman" w:cs="Times New Roman"/>
          <w:b/>
          <w:sz w:val="24"/>
          <w:szCs w:val="24"/>
        </w:rPr>
        <w:t xml:space="preserve"> (уровень </w:t>
      </w:r>
      <w:r w:rsidRPr="00481B5F">
        <w:rPr>
          <w:rFonts w:ascii="Times New Roman" w:hAnsi="Times New Roman" w:cs="Times New Roman"/>
          <w:b/>
          <w:spacing w:val="-1"/>
          <w:sz w:val="24"/>
          <w:szCs w:val="24"/>
        </w:rPr>
        <w:t xml:space="preserve">достоверности доказательств </w:t>
      </w:r>
      <w:r w:rsidR="007725B8">
        <w:rPr>
          <w:rFonts w:ascii="Times New Roman" w:hAnsi="Times New Roman" w:cs="Times New Roman"/>
          <w:b/>
          <w:sz w:val="24"/>
          <w:szCs w:val="24"/>
        </w:rPr>
        <w:t xml:space="preserve">– </w:t>
      </w:r>
      <w:r w:rsidR="007725B8">
        <w:rPr>
          <w:rFonts w:ascii="Times New Roman" w:hAnsi="Times New Roman" w:cs="Times New Roman"/>
          <w:b/>
          <w:sz w:val="24"/>
          <w:szCs w:val="24"/>
          <w:lang w:val="en-US"/>
        </w:rPr>
        <w:t>B</w:t>
      </w:r>
      <w:proofErr w:type="gramStart"/>
      <w:r w:rsidRPr="00481B5F">
        <w:rPr>
          <w:rFonts w:ascii="Times New Roman" w:hAnsi="Times New Roman" w:cs="Times New Roman"/>
          <w:b/>
          <w:sz w:val="24"/>
          <w:szCs w:val="24"/>
        </w:rPr>
        <w:t>).</w:t>
      </w:r>
      <w:r w:rsidR="00F71E5C" w:rsidRPr="00481B5F">
        <w:rPr>
          <w:rFonts w:ascii="Times New Roman" w:hAnsi="Times New Roman" w:cs="Times New Roman"/>
          <w:sz w:val="24"/>
          <w:szCs w:val="24"/>
        </w:rPr>
        <w:t>[</w:t>
      </w:r>
      <w:proofErr w:type="gramEnd"/>
      <w:r w:rsidR="003765CE">
        <w:rPr>
          <w:rFonts w:ascii="Times New Roman" w:hAnsi="Times New Roman" w:cs="Times New Roman"/>
          <w:sz w:val="24"/>
          <w:szCs w:val="24"/>
        </w:rPr>
        <w:t xml:space="preserve">7,15, </w:t>
      </w:r>
      <w:r w:rsidR="00F71E5C" w:rsidRPr="00481B5F">
        <w:rPr>
          <w:rFonts w:ascii="Times New Roman" w:hAnsi="Times New Roman" w:cs="Times New Roman"/>
          <w:sz w:val="24"/>
          <w:szCs w:val="24"/>
        </w:rPr>
        <w:t>23]</w:t>
      </w:r>
      <w:r w:rsidR="0022782A" w:rsidRPr="00481B5F">
        <w:rPr>
          <w:rFonts w:ascii="Times New Roman" w:hAnsi="Times New Roman" w:cs="Times New Roman"/>
          <w:b/>
          <w:sz w:val="24"/>
          <w:szCs w:val="24"/>
          <w:highlight w:val="yellow"/>
        </w:rPr>
        <w:t xml:space="preserve"> </w:t>
      </w:r>
      <w:bookmarkStart w:id="16" w:name="_Hlk489444598"/>
      <w:bookmarkEnd w:id="15"/>
    </w:p>
    <w:p w:rsidR="008A7DBC" w:rsidRPr="00B36413" w:rsidRDefault="008A7DBC" w:rsidP="00D82EB5">
      <w:pPr>
        <w:pStyle w:val="a3"/>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B87546">
        <w:rPr>
          <w:rFonts w:ascii="Times New Roman" w:hAnsi="Times New Roman" w:cs="Times New Roman"/>
          <w:b/>
          <w:sz w:val="24"/>
          <w:szCs w:val="24"/>
        </w:rPr>
        <w:t xml:space="preserve">Комментарии: </w:t>
      </w:r>
      <w:r w:rsidR="00B36413" w:rsidRPr="00481B5F">
        <w:rPr>
          <w:rFonts w:ascii="Times New Roman" w:hAnsi="Times New Roman" w:cs="Times New Roman"/>
          <w:i/>
          <w:sz w:val="24"/>
          <w:szCs w:val="24"/>
        </w:rPr>
        <w:t xml:space="preserve">Недостаточная </w:t>
      </w:r>
      <w:proofErr w:type="gramStart"/>
      <w:r w:rsidR="00B36413" w:rsidRPr="00481B5F">
        <w:rPr>
          <w:rFonts w:ascii="Times New Roman" w:hAnsi="Times New Roman" w:cs="Times New Roman"/>
          <w:i/>
          <w:sz w:val="24"/>
          <w:szCs w:val="24"/>
        </w:rPr>
        <w:t xml:space="preserve">физиологическая  </w:t>
      </w:r>
      <w:proofErr w:type="spellStart"/>
      <w:r w:rsidR="00B36413" w:rsidRPr="00481B5F">
        <w:rPr>
          <w:rFonts w:ascii="Times New Roman" w:hAnsi="Times New Roman" w:cs="Times New Roman"/>
          <w:i/>
          <w:sz w:val="24"/>
          <w:szCs w:val="24"/>
        </w:rPr>
        <w:t>миелинизация</w:t>
      </w:r>
      <w:proofErr w:type="spellEnd"/>
      <w:proofErr w:type="gramEnd"/>
      <w:r w:rsidR="00B36413" w:rsidRPr="00481B5F">
        <w:rPr>
          <w:rFonts w:ascii="Times New Roman" w:hAnsi="Times New Roman" w:cs="Times New Roman"/>
          <w:i/>
          <w:sz w:val="24"/>
          <w:szCs w:val="24"/>
        </w:rPr>
        <w:t xml:space="preserve"> белого вещества на первом году жизни затрудняет трактовку  негрубых изменений строения коры (фокальных дисплазий), также необходимо  динамическое наблюдение при  прогрессирующих  заболеваниях ЦНС</w:t>
      </w:r>
      <w:r w:rsidR="00B36413">
        <w:rPr>
          <w:rFonts w:ascii="Times New Roman" w:hAnsi="Times New Roman" w:cs="Times New Roman"/>
          <w:i/>
          <w:sz w:val="24"/>
          <w:szCs w:val="24"/>
        </w:rPr>
        <w:t>.</w:t>
      </w:r>
      <w:r w:rsidR="00B36413">
        <w:rPr>
          <w:rFonts w:ascii="Times New Roman" w:hAnsi="Times New Roman" w:cs="Times New Roman"/>
          <w:sz w:val="24"/>
          <w:szCs w:val="24"/>
        </w:rPr>
        <w:t xml:space="preserve"> </w:t>
      </w:r>
      <w:r w:rsidRPr="00B87546">
        <w:rPr>
          <w:rFonts w:ascii="Times New Roman" w:hAnsi="Times New Roman" w:cs="Times New Roman"/>
          <w:i/>
          <w:sz w:val="24"/>
          <w:szCs w:val="24"/>
        </w:rPr>
        <w:t xml:space="preserve">МРТ высокого разрешения нецелесообразно проводить больным СВ, находящимся на гормональной терапии и в первые 6 </w:t>
      </w:r>
      <w:proofErr w:type="spellStart"/>
      <w:r w:rsidRPr="00B87546">
        <w:rPr>
          <w:rFonts w:ascii="Times New Roman" w:hAnsi="Times New Roman" w:cs="Times New Roman"/>
          <w:i/>
          <w:sz w:val="24"/>
          <w:szCs w:val="24"/>
        </w:rPr>
        <w:t>мес</w:t>
      </w:r>
      <w:proofErr w:type="spellEnd"/>
      <w:r w:rsidRPr="00B87546">
        <w:rPr>
          <w:rFonts w:ascii="Times New Roman" w:hAnsi="Times New Roman" w:cs="Times New Roman"/>
          <w:i/>
          <w:sz w:val="24"/>
          <w:szCs w:val="24"/>
        </w:rPr>
        <w:t xml:space="preserve"> после отмены данной терапии. Это связано с </w:t>
      </w:r>
      <w:r w:rsidR="00B87546" w:rsidRPr="00B87546">
        <w:rPr>
          <w:rFonts w:ascii="Times New Roman" w:hAnsi="Times New Roman" w:cs="Times New Roman"/>
          <w:i/>
          <w:sz w:val="24"/>
          <w:szCs w:val="24"/>
        </w:rPr>
        <w:t>явлением «преходящей атрофии</w:t>
      </w:r>
      <w:r w:rsidRPr="00B87546">
        <w:rPr>
          <w:rFonts w:ascii="Times New Roman" w:hAnsi="Times New Roman" w:cs="Times New Roman"/>
          <w:i/>
          <w:sz w:val="24"/>
          <w:szCs w:val="24"/>
        </w:rPr>
        <w:t xml:space="preserve"> мозга» при проведении кортикостероидной терапии, что значительно затрудняет интерпретацию результатов МРТ</w:t>
      </w:r>
      <w:r>
        <w:rPr>
          <w:rFonts w:ascii="Times New Roman" w:hAnsi="Times New Roman" w:cs="Times New Roman"/>
          <w:i/>
          <w:sz w:val="24"/>
          <w:szCs w:val="24"/>
        </w:rPr>
        <w:t>.</w:t>
      </w:r>
    </w:p>
    <w:bookmarkEnd w:id="16"/>
    <w:p w:rsidR="0022782A" w:rsidRPr="00481B5F" w:rsidRDefault="00606C0F" w:rsidP="00D82EB5">
      <w:pPr>
        <w:pStyle w:val="a3"/>
        <w:numPr>
          <w:ilvl w:val="0"/>
          <w:numId w:val="7"/>
        </w:numPr>
        <w:spacing w:line="360" w:lineRule="auto"/>
        <w:ind w:left="0" w:firstLine="709"/>
        <w:jc w:val="both"/>
        <w:rPr>
          <w:rFonts w:ascii="Times New Roman" w:hAnsi="Times New Roman" w:cs="Times New Roman"/>
          <w:sz w:val="24"/>
          <w:szCs w:val="24"/>
        </w:rPr>
      </w:pPr>
      <w:r w:rsidRPr="00481B5F">
        <w:rPr>
          <w:rFonts w:ascii="Times New Roman" w:hAnsi="Times New Roman" w:cs="Times New Roman"/>
          <w:sz w:val="24"/>
          <w:szCs w:val="24"/>
        </w:rPr>
        <w:t xml:space="preserve">Компьютерная томография головного мозга может быть рекомендована пациентам с синдромом Веста только там, где нет возможности проведения МРТ (в силу </w:t>
      </w:r>
      <w:r w:rsidRPr="00481B5F">
        <w:rPr>
          <w:rFonts w:ascii="Times New Roman" w:hAnsi="Times New Roman" w:cs="Times New Roman"/>
          <w:sz w:val="24"/>
          <w:szCs w:val="24"/>
        </w:rPr>
        <w:lastRenderedPageBreak/>
        <w:t xml:space="preserve">ее меньшей информативности), а также тем пациентам, у которых подозревается наличие </w:t>
      </w:r>
      <w:proofErr w:type="spellStart"/>
      <w:r w:rsidRPr="00481B5F">
        <w:rPr>
          <w:rFonts w:ascii="Times New Roman" w:hAnsi="Times New Roman" w:cs="Times New Roman"/>
          <w:sz w:val="24"/>
          <w:szCs w:val="24"/>
        </w:rPr>
        <w:t>кальцификатов</w:t>
      </w:r>
      <w:proofErr w:type="spellEnd"/>
      <w:r w:rsidRPr="00481B5F">
        <w:rPr>
          <w:rFonts w:ascii="Times New Roman" w:hAnsi="Times New Roman" w:cs="Times New Roman"/>
          <w:sz w:val="24"/>
          <w:szCs w:val="24"/>
        </w:rPr>
        <w:t xml:space="preserve"> в мозге.</w:t>
      </w:r>
    </w:p>
    <w:p w:rsidR="007725B8" w:rsidRPr="007725B8" w:rsidRDefault="007725B8" w:rsidP="00D82E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725B8">
        <w:rPr>
          <w:rFonts w:ascii="Times New Roman" w:hAnsi="Times New Roman" w:cs="Times New Roman"/>
          <w:b/>
          <w:sz w:val="24"/>
          <w:szCs w:val="24"/>
        </w:rPr>
        <w:t xml:space="preserve">Уровень убедительности рекомендаций </w:t>
      </w:r>
      <w:r w:rsidRPr="007725B8">
        <w:rPr>
          <w:rFonts w:ascii="Times New Roman" w:hAnsi="Times New Roman" w:cs="Times New Roman"/>
          <w:b/>
          <w:sz w:val="24"/>
          <w:szCs w:val="24"/>
          <w:lang w:val="en-US"/>
        </w:rPr>
        <w:t>I</w:t>
      </w:r>
      <w:r w:rsidRPr="007725B8">
        <w:rPr>
          <w:rFonts w:ascii="Times New Roman" w:hAnsi="Times New Roman" w:cs="Times New Roman"/>
          <w:b/>
          <w:sz w:val="24"/>
          <w:szCs w:val="24"/>
        </w:rPr>
        <w:t xml:space="preserve"> (уровень </w:t>
      </w:r>
      <w:r w:rsidRPr="007725B8">
        <w:rPr>
          <w:rFonts w:ascii="Times New Roman" w:hAnsi="Times New Roman" w:cs="Times New Roman"/>
          <w:b/>
          <w:spacing w:val="-1"/>
          <w:sz w:val="24"/>
          <w:szCs w:val="24"/>
        </w:rPr>
        <w:t xml:space="preserve">достоверности доказательств </w:t>
      </w:r>
      <w:r>
        <w:rPr>
          <w:rFonts w:ascii="Times New Roman" w:hAnsi="Times New Roman" w:cs="Times New Roman"/>
          <w:b/>
          <w:sz w:val="24"/>
          <w:szCs w:val="24"/>
        </w:rPr>
        <w:t xml:space="preserve">– </w:t>
      </w:r>
      <w:r>
        <w:rPr>
          <w:rFonts w:ascii="Times New Roman" w:hAnsi="Times New Roman" w:cs="Times New Roman"/>
          <w:b/>
          <w:sz w:val="24"/>
          <w:szCs w:val="24"/>
          <w:lang w:val="en-US"/>
        </w:rPr>
        <w:t>B</w:t>
      </w:r>
      <w:proofErr w:type="gramStart"/>
      <w:r w:rsidRPr="007725B8">
        <w:rPr>
          <w:rFonts w:ascii="Times New Roman" w:hAnsi="Times New Roman" w:cs="Times New Roman"/>
          <w:b/>
          <w:sz w:val="24"/>
          <w:szCs w:val="24"/>
        </w:rPr>
        <w:t>).</w:t>
      </w:r>
      <w:r w:rsidRPr="007725B8">
        <w:rPr>
          <w:rFonts w:ascii="Times New Roman" w:hAnsi="Times New Roman" w:cs="Times New Roman"/>
          <w:sz w:val="24"/>
          <w:szCs w:val="24"/>
        </w:rPr>
        <w:t>[</w:t>
      </w:r>
      <w:proofErr w:type="gramEnd"/>
      <w:r w:rsidRPr="007725B8">
        <w:rPr>
          <w:rFonts w:ascii="Times New Roman" w:hAnsi="Times New Roman" w:cs="Times New Roman"/>
          <w:sz w:val="24"/>
          <w:szCs w:val="24"/>
        </w:rPr>
        <w:t>23]</w:t>
      </w:r>
      <w:r w:rsidRPr="007725B8">
        <w:rPr>
          <w:rFonts w:ascii="Times New Roman" w:hAnsi="Times New Roman" w:cs="Times New Roman"/>
          <w:b/>
          <w:sz w:val="24"/>
          <w:szCs w:val="24"/>
          <w:highlight w:val="yellow"/>
        </w:rPr>
        <w:t xml:space="preserve"> </w:t>
      </w:r>
    </w:p>
    <w:p w:rsidR="0022782A" w:rsidRPr="00481B5F" w:rsidRDefault="0022782A" w:rsidP="00D82EB5">
      <w:pPr>
        <w:spacing w:line="360" w:lineRule="auto"/>
        <w:ind w:firstLine="709"/>
        <w:jc w:val="both"/>
        <w:rPr>
          <w:rFonts w:ascii="Times New Roman" w:hAnsi="Times New Roman" w:cs="Times New Roman"/>
          <w:i/>
          <w:sz w:val="24"/>
          <w:szCs w:val="24"/>
        </w:rPr>
      </w:pPr>
      <w:r w:rsidRPr="00481B5F">
        <w:rPr>
          <w:rFonts w:ascii="Times New Roman" w:hAnsi="Times New Roman" w:cs="Times New Roman"/>
          <w:b/>
          <w:sz w:val="24"/>
          <w:szCs w:val="24"/>
        </w:rPr>
        <w:t xml:space="preserve">Комментарии: </w:t>
      </w:r>
      <w:r w:rsidRPr="00481B5F">
        <w:rPr>
          <w:rFonts w:ascii="Times New Roman" w:hAnsi="Times New Roman" w:cs="Times New Roman"/>
          <w:i/>
          <w:sz w:val="24"/>
          <w:szCs w:val="24"/>
        </w:rPr>
        <w:t xml:space="preserve">КТ может </w:t>
      </w:r>
      <w:r w:rsidR="00CB3FD4" w:rsidRPr="00B87546">
        <w:rPr>
          <w:rFonts w:ascii="Times New Roman" w:hAnsi="Times New Roman" w:cs="Times New Roman"/>
          <w:i/>
          <w:sz w:val="24"/>
          <w:szCs w:val="24"/>
        </w:rPr>
        <w:t>верифицировать</w:t>
      </w:r>
      <w:r w:rsidR="00CB3FD4">
        <w:rPr>
          <w:rFonts w:ascii="Times New Roman" w:hAnsi="Times New Roman" w:cs="Times New Roman"/>
          <w:i/>
          <w:sz w:val="24"/>
          <w:szCs w:val="24"/>
        </w:rPr>
        <w:t xml:space="preserve"> </w:t>
      </w:r>
      <w:r w:rsidRPr="00481B5F">
        <w:rPr>
          <w:rFonts w:ascii="Times New Roman" w:hAnsi="Times New Roman" w:cs="Times New Roman"/>
          <w:i/>
          <w:sz w:val="24"/>
          <w:szCs w:val="24"/>
        </w:rPr>
        <w:t>последствия черепно-мозговой травмы, опухоль или инфекцию ЦНС, которые являются причиной синдрома Веста.</w:t>
      </w:r>
    </w:p>
    <w:p w:rsidR="00805976" w:rsidRPr="00805976" w:rsidRDefault="0017201E"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b/>
          <w:sz w:val="24"/>
          <w:szCs w:val="24"/>
        </w:rPr>
      </w:pPr>
      <w:r w:rsidRPr="00805976">
        <w:rPr>
          <w:rFonts w:ascii="Times New Roman" w:hAnsi="Times New Roman" w:cs="Times New Roman"/>
          <w:sz w:val="24"/>
          <w:szCs w:val="24"/>
        </w:rPr>
        <w:t>Ультразвуковое исследование органов брюшной полости</w:t>
      </w:r>
      <w:r w:rsidR="00C0774B" w:rsidRPr="00805976">
        <w:rPr>
          <w:rFonts w:ascii="Times New Roman" w:hAnsi="Times New Roman" w:cs="Times New Roman"/>
          <w:sz w:val="24"/>
          <w:szCs w:val="24"/>
        </w:rPr>
        <w:t xml:space="preserve"> рекомендовано</w:t>
      </w:r>
      <w:r w:rsidR="00145C87" w:rsidRPr="00805976">
        <w:rPr>
          <w:rFonts w:ascii="Times New Roman" w:hAnsi="Times New Roman" w:cs="Times New Roman"/>
          <w:sz w:val="24"/>
          <w:szCs w:val="24"/>
        </w:rPr>
        <w:t xml:space="preserve"> в</w:t>
      </w:r>
      <w:bookmarkStart w:id="17" w:name="_Hlk489444520"/>
      <w:r w:rsidR="00805976">
        <w:rPr>
          <w:rFonts w:ascii="Times New Roman" w:hAnsi="Times New Roman" w:cs="Times New Roman"/>
          <w:sz w:val="24"/>
          <w:szCs w:val="24"/>
        </w:rPr>
        <w:t>сем пациентам с синдромом Веста, в том числе при проведении гормональной терапии</w:t>
      </w:r>
    </w:p>
    <w:p w:rsidR="00145C87" w:rsidRPr="00805976" w:rsidRDefault="00145C87"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b/>
          <w:sz w:val="24"/>
          <w:szCs w:val="24"/>
        </w:rPr>
      </w:pPr>
      <w:r w:rsidRPr="00805976">
        <w:rPr>
          <w:rFonts w:ascii="Times New Roman" w:hAnsi="Times New Roman" w:cs="Times New Roman"/>
          <w:b/>
          <w:sz w:val="24"/>
          <w:szCs w:val="24"/>
        </w:rPr>
        <w:t xml:space="preserve">Уровень убедительности рекомендаций </w:t>
      </w:r>
      <w:r w:rsidRPr="00805976">
        <w:rPr>
          <w:rFonts w:ascii="Times New Roman" w:hAnsi="Times New Roman" w:cs="Times New Roman"/>
          <w:b/>
          <w:sz w:val="24"/>
          <w:szCs w:val="24"/>
          <w:lang w:val="en-US"/>
        </w:rPr>
        <w:t>I</w:t>
      </w:r>
      <w:r w:rsidRPr="00805976">
        <w:rPr>
          <w:rFonts w:ascii="Times New Roman" w:hAnsi="Times New Roman" w:cs="Times New Roman"/>
          <w:b/>
          <w:sz w:val="24"/>
          <w:szCs w:val="24"/>
        </w:rPr>
        <w:t xml:space="preserve"> (уровень </w:t>
      </w:r>
      <w:r w:rsidRPr="00805976">
        <w:rPr>
          <w:rFonts w:ascii="Times New Roman" w:hAnsi="Times New Roman" w:cs="Times New Roman"/>
          <w:b/>
          <w:spacing w:val="-1"/>
          <w:sz w:val="24"/>
          <w:szCs w:val="24"/>
        </w:rPr>
        <w:t xml:space="preserve">достоверности доказательств </w:t>
      </w:r>
      <w:r w:rsidRPr="00805976">
        <w:rPr>
          <w:rFonts w:ascii="Times New Roman" w:hAnsi="Times New Roman" w:cs="Times New Roman"/>
          <w:b/>
          <w:sz w:val="24"/>
          <w:szCs w:val="24"/>
        </w:rPr>
        <w:t>– В).</w:t>
      </w:r>
    </w:p>
    <w:bookmarkEnd w:id="17"/>
    <w:p w:rsidR="00847386" w:rsidRPr="00481B5F" w:rsidRDefault="00C0774B" w:rsidP="00D82EB5">
      <w:pPr>
        <w:pStyle w:val="a3"/>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Электрокардиограмма рекомендована</w:t>
      </w:r>
      <w:r w:rsidR="00847386" w:rsidRPr="00481B5F">
        <w:rPr>
          <w:rFonts w:ascii="Times New Roman" w:hAnsi="Times New Roman" w:cs="Times New Roman"/>
          <w:sz w:val="24"/>
          <w:szCs w:val="24"/>
        </w:rPr>
        <w:t xml:space="preserve"> всем пациентам с синдромом Веста, получающим гормонал</w:t>
      </w:r>
      <w:r w:rsidR="00B25EEF" w:rsidRPr="00481B5F">
        <w:rPr>
          <w:rFonts w:ascii="Times New Roman" w:hAnsi="Times New Roman" w:cs="Times New Roman"/>
          <w:sz w:val="24"/>
          <w:szCs w:val="24"/>
        </w:rPr>
        <w:t xml:space="preserve">ьную </w:t>
      </w:r>
      <w:r w:rsidR="00847386" w:rsidRPr="00481B5F">
        <w:rPr>
          <w:rFonts w:ascii="Times New Roman" w:hAnsi="Times New Roman" w:cs="Times New Roman"/>
          <w:sz w:val="24"/>
          <w:szCs w:val="24"/>
        </w:rPr>
        <w:t>терапию</w:t>
      </w:r>
      <w:r w:rsidR="00B25EEF" w:rsidRPr="00481B5F">
        <w:rPr>
          <w:rFonts w:ascii="Times New Roman" w:hAnsi="Times New Roman" w:cs="Times New Roman"/>
          <w:sz w:val="24"/>
          <w:szCs w:val="24"/>
        </w:rPr>
        <w:t>, а также пациентам с подозрением на туберозный склероз</w:t>
      </w:r>
    </w:p>
    <w:p w:rsidR="00132BA1" w:rsidRPr="00481B5F" w:rsidRDefault="00847386"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Уровень убедительности рекомендаций </w:t>
      </w:r>
      <w:proofErr w:type="gramStart"/>
      <w:r w:rsidRPr="00481B5F">
        <w:rPr>
          <w:rFonts w:ascii="Times New Roman" w:hAnsi="Times New Roman" w:cs="Times New Roman"/>
          <w:b/>
          <w:sz w:val="24"/>
          <w:szCs w:val="24"/>
          <w:lang w:val="en-US"/>
        </w:rPr>
        <w:t>I</w:t>
      </w:r>
      <w:r w:rsidR="007725B8" w:rsidRPr="007725B8">
        <w:rPr>
          <w:rFonts w:ascii="Times New Roman" w:hAnsi="Times New Roman" w:cs="Times New Roman"/>
          <w:b/>
          <w:sz w:val="24"/>
          <w:szCs w:val="24"/>
        </w:rPr>
        <w:t xml:space="preserve"> </w:t>
      </w:r>
      <w:r w:rsidRPr="00481B5F">
        <w:rPr>
          <w:rFonts w:ascii="Times New Roman" w:hAnsi="Times New Roman" w:cs="Times New Roman"/>
          <w:b/>
          <w:sz w:val="24"/>
          <w:szCs w:val="24"/>
        </w:rPr>
        <w:t xml:space="preserve"> (</w:t>
      </w:r>
      <w:proofErr w:type="gramEnd"/>
      <w:r w:rsidRPr="00481B5F">
        <w:rPr>
          <w:rFonts w:ascii="Times New Roman" w:hAnsi="Times New Roman" w:cs="Times New Roman"/>
          <w:b/>
          <w:sz w:val="24"/>
          <w:szCs w:val="24"/>
        </w:rPr>
        <w:t xml:space="preserve">уровень </w:t>
      </w:r>
      <w:r w:rsidRPr="00481B5F">
        <w:rPr>
          <w:rFonts w:ascii="Times New Roman" w:hAnsi="Times New Roman" w:cs="Times New Roman"/>
          <w:b/>
          <w:spacing w:val="-1"/>
          <w:sz w:val="24"/>
          <w:szCs w:val="24"/>
        </w:rPr>
        <w:t xml:space="preserve">достоверности доказательств </w:t>
      </w:r>
      <w:r w:rsidRPr="00481B5F">
        <w:rPr>
          <w:rFonts w:ascii="Times New Roman" w:hAnsi="Times New Roman" w:cs="Times New Roman"/>
          <w:b/>
          <w:sz w:val="24"/>
          <w:szCs w:val="24"/>
        </w:rPr>
        <w:t>– В</w:t>
      </w:r>
      <w:r w:rsidR="00132BA1" w:rsidRPr="00481B5F">
        <w:rPr>
          <w:rFonts w:ascii="Times New Roman" w:hAnsi="Times New Roman" w:cs="Times New Roman"/>
          <w:b/>
          <w:sz w:val="24"/>
          <w:szCs w:val="24"/>
        </w:rPr>
        <w:t>)</w:t>
      </w:r>
    </w:p>
    <w:p w:rsidR="00847386" w:rsidRPr="003765CE" w:rsidRDefault="00B25EEF"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r w:rsidRPr="00481B5F">
        <w:rPr>
          <w:rFonts w:ascii="Times New Roman" w:hAnsi="Times New Roman" w:cs="Times New Roman"/>
          <w:b/>
          <w:sz w:val="24"/>
          <w:szCs w:val="24"/>
        </w:rPr>
        <w:t xml:space="preserve">Комментарии: </w:t>
      </w:r>
      <w:proofErr w:type="spellStart"/>
      <w:r w:rsidRPr="00481B5F">
        <w:rPr>
          <w:rFonts w:ascii="Times New Roman" w:hAnsi="Times New Roman" w:cs="Times New Roman"/>
          <w:i/>
          <w:sz w:val="24"/>
          <w:szCs w:val="24"/>
        </w:rPr>
        <w:t>Рабдомиомы</w:t>
      </w:r>
      <w:proofErr w:type="spellEnd"/>
      <w:r w:rsidRPr="00481B5F">
        <w:rPr>
          <w:rFonts w:ascii="Times New Roman" w:hAnsi="Times New Roman" w:cs="Times New Roman"/>
          <w:i/>
          <w:sz w:val="24"/>
          <w:szCs w:val="24"/>
        </w:rPr>
        <w:t xml:space="preserve"> сердца при туберозном склерозе могут вызы</w:t>
      </w:r>
      <w:r w:rsidR="00886501">
        <w:rPr>
          <w:rFonts w:ascii="Times New Roman" w:hAnsi="Times New Roman" w:cs="Times New Roman"/>
          <w:i/>
          <w:sz w:val="24"/>
          <w:szCs w:val="24"/>
        </w:rPr>
        <w:t>вать нарушения ритма сердца, нарушения ритма сердца</w:t>
      </w:r>
      <w:r w:rsidRPr="00481B5F">
        <w:rPr>
          <w:rFonts w:ascii="Times New Roman" w:hAnsi="Times New Roman" w:cs="Times New Roman"/>
          <w:i/>
          <w:sz w:val="24"/>
          <w:szCs w:val="24"/>
        </w:rPr>
        <w:t xml:space="preserve"> также могут возникать как осложнения гормональной терапии</w:t>
      </w:r>
      <w:r w:rsidR="008C3DF1" w:rsidRPr="00481B5F">
        <w:rPr>
          <w:rFonts w:ascii="Times New Roman" w:hAnsi="Times New Roman" w:cs="Times New Roman"/>
          <w:i/>
          <w:sz w:val="24"/>
          <w:szCs w:val="24"/>
        </w:rPr>
        <w:t>.</w:t>
      </w:r>
      <w:r w:rsidR="00886501">
        <w:rPr>
          <w:rFonts w:ascii="Times New Roman" w:hAnsi="Times New Roman" w:cs="Times New Roman"/>
          <w:i/>
          <w:sz w:val="24"/>
          <w:szCs w:val="24"/>
        </w:rPr>
        <w:t xml:space="preserve"> Сроки проведения ЭКГ не регламентированы.</w:t>
      </w:r>
    </w:p>
    <w:p w:rsidR="00B25258" w:rsidRPr="00C1060A" w:rsidRDefault="00B25258" w:rsidP="00D82EB5">
      <w:pPr>
        <w:pStyle w:val="2"/>
        <w:spacing w:line="360" w:lineRule="auto"/>
        <w:ind w:firstLine="709"/>
        <w:jc w:val="both"/>
        <w:rPr>
          <w:rStyle w:val="pop-slug-vol"/>
          <w:rFonts w:ascii="Times New Roman" w:hAnsi="Times New Roman"/>
          <w:color w:val="auto"/>
          <w:szCs w:val="24"/>
          <w:u w:val="single"/>
        </w:rPr>
      </w:pPr>
      <w:r w:rsidRPr="00C1060A">
        <w:rPr>
          <w:rStyle w:val="pop-slug-vol"/>
          <w:rFonts w:ascii="Times New Roman" w:hAnsi="Times New Roman"/>
          <w:color w:val="auto"/>
          <w:szCs w:val="24"/>
          <w:u w:val="single"/>
        </w:rPr>
        <w:t>2.</w:t>
      </w:r>
      <w:r w:rsidR="0071572C" w:rsidRPr="00C1060A">
        <w:rPr>
          <w:rStyle w:val="pop-slug-vol"/>
          <w:rFonts w:ascii="Times New Roman" w:hAnsi="Times New Roman"/>
          <w:color w:val="auto"/>
          <w:szCs w:val="24"/>
          <w:u w:val="single"/>
        </w:rPr>
        <w:t>4</w:t>
      </w:r>
      <w:r w:rsidRPr="00C1060A">
        <w:rPr>
          <w:rStyle w:val="pop-slug-vol"/>
          <w:rFonts w:ascii="Times New Roman" w:hAnsi="Times New Roman"/>
          <w:color w:val="auto"/>
          <w:szCs w:val="24"/>
          <w:u w:val="single"/>
        </w:rPr>
        <w:t>. Лаборато</w:t>
      </w:r>
      <w:r w:rsidR="00D73D5D" w:rsidRPr="00C1060A">
        <w:rPr>
          <w:rStyle w:val="pop-slug-vol"/>
          <w:rFonts w:ascii="Times New Roman" w:hAnsi="Times New Roman"/>
          <w:color w:val="auto"/>
          <w:szCs w:val="24"/>
          <w:u w:val="single"/>
        </w:rPr>
        <w:t>р</w:t>
      </w:r>
      <w:r w:rsidRPr="00C1060A">
        <w:rPr>
          <w:rStyle w:val="pop-slug-vol"/>
          <w:rFonts w:ascii="Times New Roman" w:hAnsi="Times New Roman"/>
          <w:color w:val="auto"/>
          <w:szCs w:val="24"/>
          <w:u w:val="single"/>
        </w:rPr>
        <w:t>ная диагностика</w:t>
      </w:r>
    </w:p>
    <w:p w:rsidR="00273EBB" w:rsidRPr="00481B5F" w:rsidRDefault="00D0045B" w:rsidP="00D82EB5">
      <w:pPr>
        <w:pStyle w:val="af"/>
        <w:widowControl w:val="0"/>
        <w:numPr>
          <w:ilvl w:val="0"/>
          <w:numId w:val="7"/>
        </w:numPr>
        <w:autoSpaceDE w:val="0"/>
        <w:autoSpaceDN w:val="0"/>
        <w:adjustRightInd w:val="0"/>
        <w:spacing w:line="360" w:lineRule="auto"/>
        <w:ind w:left="0" w:firstLine="709"/>
        <w:jc w:val="both"/>
        <w:rPr>
          <w:b/>
        </w:rPr>
      </w:pPr>
      <w:r>
        <w:t>С</w:t>
      </w:r>
      <w:r w:rsidR="0021671E" w:rsidRPr="00481B5F">
        <w:t xml:space="preserve">тандартные гематологические </w:t>
      </w:r>
      <w:r w:rsidR="00B25258" w:rsidRPr="00481B5F">
        <w:t xml:space="preserve">и биохимические </w:t>
      </w:r>
      <w:r w:rsidR="00B25258" w:rsidRPr="007F591B">
        <w:t>тесты</w:t>
      </w:r>
      <w:r w:rsidR="00360CF9" w:rsidRPr="007F591B">
        <w:t xml:space="preserve"> (</w:t>
      </w:r>
      <w:r>
        <w:t xml:space="preserve">клинические анализы крови и мочи, </w:t>
      </w:r>
      <w:r w:rsidR="00360CF9" w:rsidRPr="007F591B">
        <w:rPr>
          <w:lang w:val="en-US"/>
        </w:rPr>
        <w:t>Na</w:t>
      </w:r>
      <w:r w:rsidR="00360CF9" w:rsidRPr="007F591B">
        <w:t xml:space="preserve">, </w:t>
      </w:r>
      <w:r w:rsidR="00360CF9" w:rsidRPr="007F591B">
        <w:rPr>
          <w:lang w:val="en-US"/>
        </w:rPr>
        <w:t>Ca</w:t>
      </w:r>
      <w:r w:rsidR="00360CF9" w:rsidRPr="007F591B">
        <w:t xml:space="preserve">, белок общий, </w:t>
      </w:r>
      <w:proofErr w:type="spellStart"/>
      <w:r w:rsidR="00360CF9" w:rsidRPr="007F591B">
        <w:t>креатинин</w:t>
      </w:r>
      <w:proofErr w:type="spellEnd"/>
      <w:r w:rsidR="00360CF9" w:rsidRPr="007F591B">
        <w:t xml:space="preserve">, мочевина, холестерин, билирубин, АЛТ, АСТ, ЩФ, глюкоза, </w:t>
      </w:r>
      <w:proofErr w:type="spellStart"/>
      <w:r w:rsidR="00360CF9" w:rsidRPr="007F591B">
        <w:t>креатинин</w:t>
      </w:r>
      <w:proofErr w:type="spellEnd"/>
      <w:r>
        <w:t xml:space="preserve"> в сыворотке крови</w:t>
      </w:r>
      <w:r w:rsidR="00360CF9" w:rsidRPr="007F591B">
        <w:t>)</w:t>
      </w:r>
      <w:r w:rsidR="0069505F" w:rsidRPr="007F591B">
        <w:t xml:space="preserve"> </w:t>
      </w:r>
      <w:r w:rsidR="0069505F">
        <w:t>рекомендованы</w:t>
      </w:r>
      <w:r w:rsidR="00273EBB" w:rsidRPr="00481B5F">
        <w:t xml:space="preserve"> всем пациентам с синдромом Веста</w:t>
      </w:r>
    </w:p>
    <w:p w:rsidR="00B25258" w:rsidRDefault="00B25258" w:rsidP="00D82EB5">
      <w:pPr>
        <w:pStyle w:val="af"/>
        <w:widowControl w:val="0"/>
        <w:autoSpaceDE w:val="0"/>
        <w:autoSpaceDN w:val="0"/>
        <w:adjustRightInd w:val="0"/>
        <w:spacing w:line="360" w:lineRule="auto"/>
        <w:ind w:firstLine="709"/>
        <w:jc w:val="both"/>
        <w:rPr>
          <w:b/>
        </w:rPr>
      </w:pPr>
      <w:r w:rsidRPr="00481B5F">
        <w:rPr>
          <w:b/>
        </w:rPr>
        <w:t xml:space="preserve">Уровень убедительности рекомендаций </w:t>
      </w:r>
      <w:r w:rsidRPr="00481B5F">
        <w:rPr>
          <w:b/>
          <w:lang w:val="en-US"/>
        </w:rPr>
        <w:t>I</w:t>
      </w:r>
      <w:r w:rsidRPr="00481B5F">
        <w:rPr>
          <w:b/>
        </w:rPr>
        <w:t xml:space="preserve"> (уровень </w:t>
      </w:r>
      <w:r w:rsidRPr="00481B5F">
        <w:rPr>
          <w:b/>
          <w:spacing w:val="-1"/>
        </w:rPr>
        <w:t xml:space="preserve">достоверности доказательств </w:t>
      </w:r>
      <w:r w:rsidR="007725B8">
        <w:rPr>
          <w:b/>
        </w:rPr>
        <w:t>– А</w:t>
      </w:r>
      <w:r w:rsidRPr="00481B5F">
        <w:rPr>
          <w:b/>
        </w:rPr>
        <w:t>).</w:t>
      </w:r>
    </w:p>
    <w:p w:rsidR="00805976" w:rsidRPr="00805976" w:rsidRDefault="00805976" w:rsidP="00D82EB5">
      <w:pPr>
        <w:pStyle w:val="af"/>
        <w:widowControl w:val="0"/>
        <w:numPr>
          <w:ilvl w:val="0"/>
          <w:numId w:val="7"/>
        </w:numPr>
        <w:autoSpaceDE w:val="0"/>
        <w:autoSpaceDN w:val="0"/>
        <w:adjustRightInd w:val="0"/>
        <w:spacing w:line="360" w:lineRule="auto"/>
        <w:ind w:left="0" w:firstLine="709"/>
        <w:jc w:val="both"/>
      </w:pPr>
      <w:r w:rsidRPr="00D0045B">
        <w:t xml:space="preserve">На фоне проведения гормональной терапии показано проведение стандартных гематологических и биохимических тестов </w:t>
      </w:r>
      <w:r w:rsidR="00D0045B">
        <w:t xml:space="preserve">в динамике </w:t>
      </w:r>
      <w:r w:rsidR="00360CF9" w:rsidRPr="00D0045B">
        <w:t>(</w:t>
      </w:r>
      <w:r w:rsidR="00360CF9" w:rsidRPr="00D0045B">
        <w:rPr>
          <w:b/>
        </w:rPr>
        <w:t xml:space="preserve">уровень </w:t>
      </w:r>
      <w:r w:rsidR="00360CF9" w:rsidRPr="00D0045B">
        <w:rPr>
          <w:b/>
          <w:spacing w:val="-1"/>
        </w:rPr>
        <w:t xml:space="preserve">достоверности доказательств </w:t>
      </w:r>
      <w:r w:rsidR="00360CF9" w:rsidRPr="00D0045B">
        <w:rPr>
          <w:b/>
        </w:rPr>
        <w:t xml:space="preserve">– </w:t>
      </w:r>
      <w:r w:rsidR="00360CF9" w:rsidRPr="00D0045B">
        <w:rPr>
          <w:b/>
          <w:lang w:val="en-US"/>
        </w:rPr>
        <w:t>D</w:t>
      </w:r>
      <w:r w:rsidR="00360CF9" w:rsidRPr="00D0045B">
        <w:t>)</w:t>
      </w:r>
    </w:p>
    <w:p w:rsidR="00273EBB" w:rsidRPr="00481B5F" w:rsidRDefault="00273EBB" w:rsidP="00D82EB5">
      <w:pPr>
        <w:pStyle w:val="af"/>
        <w:widowControl w:val="0"/>
        <w:numPr>
          <w:ilvl w:val="0"/>
          <w:numId w:val="7"/>
        </w:numPr>
        <w:autoSpaceDE w:val="0"/>
        <w:autoSpaceDN w:val="0"/>
        <w:adjustRightInd w:val="0"/>
        <w:spacing w:line="360" w:lineRule="auto"/>
        <w:ind w:left="0" w:firstLine="709"/>
        <w:jc w:val="both"/>
      </w:pPr>
      <w:r w:rsidRPr="00481B5F">
        <w:t xml:space="preserve">Тандемная </w:t>
      </w:r>
      <w:proofErr w:type="spellStart"/>
      <w:r w:rsidRPr="00481B5F">
        <w:t>масспектрометрия</w:t>
      </w:r>
      <w:proofErr w:type="spellEnd"/>
      <w:r w:rsidR="00EA3D97">
        <w:t xml:space="preserve"> </w:t>
      </w:r>
      <w:r w:rsidR="0069505F">
        <w:t>рекомендована</w:t>
      </w:r>
      <w:r w:rsidRPr="00481B5F">
        <w:t xml:space="preserve"> </w:t>
      </w:r>
      <w:r w:rsidR="00D0045B">
        <w:t xml:space="preserve">тем </w:t>
      </w:r>
      <w:r w:rsidRPr="00481B5F">
        <w:t>пациентам с синдромом Веста, у которых есть подозрение на наличие врожденного дефекта метаболизма</w:t>
      </w:r>
      <w:r w:rsidR="0021671E" w:rsidRPr="00481B5F">
        <w:t>.</w:t>
      </w:r>
    </w:p>
    <w:p w:rsidR="007725B8" w:rsidRPr="00481B5F" w:rsidRDefault="007725B8" w:rsidP="00D82EB5">
      <w:pPr>
        <w:pStyle w:val="af"/>
        <w:widowControl w:val="0"/>
        <w:autoSpaceDE w:val="0"/>
        <w:autoSpaceDN w:val="0"/>
        <w:adjustRightInd w:val="0"/>
        <w:spacing w:line="360" w:lineRule="auto"/>
        <w:ind w:firstLine="709"/>
        <w:jc w:val="both"/>
        <w:rPr>
          <w:b/>
        </w:rPr>
      </w:pPr>
      <w:bookmarkStart w:id="18" w:name="_Hlk489442388"/>
      <w:r w:rsidRPr="00481B5F">
        <w:rPr>
          <w:b/>
        </w:rPr>
        <w:t xml:space="preserve">Уровень убедительности рекомендаций </w:t>
      </w:r>
      <w:r w:rsidRPr="00481B5F">
        <w:rPr>
          <w:b/>
          <w:lang w:val="en-US"/>
        </w:rPr>
        <w:t>I</w:t>
      </w:r>
      <w:r w:rsidRPr="00481B5F">
        <w:rPr>
          <w:b/>
        </w:rPr>
        <w:t xml:space="preserve"> (уровень </w:t>
      </w:r>
      <w:r w:rsidRPr="00481B5F">
        <w:rPr>
          <w:b/>
          <w:spacing w:val="-1"/>
        </w:rPr>
        <w:t xml:space="preserve">достоверности доказательств </w:t>
      </w:r>
      <w:r>
        <w:rPr>
          <w:b/>
        </w:rPr>
        <w:t>– А</w:t>
      </w:r>
      <w:r w:rsidRPr="00481B5F">
        <w:rPr>
          <w:b/>
        </w:rPr>
        <w:t xml:space="preserve">). </w:t>
      </w:r>
    </w:p>
    <w:bookmarkEnd w:id="18"/>
    <w:p w:rsidR="00FC4D56" w:rsidRPr="00481B5F" w:rsidRDefault="00FC4D56" w:rsidP="00D82EB5">
      <w:pPr>
        <w:pStyle w:val="af"/>
        <w:widowControl w:val="0"/>
        <w:autoSpaceDE w:val="0"/>
        <w:autoSpaceDN w:val="0"/>
        <w:adjustRightInd w:val="0"/>
        <w:spacing w:line="360" w:lineRule="auto"/>
        <w:ind w:firstLine="709"/>
        <w:jc w:val="both"/>
        <w:rPr>
          <w:i/>
        </w:rPr>
      </w:pPr>
      <w:r w:rsidRPr="00481B5F">
        <w:rPr>
          <w:b/>
        </w:rPr>
        <w:t>Комментарии</w:t>
      </w:r>
      <w:r w:rsidRPr="00481B5F">
        <w:rPr>
          <w:b/>
          <w:i/>
        </w:rPr>
        <w:t>:</w:t>
      </w:r>
      <w:r w:rsidRPr="00481B5F">
        <w:rPr>
          <w:i/>
        </w:rPr>
        <w:t xml:space="preserve"> врожденные дефекты метаболизма являются причиной развития </w:t>
      </w:r>
      <w:r w:rsidRPr="00481B5F">
        <w:rPr>
          <w:i/>
        </w:rPr>
        <w:lastRenderedPageBreak/>
        <w:t>синдрома Веста в 5% всех случаев</w:t>
      </w:r>
    </w:p>
    <w:p w:rsidR="0071572C" w:rsidRPr="00481B5F" w:rsidRDefault="0071572C" w:rsidP="00D82EB5">
      <w:pPr>
        <w:pStyle w:val="af"/>
        <w:widowControl w:val="0"/>
        <w:numPr>
          <w:ilvl w:val="0"/>
          <w:numId w:val="7"/>
        </w:numPr>
        <w:autoSpaceDE w:val="0"/>
        <w:autoSpaceDN w:val="0"/>
        <w:adjustRightInd w:val="0"/>
        <w:spacing w:line="360" w:lineRule="auto"/>
        <w:ind w:left="0" w:firstLine="709"/>
        <w:jc w:val="both"/>
      </w:pPr>
      <w:r w:rsidRPr="00481B5F">
        <w:t xml:space="preserve">Определение </w:t>
      </w:r>
      <w:proofErr w:type="spellStart"/>
      <w:r w:rsidRPr="00481B5F">
        <w:t>лактата</w:t>
      </w:r>
      <w:proofErr w:type="spellEnd"/>
      <w:r w:rsidRPr="00481B5F">
        <w:t xml:space="preserve"> и </w:t>
      </w:r>
      <w:proofErr w:type="spellStart"/>
      <w:r w:rsidRPr="00481B5F">
        <w:t>пирувата</w:t>
      </w:r>
      <w:proofErr w:type="spellEnd"/>
      <w:r w:rsidR="00FC4D56" w:rsidRPr="00481B5F">
        <w:t xml:space="preserve">, общего и свободного карнитина, а также </w:t>
      </w:r>
      <w:proofErr w:type="spellStart"/>
      <w:r w:rsidR="00FC4D56" w:rsidRPr="00481B5F">
        <w:t>ацилкарнитина</w:t>
      </w:r>
      <w:proofErr w:type="spellEnd"/>
      <w:r w:rsidR="0069505F">
        <w:t xml:space="preserve"> в крови рекомендовано</w:t>
      </w:r>
      <w:r w:rsidRPr="00481B5F">
        <w:t xml:space="preserve"> всем пациентам с синдромом Веста с подозрением на </w:t>
      </w:r>
      <w:proofErr w:type="spellStart"/>
      <w:r w:rsidRPr="00481B5F">
        <w:t>митохондриальные</w:t>
      </w:r>
      <w:proofErr w:type="spellEnd"/>
      <w:r w:rsidRPr="00481B5F">
        <w:t xml:space="preserve"> заболевания</w:t>
      </w:r>
      <w:r w:rsidR="00FC4D56" w:rsidRPr="00481B5F">
        <w:t>.</w:t>
      </w:r>
    </w:p>
    <w:p w:rsidR="00DF099E" w:rsidRPr="00481B5F" w:rsidRDefault="00DF099E" w:rsidP="00D82EB5">
      <w:pPr>
        <w:pStyle w:val="af"/>
        <w:widowControl w:val="0"/>
        <w:autoSpaceDE w:val="0"/>
        <w:autoSpaceDN w:val="0"/>
        <w:adjustRightInd w:val="0"/>
        <w:spacing w:line="360" w:lineRule="auto"/>
        <w:ind w:firstLine="709"/>
        <w:jc w:val="both"/>
        <w:rPr>
          <w:b/>
        </w:rPr>
      </w:pPr>
      <w:r w:rsidRPr="00481B5F">
        <w:rPr>
          <w:b/>
        </w:rPr>
        <w:t xml:space="preserve">Уровень убедительности рекомендаций </w:t>
      </w:r>
      <w:r w:rsidRPr="00481B5F">
        <w:rPr>
          <w:b/>
          <w:lang w:val="en-US"/>
        </w:rPr>
        <w:t>I</w:t>
      </w:r>
      <w:r w:rsidRPr="00481B5F">
        <w:rPr>
          <w:b/>
        </w:rPr>
        <w:t xml:space="preserve"> (уровень </w:t>
      </w:r>
      <w:r w:rsidRPr="00481B5F">
        <w:rPr>
          <w:b/>
          <w:spacing w:val="-1"/>
        </w:rPr>
        <w:t xml:space="preserve">достоверности доказательств </w:t>
      </w:r>
      <w:r w:rsidR="007725B8">
        <w:rPr>
          <w:b/>
        </w:rPr>
        <w:t>– А</w:t>
      </w:r>
      <w:r w:rsidRPr="00481B5F">
        <w:rPr>
          <w:b/>
        </w:rPr>
        <w:t>).</w:t>
      </w:r>
    </w:p>
    <w:p w:rsidR="00DF099E" w:rsidRPr="003A3637" w:rsidRDefault="00DF099E" w:rsidP="00D82EB5">
      <w:pPr>
        <w:pStyle w:val="2"/>
        <w:spacing w:line="360" w:lineRule="auto"/>
        <w:ind w:firstLine="709"/>
        <w:jc w:val="both"/>
        <w:rPr>
          <w:rFonts w:ascii="Times New Roman" w:hAnsi="Times New Roman" w:cs="Times New Roman"/>
          <w:color w:val="auto"/>
          <w:szCs w:val="24"/>
          <w:u w:val="single"/>
          <w:lang w:val="en-US"/>
        </w:rPr>
      </w:pPr>
      <w:r w:rsidRPr="003A3637">
        <w:rPr>
          <w:rStyle w:val="pop-slug-vol"/>
          <w:rFonts w:ascii="Times New Roman" w:hAnsi="Times New Roman"/>
          <w:color w:val="auto"/>
          <w:szCs w:val="24"/>
          <w:u w:val="single"/>
          <w:lang w:val="en-US"/>
        </w:rPr>
        <w:t xml:space="preserve">2.5. </w:t>
      </w:r>
      <w:r w:rsidRPr="003A3637">
        <w:rPr>
          <w:rStyle w:val="pop-slug-vol"/>
          <w:rFonts w:ascii="Times New Roman" w:hAnsi="Times New Roman"/>
          <w:color w:val="auto"/>
          <w:szCs w:val="24"/>
          <w:u w:val="single"/>
        </w:rPr>
        <w:t>Иные</w:t>
      </w:r>
      <w:r w:rsidRPr="003A3637">
        <w:rPr>
          <w:rStyle w:val="pop-slug-vol"/>
          <w:rFonts w:ascii="Times New Roman" w:hAnsi="Times New Roman"/>
          <w:color w:val="auto"/>
          <w:szCs w:val="24"/>
          <w:u w:val="single"/>
          <w:lang w:val="en-US"/>
        </w:rPr>
        <w:t xml:space="preserve"> </w:t>
      </w:r>
      <w:r w:rsidRPr="003A3637">
        <w:rPr>
          <w:rStyle w:val="pop-slug-vol"/>
          <w:rFonts w:ascii="Times New Roman" w:hAnsi="Times New Roman"/>
          <w:color w:val="auto"/>
          <w:szCs w:val="24"/>
          <w:u w:val="single"/>
        </w:rPr>
        <w:t>методы</w:t>
      </w:r>
      <w:r w:rsidRPr="003A3637">
        <w:rPr>
          <w:rStyle w:val="pop-slug-vol"/>
          <w:rFonts w:ascii="Times New Roman" w:hAnsi="Times New Roman"/>
          <w:color w:val="auto"/>
          <w:szCs w:val="24"/>
          <w:u w:val="single"/>
          <w:lang w:val="en-US"/>
        </w:rPr>
        <w:t xml:space="preserve"> </w:t>
      </w:r>
      <w:r w:rsidRPr="003A3637">
        <w:rPr>
          <w:rStyle w:val="pop-slug-vol"/>
          <w:rFonts w:ascii="Times New Roman" w:hAnsi="Times New Roman"/>
          <w:color w:val="auto"/>
          <w:szCs w:val="24"/>
          <w:u w:val="single"/>
        </w:rPr>
        <w:t>диагностики</w:t>
      </w:r>
    </w:p>
    <w:p w:rsidR="007E67D6" w:rsidRPr="00481B5F" w:rsidRDefault="007E67D6" w:rsidP="00D82EB5">
      <w:pPr>
        <w:pStyle w:val="a3"/>
        <w:numPr>
          <w:ilvl w:val="0"/>
          <w:numId w:val="7"/>
        </w:numPr>
        <w:spacing w:line="360" w:lineRule="auto"/>
        <w:ind w:left="0" w:firstLine="709"/>
        <w:jc w:val="both"/>
        <w:rPr>
          <w:rFonts w:ascii="Times New Roman" w:hAnsi="Times New Roman" w:cs="Times New Roman"/>
          <w:sz w:val="24"/>
          <w:szCs w:val="24"/>
        </w:rPr>
      </w:pPr>
      <w:bookmarkStart w:id="19" w:name="_Hlk489442771"/>
      <w:proofErr w:type="spellStart"/>
      <w:r w:rsidRPr="00481B5F">
        <w:rPr>
          <w:rFonts w:ascii="Times New Roman" w:hAnsi="Times New Roman" w:cs="Times New Roman"/>
          <w:sz w:val="24"/>
          <w:szCs w:val="24"/>
        </w:rPr>
        <w:t>Секвенирование</w:t>
      </w:r>
      <w:proofErr w:type="spellEnd"/>
      <w:r w:rsidRPr="00481B5F">
        <w:rPr>
          <w:rFonts w:ascii="Times New Roman" w:hAnsi="Times New Roman" w:cs="Times New Roman"/>
          <w:sz w:val="24"/>
          <w:szCs w:val="24"/>
        </w:rPr>
        <w:t xml:space="preserve"> отдельных генов методом </w:t>
      </w:r>
      <w:proofErr w:type="spellStart"/>
      <w:r w:rsidRPr="00481B5F">
        <w:rPr>
          <w:rFonts w:ascii="Times New Roman" w:hAnsi="Times New Roman" w:cs="Times New Roman"/>
          <w:sz w:val="24"/>
          <w:szCs w:val="24"/>
        </w:rPr>
        <w:t>Сенгера</w:t>
      </w:r>
      <w:proofErr w:type="spellEnd"/>
      <w:r w:rsidRPr="00481B5F">
        <w:rPr>
          <w:rFonts w:ascii="Times New Roman" w:hAnsi="Times New Roman" w:cs="Times New Roman"/>
          <w:sz w:val="24"/>
          <w:szCs w:val="24"/>
        </w:rPr>
        <w:t xml:space="preserve"> строго рекомендовано пациентам с синдромом Веста, у которых есть подозрение на конкретное моногенное генетическое заболевание (например, синдром Веста, обусловленный туберозным склерозом).</w:t>
      </w:r>
    </w:p>
    <w:p w:rsidR="00AE69B9" w:rsidRPr="001D265A" w:rsidRDefault="00AE69B9"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bookmarkStart w:id="20" w:name="_Hlk489443515"/>
      <w:r w:rsidRPr="001D265A">
        <w:rPr>
          <w:rFonts w:ascii="Times New Roman" w:hAnsi="Times New Roman" w:cs="Times New Roman"/>
          <w:b/>
        </w:rPr>
        <w:t xml:space="preserve">Уровень убедительности рекомендаций </w:t>
      </w:r>
      <w:r w:rsidRPr="001D265A">
        <w:rPr>
          <w:rFonts w:ascii="Times New Roman" w:hAnsi="Times New Roman" w:cs="Times New Roman"/>
          <w:b/>
          <w:lang w:val="en-US"/>
        </w:rPr>
        <w:t>I</w:t>
      </w:r>
      <w:r w:rsidRPr="001D265A">
        <w:rPr>
          <w:rFonts w:ascii="Times New Roman" w:hAnsi="Times New Roman" w:cs="Times New Roman"/>
          <w:b/>
        </w:rPr>
        <w:t xml:space="preserve"> (уровень </w:t>
      </w:r>
      <w:r w:rsidRPr="001D265A">
        <w:rPr>
          <w:rFonts w:ascii="Times New Roman" w:hAnsi="Times New Roman" w:cs="Times New Roman"/>
          <w:b/>
          <w:spacing w:val="-1"/>
        </w:rPr>
        <w:t xml:space="preserve">достоверности доказательств </w:t>
      </w:r>
      <w:r w:rsidR="007725B8" w:rsidRPr="001D265A">
        <w:rPr>
          <w:rFonts w:ascii="Times New Roman" w:hAnsi="Times New Roman" w:cs="Times New Roman"/>
          <w:b/>
        </w:rPr>
        <w:t>– А</w:t>
      </w:r>
      <w:r w:rsidRPr="001D265A">
        <w:rPr>
          <w:rFonts w:ascii="Times New Roman" w:hAnsi="Times New Roman" w:cs="Times New Roman"/>
          <w:b/>
        </w:rPr>
        <w:t>).</w:t>
      </w:r>
      <w:r w:rsidR="00092996">
        <w:rPr>
          <w:rFonts w:ascii="Times New Roman" w:hAnsi="Times New Roman" w:cs="Times New Roman"/>
          <w:b/>
          <w:sz w:val="24"/>
          <w:szCs w:val="24"/>
        </w:rPr>
        <w:t xml:space="preserve"> </w:t>
      </w:r>
      <w:r w:rsidR="001D265A" w:rsidRPr="001D265A">
        <w:rPr>
          <w:rFonts w:ascii="Times New Roman" w:hAnsi="Times New Roman" w:cs="Times New Roman"/>
          <w:sz w:val="24"/>
          <w:szCs w:val="24"/>
        </w:rPr>
        <w:t>[7,15,</w:t>
      </w:r>
      <w:r w:rsidR="001D265A">
        <w:rPr>
          <w:rFonts w:ascii="Times New Roman" w:hAnsi="Times New Roman" w:cs="Times New Roman"/>
          <w:sz w:val="24"/>
          <w:szCs w:val="24"/>
        </w:rPr>
        <w:t xml:space="preserve"> </w:t>
      </w:r>
      <w:r w:rsidR="001D265A" w:rsidRPr="00481B5F">
        <w:rPr>
          <w:rFonts w:ascii="Times New Roman" w:hAnsi="Times New Roman" w:cs="Times New Roman"/>
          <w:sz w:val="24"/>
          <w:szCs w:val="24"/>
        </w:rPr>
        <w:t>23]</w:t>
      </w:r>
      <w:r w:rsidR="001D265A" w:rsidRPr="00481B5F">
        <w:rPr>
          <w:rFonts w:ascii="Times New Roman" w:hAnsi="Times New Roman" w:cs="Times New Roman"/>
          <w:b/>
          <w:sz w:val="24"/>
          <w:szCs w:val="24"/>
          <w:highlight w:val="yellow"/>
        </w:rPr>
        <w:t xml:space="preserve"> </w:t>
      </w:r>
    </w:p>
    <w:bookmarkEnd w:id="20"/>
    <w:p w:rsidR="005B5893" w:rsidRPr="00481B5F" w:rsidRDefault="005B5893" w:rsidP="00D82EB5">
      <w:pPr>
        <w:spacing w:line="360" w:lineRule="auto"/>
        <w:ind w:firstLine="709"/>
        <w:jc w:val="both"/>
        <w:rPr>
          <w:rFonts w:ascii="Times New Roman" w:hAnsi="Times New Roman" w:cs="Times New Roman"/>
          <w:i/>
          <w:sz w:val="24"/>
          <w:szCs w:val="24"/>
        </w:rPr>
      </w:pPr>
      <w:r w:rsidRPr="00481B5F">
        <w:rPr>
          <w:rFonts w:ascii="Times New Roman" w:hAnsi="Times New Roman" w:cs="Times New Roman"/>
          <w:b/>
          <w:sz w:val="24"/>
          <w:szCs w:val="24"/>
        </w:rPr>
        <w:t>Комментарии:</w:t>
      </w:r>
      <w:r w:rsidRPr="00481B5F">
        <w:rPr>
          <w:rFonts w:ascii="Times New Roman" w:hAnsi="Times New Roman" w:cs="Times New Roman"/>
          <w:sz w:val="24"/>
          <w:szCs w:val="24"/>
        </w:rPr>
        <w:t xml:space="preserve"> </w:t>
      </w:r>
      <w:r w:rsidRPr="00481B5F">
        <w:rPr>
          <w:rFonts w:ascii="Times New Roman" w:hAnsi="Times New Roman" w:cs="Times New Roman"/>
          <w:i/>
          <w:sz w:val="24"/>
          <w:szCs w:val="24"/>
        </w:rPr>
        <w:t>туберозный склероз являе</w:t>
      </w:r>
      <w:r w:rsidR="00036052" w:rsidRPr="00481B5F">
        <w:rPr>
          <w:rFonts w:ascii="Times New Roman" w:hAnsi="Times New Roman" w:cs="Times New Roman"/>
          <w:i/>
          <w:sz w:val="24"/>
          <w:szCs w:val="24"/>
        </w:rPr>
        <w:t xml:space="preserve">тся причиной синдрома Веста в 7,5% всех случаев </w:t>
      </w:r>
      <w:r w:rsidR="00440ECA" w:rsidRPr="00481B5F">
        <w:rPr>
          <w:rFonts w:ascii="Times New Roman" w:hAnsi="Times New Roman" w:cs="Times New Roman"/>
        </w:rPr>
        <w:t>[19]</w:t>
      </w:r>
      <w:r w:rsidR="00036052" w:rsidRPr="00481B5F">
        <w:rPr>
          <w:rFonts w:ascii="Times New Roman" w:hAnsi="Times New Roman" w:cs="Times New Roman"/>
        </w:rPr>
        <w:t>.</w:t>
      </w:r>
    </w:p>
    <w:p w:rsidR="007E67D6" w:rsidRPr="00481B5F" w:rsidRDefault="007E67D6" w:rsidP="00D82EB5">
      <w:pPr>
        <w:pStyle w:val="af"/>
        <w:widowControl w:val="0"/>
        <w:numPr>
          <w:ilvl w:val="0"/>
          <w:numId w:val="7"/>
        </w:numPr>
        <w:autoSpaceDE w:val="0"/>
        <w:autoSpaceDN w:val="0"/>
        <w:adjustRightInd w:val="0"/>
        <w:spacing w:line="360" w:lineRule="auto"/>
        <w:ind w:left="0" w:firstLine="709"/>
        <w:jc w:val="both"/>
      </w:pPr>
      <w:proofErr w:type="spellStart"/>
      <w:r w:rsidRPr="00481B5F">
        <w:t>Кариоти</w:t>
      </w:r>
      <w:r w:rsidR="000C2B12" w:rsidRPr="00481B5F">
        <w:t>пирование</w:t>
      </w:r>
      <w:proofErr w:type="spellEnd"/>
      <w:r w:rsidR="000C2B12" w:rsidRPr="00481B5F">
        <w:t xml:space="preserve"> строго рекомендовано пациентам с синдромом Веста при подозрении на конкретный хромосомный синдром</w:t>
      </w:r>
      <w:r w:rsidR="00DE16DA" w:rsidRPr="00481B5F">
        <w:t xml:space="preserve"> (например</w:t>
      </w:r>
      <w:r w:rsidR="000C2B12" w:rsidRPr="00481B5F">
        <w:t>,</w:t>
      </w:r>
      <w:r w:rsidR="00DE16DA" w:rsidRPr="00481B5F">
        <w:t xml:space="preserve"> </w:t>
      </w:r>
      <w:proofErr w:type="spellStart"/>
      <w:r w:rsidR="00DE16DA" w:rsidRPr="00481B5F">
        <w:t>трисомию</w:t>
      </w:r>
      <w:proofErr w:type="spellEnd"/>
      <w:r w:rsidR="00DE16DA" w:rsidRPr="00481B5F">
        <w:t xml:space="preserve"> по 21 хромосоме)</w:t>
      </w:r>
      <w:r w:rsidR="000C2B12" w:rsidRPr="00481B5F">
        <w:t xml:space="preserve"> или при множественных стигмах </w:t>
      </w:r>
      <w:proofErr w:type="spellStart"/>
      <w:r w:rsidR="000C2B12" w:rsidRPr="00481B5F">
        <w:t>дисэмбриогенеза</w:t>
      </w:r>
      <w:proofErr w:type="spellEnd"/>
      <w:r w:rsidR="000C2B12" w:rsidRPr="00481B5F">
        <w:t xml:space="preserve">, </w:t>
      </w:r>
      <w:r w:rsidR="007725B8">
        <w:t>и</w:t>
      </w:r>
      <w:r w:rsidR="007725B8" w:rsidRPr="007725B8">
        <w:t>/</w:t>
      </w:r>
      <w:r w:rsidR="000C2B12" w:rsidRPr="00481B5F">
        <w:t>или при наличии пороков развития внутренних органов.</w:t>
      </w:r>
    </w:p>
    <w:p w:rsidR="000C2B12" w:rsidRPr="001D265A" w:rsidRDefault="000C2B12"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bookmarkStart w:id="21" w:name="_Hlk489443656"/>
      <w:r w:rsidRPr="001D265A">
        <w:rPr>
          <w:rFonts w:ascii="Times New Roman" w:hAnsi="Times New Roman" w:cs="Times New Roman"/>
          <w:b/>
        </w:rPr>
        <w:t xml:space="preserve">Уровень убедительности рекомендаций </w:t>
      </w:r>
      <w:r w:rsidRPr="001D265A">
        <w:rPr>
          <w:rFonts w:ascii="Times New Roman" w:hAnsi="Times New Roman" w:cs="Times New Roman"/>
          <w:b/>
          <w:lang w:val="en-US"/>
        </w:rPr>
        <w:t>I</w:t>
      </w:r>
      <w:r w:rsidRPr="001D265A">
        <w:rPr>
          <w:rFonts w:ascii="Times New Roman" w:hAnsi="Times New Roman" w:cs="Times New Roman"/>
          <w:b/>
        </w:rPr>
        <w:t xml:space="preserve"> (уровень </w:t>
      </w:r>
      <w:r w:rsidRPr="001D265A">
        <w:rPr>
          <w:rFonts w:ascii="Times New Roman" w:hAnsi="Times New Roman" w:cs="Times New Roman"/>
          <w:b/>
          <w:spacing w:val="-1"/>
        </w:rPr>
        <w:t xml:space="preserve">достоверности доказательств </w:t>
      </w:r>
      <w:r w:rsidR="007725B8" w:rsidRPr="001D265A">
        <w:rPr>
          <w:rFonts w:ascii="Times New Roman" w:hAnsi="Times New Roman" w:cs="Times New Roman"/>
          <w:b/>
        </w:rPr>
        <w:t>– А</w:t>
      </w:r>
      <w:r w:rsidRPr="001D265A">
        <w:rPr>
          <w:rFonts w:ascii="Times New Roman" w:hAnsi="Times New Roman" w:cs="Times New Roman"/>
          <w:b/>
        </w:rPr>
        <w:t>).</w:t>
      </w:r>
      <w:r w:rsidR="0075284D">
        <w:rPr>
          <w:rFonts w:ascii="Times New Roman" w:hAnsi="Times New Roman" w:cs="Times New Roman"/>
          <w:b/>
          <w:sz w:val="24"/>
          <w:szCs w:val="24"/>
        </w:rPr>
        <w:t xml:space="preserve"> </w:t>
      </w:r>
      <w:r w:rsidR="001D265A" w:rsidRPr="001D265A">
        <w:rPr>
          <w:rFonts w:ascii="Times New Roman" w:hAnsi="Times New Roman" w:cs="Times New Roman"/>
          <w:sz w:val="24"/>
          <w:szCs w:val="24"/>
        </w:rPr>
        <w:t>[7,15, 23]</w:t>
      </w:r>
      <w:r w:rsidR="001D265A" w:rsidRPr="001D265A">
        <w:rPr>
          <w:rFonts w:ascii="Times New Roman" w:hAnsi="Times New Roman" w:cs="Times New Roman"/>
          <w:b/>
          <w:sz w:val="24"/>
          <w:szCs w:val="24"/>
          <w:highlight w:val="yellow"/>
        </w:rPr>
        <w:t xml:space="preserve"> </w:t>
      </w:r>
    </w:p>
    <w:bookmarkEnd w:id="21"/>
    <w:p w:rsidR="000C2B12" w:rsidRPr="00481B5F" w:rsidRDefault="000C2B12" w:rsidP="00D82EB5">
      <w:pPr>
        <w:pStyle w:val="af"/>
        <w:widowControl w:val="0"/>
        <w:numPr>
          <w:ilvl w:val="0"/>
          <w:numId w:val="7"/>
        </w:numPr>
        <w:autoSpaceDE w:val="0"/>
        <w:autoSpaceDN w:val="0"/>
        <w:adjustRightInd w:val="0"/>
        <w:spacing w:line="360" w:lineRule="auto"/>
        <w:ind w:left="0" w:firstLine="709"/>
        <w:jc w:val="both"/>
      </w:pPr>
      <w:proofErr w:type="spellStart"/>
      <w:r w:rsidRPr="00481B5F">
        <w:t>Микром</w:t>
      </w:r>
      <w:r w:rsidR="0021671E" w:rsidRPr="00481B5F">
        <w:t>атричный</w:t>
      </w:r>
      <w:proofErr w:type="spellEnd"/>
      <w:r w:rsidR="0021671E" w:rsidRPr="00481B5F">
        <w:t xml:space="preserve"> хромосомный анализ </w:t>
      </w:r>
      <w:r w:rsidRPr="00481B5F">
        <w:t xml:space="preserve">рекомендован пациентам с синдромом Веста при множественных стигмах </w:t>
      </w:r>
      <w:proofErr w:type="spellStart"/>
      <w:r w:rsidRPr="00481B5F">
        <w:t>дисэмбриогенеза</w:t>
      </w:r>
      <w:proofErr w:type="spellEnd"/>
      <w:r w:rsidRPr="00481B5F">
        <w:t>, или при наличии пороков развития внутренних органов в том случае, если кариотип пациента был нормальным</w:t>
      </w:r>
      <w:r w:rsidR="00F26087">
        <w:t>.</w:t>
      </w:r>
    </w:p>
    <w:p w:rsidR="007E67D6" w:rsidRPr="001D265A" w:rsidRDefault="000C2B12"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r w:rsidRPr="001D265A">
        <w:rPr>
          <w:rFonts w:ascii="Times New Roman" w:hAnsi="Times New Roman" w:cs="Times New Roman"/>
          <w:b/>
        </w:rPr>
        <w:t xml:space="preserve">Уровень убедительности рекомендаций </w:t>
      </w:r>
      <w:r w:rsidRPr="001D265A">
        <w:rPr>
          <w:rFonts w:ascii="Times New Roman" w:hAnsi="Times New Roman" w:cs="Times New Roman"/>
          <w:b/>
          <w:lang w:val="en-US"/>
        </w:rPr>
        <w:t>I</w:t>
      </w:r>
      <w:r w:rsidRPr="001D265A">
        <w:rPr>
          <w:rFonts w:ascii="Times New Roman" w:hAnsi="Times New Roman" w:cs="Times New Roman"/>
          <w:b/>
        </w:rPr>
        <w:t xml:space="preserve"> (уровень </w:t>
      </w:r>
      <w:r w:rsidRPr="001D265A">
        <w:rPr>
          <w:rFonts w:ascii="Times New Roman" w:hAnsi="Times New Roman" w:cs="Times New Roman"/>
          <w:b/>
          <w:spacing w:val="-1"/>
        </w:rPr>
        <w:t xml:space="preserve">достоверности доказательств </w:t>
      </w:r>
      <w:r w:rsidR="007725B8" w:rsidRPr="001D265A">
        <w:rPr>
          <w:rFonts w:ascii="Times New Roman" w:hAnsi="Times New Roman" w:cs="Times New Roman"/>
          <w:b/>
        </w:rPr>
        <w:t>– А</w:t>
      </w:r>
      <w:r w:rsidRPr="001D265A">
        <w:rPr>
          <w:rFonts w:ascii="Times New Roman" w:hAnsi="Times New Roman" w:cs="Times New Roman"/>
          <w:b/>
        </w:rPr>
        <w:t>).</w:t>
      </w:r>
      <w:r w:rsidR="001D265A" w:rsidRPr="001D265A">
        <w:rPr>
          <w:rFonts w:ascii="Times New Roman" w:hAnsi="Times New Roman" w:cs="Times New Roman"/>
          <w:b/>
          <w:sz w:val="24"/>
          <w:szCs w:val="24"/>
        </w:rPr>
        <w:t xml:space="preserve"> ).</w:t>
      </w:r>
      <w:r w:rsidR="001D265A" w:rsidRPr="001D265A">
        <w:rPr>
          <w:rFonts w:ascii="Times New Roman" w:hAnsi="Times New Roman" w:cs="Times New Roman"/>
          <w:sz w:val="24"/>
          <w:szCs w:val="24"/>
        </w:rPr>
        <w:t>[7,15, 23]</w:t>
      </w:r>
      <w:r w:rsidR="001D265A" w:rsidRPr="001D265A">
        <w:rPr>
          <w:rFonts w:ascii="Times New Roman" w:hAnsi="Times New Roman" w:cs="Times New Roman"/>
          <w:b/>
          <w:sz w:val="24"/>
          <w:szCs w:val="24"/>
          <w:highlight w:val="yellow"/>
        </w:rPr>
        <w:t xml:space="preserve"> </w:t>
      </w:r>
    </w:p>
    <w:p w:rsidR="002E0C96" w:rsidRDefault="002E0C96" w:rsidP="00D82EB5">
      <w:pPr>
        <w:pStyle w:val="af"/>
        <w:widowControl w:val="0"/>
        <w:autoSpaceDE w:val="0"/>
        <w:autoSpaceDN w:val="0"/>
        <w:adjustRightInd w:val="0"/>
        <w:spacing w:line="360" w:lineRule="auto"/>
        <w:ind w:firstLine="709"/>
        <w:jc w:val="both"/>
        <w:rPr>
          <w:i/>
        </w:rPr>
      </w:pPr>
      <w:r w:rsidRPr="00481B5F">
        <w:rPr>
          <w:b/>
        </w:rPr>
        <w:t>Комментарии:</w:t>
      </w:r>
      <w:r w:rsidRPr="00481B5F">
        <w:t xml:space="preserve"> </w:t>
      </w:r>
      <w:r w:rsidRPr="00481B5F">
        <w:rPr>
          <w:i/>
        </w:rPr>
        <w:t>Вариации числа копий ДНК обнаруживаются примерно у 10% пациентов с синдромом Веста.</w:t>
      </w:r>
    </w:p>
    <w:p w:rsidR="00160590" w:rsidRPr="00D4786C" w:rsidRDefault="00160590" w:rsidP="00D82EB5">
      <w:pPr>
        <w:pStyle w:val="af"/>
        <w:widowControl w:val="0"/>
        <w:numPr>
          <w:ilvl w:val="0"/>
          <w:numId w:val="7"/>
        </w:numPr>
        <w:autoSpaceDE w:val="0"/>
        <w:autoSpaceDN w:val="0"/>
        <w:adjustRightInd w:val="0"/>
        <w:spacing w:line="360" w:lineRule="auto"/>
        <w:ind w:left="0" w:firstLine="709"/>
        <w:jc w:val="both"/>
      </w:pPr>
      <w:r>
        <w:t>Применение высокопроизводительно</w:t>
      </w:r>
      <w:r w:rsidR="00360CF9">
        <w:t xml:space="preserve">го </w:t>
      </w:r>
      <w:proofErr w:type="spellStart"/>
      <w:r w:rsidR="00360CF9">
        <w:t>экзомного</w:t>
      </w:r>
      <w:proofErr w:type="spellEnd"/>
      <w:r w:rsidR="00360CF9">
        <w:t xml:space="preserve"> </w:t>
      </w:r>
      <w:proofErr w:type="spellStart"/>
      <w:r w:rsidR="00360CF9">
        <w:t>секвенирования</w:t>
      </w:r>
      <w:proofErr w:type="spellEnd"/>
      <w:r w:rsidR="00360CF9">
        <w:t xml:space="preserve"> (</w:t>
      </w:r>
      <w:proofErr w:type="spellStart"/>
      <w:r w:rsidR="00360CF9">
        <w:t>секве</w:t>
      </w:r>
      <w:r>
        <w:t>нирования</w:t>
      </w:r>
      <w:proofErr w:type="spellEnd"/>
      <w:r>
        <w:t xml:space="preserve"> нового</w:t>
      </w:r>
      <w:r w:rsidRPr="00481B5F">
        <w:t xml:space="preserve"> поколения</w:t>
      </w:r>
      <w:r>
        <w:t>) по панели генов (диагностическая панель)</w:t>
      </w:r>
      <w:r w:rsidRPr="00481B5F">
        <w:t xml:space="preserve"> рекомендовано всем пациентам с синдромом Веста, у которых есть подозрение на </w:t>
      </w:r>
      <w:r w:rsidRPr="00D4786C">
        <w:t>генетическую природу заболевания.</w:t>
      </w:r>
    </w:p>
    <w:p w:rsidR="00160590" w:rsidRPr="00D4786C" w:rsidRDefault="00160590" w:rsidP="00D82EB5">
      <w:pPr>
        <w:pStyle w:val="a3"/>
        <w:widowControl w:val="0"/>
        <w:autoSpaceDE w:val="0"/>
        <w:autoSpaceDN w:val="0"/>
        <w:adjustRightInd w:val="0"/>
        <w:spacing w:after="0" w:line="360" w:lineRule="auto"/>
        <w:ind w:left="0" w:firstLine="709"/>
        <w:jc w:val="both"/>
        <w:rPr>
          <w:rFonts w:ascii="Times New Roman" w:hAnsi="Times New Roman" w:cs="Times New Roman"/>
          <w:b/>
          <w:sz w:val="24"/>
          <w:szCs w:val="24"/>
        </w:rPr>
      </w:pPr>
      <w:r w:rsidRPr="00D4786C">
        <w:rPr>
          <w:rFonts w:ascii="Times New Roman" w:hAnsi="Times New Roman" w:cs="Times New Roman"/>
          <w:b/>
        </w:rPr>
        <w:t xml:space="preserve">Уровень убедительности рекомендаций </w:t>
      </w:r>
      <w:r w:rsidRPr="00D4786C">
        <w:rPr>
          <w:rFonts w:ascii="Times New Roman" w:hAnsi="Times New Roman" w:cs="Times New Roman"/>
          <w:b/>
          <w:lang w:val="en-US"/>
        </w:rPr>
        <w:t>I</w:t>
      </w:r>
      <w:r w:rsidRPr="00D4786C">
        <w:rPr>
          <w:rFonts w:ascii="Times New Roman" w:hAnsi="Times New Roman" w:cs="Times New Roman"/>
          <w:b/>
        </w:rPr>
        <w:t xml:space="preserve"> (уровень </w:t>
      </w:r>
      <w:r w:rsidRPr="00D4786C">
        <w:rPr>
          <w:rFonts w:ascii="Times New Roman" w:hAnsi="Times New Roman" w:cs="Times New Roman"/>
          <w:b/>
          <w:spacing w:val="-1"/>
        </w:rPr>
        <w:t xml:space="preserve">достоверности доказательств </w:t>
      </w:r>
      <w:r w:rsidRPr="00D4786C">
        <w:rPr>
          <w:rFonts w:ascii="Times New Roman" w:hAnsi="Times New Roman" w:cs="Times New Roman"/>
          <w:b/>
        </w:rPr>
        <w:t>– А).</w:t>
      </w:r>
      <w:r w:rsidRPr="00D4786C">
        <w:rPr>
          <w:rFonts w:ascii="Times New Roman" w:hAnsi="Times New Roman" w:cs="Times New Roman"/>
          <w:b/>
          <w:sz w:val="24"/>
          <w:szCs w:val="24"/>
        </w:rPr>
        <w:t xml:space="preserve"> </w:t>
      </w:r>
      <w:r w:rsidRPr="00D4786C">
        <w:rPr>
          <w:rFonts w:ascii="Times New Roman" w:hAnsi="Times New Roman" w:cs="Times New Roman"/>
          <w:sz w:val="24"/>
          <w:szCs w:val="24"/>
        </w:rPr>
        <w:lastRenderedPageBreak/>
        <w:t>[7,15, 23]</w:t>
      </w:r>
      <w:r w:rsidRPr="00D4786C">
        <w:rPr>
          <w:rFonts w:ascii="Times New Roman" w:hAnsi="Times New Roman" w:cs="Times New Roman"/>
          <w:b/>
          <w:sz w:val="24"/>
          <w:szCs w:val="24"/>
          <w:highlight w:val="yellow"/>
        </w:rPr>
        <w:t xml:space="preserve"> </w:t>
      </w:r>
    </w:p>
    <w:p w:rsidR="00160590" w:rsidRPr="00D4786C" w:rsidRDefault="00160590" w:rsidP="00D82EB5">
      <w:pPr>
        <w:pStyle w:val="af"/>
        <w:widowControl w:val="0"/>
        <w:autoSpaceDE w:val="0"/>
        <w:autoSpaceDN w:val="0"/>
        <w:adjustRightInd w:val="0"/>
        <w:spacing w:line="360" w:lineRule="auto"/>
        <w:ind w:firstLine="709"/>
        <w:jc w:val="both"/>
        <w:rPr>
          <w:i/>
        </w:rPr>
      </w:pPr>
      <w:r w:rsidRPr="00D4786C">
        <w:rPr>
          <w:b/>
        </w:rPr>
        <w:t>Комментарии:</w:t>
      </w:r>
      <w:r w:rsidRPr="00D4786C">
        <w:rPr>
          <w:i/>
        </w:rPr>
        <w:t xml:space="preserve"> моногенные генетические заболевания являются причиной синдрома Веста примерно </w:t>
      </w:r>
      <w:proofErr w:type="gramStart"/>
      <w:r w:rsidRPr="00D4786C">
        <w:rPr>
          <w:i/>
        </w:rPr>
        <w:t>у  30</w:t>
      </w:r>
      <w:proofErr w:type="gramEnd"/>
      <w:r w:rsidRPr="00D4786C">
        <w:rPr>
          <w:i/>
        </w:rPr>
        <w:t>% пациентов.</w:t>
      </w:r>
    </w:p>
    <w:p w:rsidR="00D4786C" w:rsidRPr="00D4786C" w:rsidRDefault="00160590" w:rsidP="00D82EB5">
      <w:pPr>
        <w:pStyle w:val="af"/>
        <w:widowControl w:val="0"/>
        <w:numPr>
          <w:ilvl w:val="0"/>
          <w:numId w:val="7"/>
        </w:numPr>
        <w:autoSpaceDE w:val="0"/>
        <w:autoSpaceDN w:val="0"/>
        <w:adjustRightInd w:val="0"/>
        <w:spacing w:line="360" w:lineRule="auto"/>
        <w:ind w:left="0" w:firstLine="709"/>
        <w:jc w:val="both"/>
        <w:rPr>
          <w:b/>
        </w:rPr>
      </w:pPr>
      <w:proofErr w:type="spellStart"/>
      <w:r>
        <w:t>Полноэкзомное</w:t>
      </w:r>
      <w:proofErr w:type="spellEnd"/>
      <w:r>
        <w:t xml:space="preserve"> </w:t>
      </w:r>
      <w:proofErr w:type="spellStart"/>
      <w:r>
        <w:t>секвенирование</w:t>
      </w:r>
      <w:proofErr w:type="spellEnd"/>
      <w:r>
        <w:t xml:space="preserve"> нового поколения </w:t>
      </w:r>
      <w:r w:rsidR="00351572">
        <w:t>рекомендовано</w:t>
      </w:r>
      <w:r w:rsidRPr="00481B5F">
        <w:t xml:space="preserve"> тем пациентам, у которых есть подозрение на генетическую природу забо</w:t>
      </w:r>
      <w:r>
        <w:t xml:space="preserve">левания, но применение </w:t>
      </w:r>
      <w:proofErr w:type="spellStart"/>
      <w:r>
        <w:t>секвенирования</w:t>
      </w:r>
      <w:proofErr w:type="spellEnd"/>
      <w:r>
        <w:t xml:space="preserve"> по панели </w:t>
      </w:r>
      <w:proofErr w:type="gramStart"/>
      <w:r>
        <w:t>генов  не</w:t>
      </w:r>
      <w:proofErr w:type="gramEnd"/>
      <w:r>
        <w:t xml:space="preserve"> дало результата. </w:t>
      </w:r>
    </w:p>
    <w:p w:rsidR="00160590" w:rsidRDefault="00160590" w:rsidP="00D82EB5">
      <w:pPr>
        <w:pStyle w:val="af"/>
        <w:widowControl w:val="0"/>
        <w:autoSpaceDE w:val="0"/>
        <w:autoSpaceDN w:val="0"/>
        <w:adjustRightInd w:val="0"/>
        <w:spacing w:line="360" w:lineRule="auto"/>
        <w:ind w:firstLine="709"/>
        <w:jc w:val="both"/>
        <w:rPr>
          <w:b/>
        </w:rPr>
      </w:pPr>
      <w:r w:rsidRPr="00022332">
        <w:rPr>
          <w:b/>
        </w:rPr>
        <w:t xml:space="preserve">Уровень убедительности рекомендаций </w:t>
      </w:r>
      <w:r w:rsidRPr="00022332">
        <w:rPr>
          <w:b/>
          <w:lang w:val="en-US"/>
        </w:rPr>
        <w:t>I</w:t>
      </w:r>
      <w:r w:rsidRPr="00022332">
        <w:rPr>
          <w:b/>
        </w:rPr>
        <w:t xml:space="preserve"> (уровень </w:t>
      </w:r>
      <w:r w:rsidRPr="00022332">
        <w:rPr>
          <w:b/>
          <w:spacing w:val="-1"/>
        </w:rPr>
        <w:t xml:space="preserve">достоверности доказательств </w:t>
      </w:r>
      <w:r w:rsidR="00D4786C">
        <w:rPr>
          <w:b/>
        </w:rPr>
        <w:t xml:space="preserve">– А). </w:t>
      </w:r>
      <w:r w:rsidRPr="00022332">
        <w:t>[7,15, 23]</w:t>
      </w:r>
      <w:r w:rsidRPr="00022332">
        <w:rPr>
          <w:b/>
          <w:highlight w:val="yellow"/>
        </w:rPr>
        <w:t xml:space="preserve"> </w:t>
      </w:r>
    </w:p>
    <w:p w:rsidR="00160590" w:rsidRPr="002F5796" w:rsidRDefault="00160590" w:rsidP="00D82EB5">
      <w:pPr>
        <w:pStyle w:val="af"/>
        <w:widowControl w:val="0"/>
        <w:autoSpaceDE w:val="0"/>
        <w:autoSpaceDN w:val="0"/>
        <w:adjustRightInd w:val="0"/>
        <w:spacing w:line="360" w:lineRule="auto"/>
        <w:ind w:firstLine="709"/>
        <w:jc w:val="both"/>
        <w:rPr>
          <w:i/>
        </w:rPr>
      </w:pPr>
      <w:r w:rsidRPr="002F5796">
        <w:rPr>
          <w:b/>
          <w:i/>
        </w:rPr>
        <w:t xml:space="preserve">Комментарии: </w:t>
      </w:r>
      <w:r w:rsidRPr="002F5796">
        <w:rPr>
          <w:i/>
        </w:rPr>
        <w:t xml:space="preserve">Наиболее эффективным считается одновременное проведение </w:t>
      </w:r>
      <w:proofErr w:type="spellStart"/>
      <w:r w:rsidRPr="002F5796">
        <w:rPr>
          <w:i/>
        </w:rPr>
        <w:t>полноэкзомного</w:t>
      </w:r>
      <w:proofErr w:type="spellEnd"/>
      <w:r w:rsidRPr="002F5796">
        <w:rPr>
          <w:i/>
        </w:rPr>
        <w:t xml:space="preserve"> </w:t>
      </w:r>
      <w:proofErr w:type="spellStart"/>
      <w:r w:rsidRPr="002F5796">
        <w:rPr>
          <w:i/>
        </w:rPr>
        <w:t>секвенирования</w:t>
      </w:r>
      <w:proofErr w:type="spellEnd"/>
      <w:r w:rsidRPr="002F5796">
        <w:rPr>
          <w:i/>
        </w:rPr>
        <w:t xml:space="preserve"> трио: у пробанда и его биологических родителей</w:t>
      </w:r>
    </w:p>
    <w:p w:rsidR="00160590" w:rsidRPr="00481B5F" w:rsidRDefault="00160590" w:rsidP="00D82EB5">
      <w:pPr>
        <w:pStyle w:val="af"/>
        <w:widowControl w:val="0"/>
        <w:numPr>
          <w:ilvl w:val="0"/>
          <w:numId w:val="7"/>
        </w:numPr>
        <w:autoSpaceDE w:val="0"/>
        <w:autoSpaceDN w:val="0"/>
        <w:adjustRightInd w:val="0"/>
        <w:spacing w:line="360" w:lineRule="auto"/>
        <w:ind w:left="0" w:firstLine="709"/>
        <w:jc w:val="both"/>
      </w:pPr>
      <w:proofErr w:type="spellStart"/>
      <w:r w:rsidRPr="00481B5F">
        <w:t>Секвенирован</w:t>
      </w:r>
      <w:r w:rsidR="0091787A">
        <w:t>ие</w:t>
      </w:r>
      <w:proofErr w:type="spellEnd"/>
      <w:r w:rsidR="0091787A">
        <w:t xml:space="preserve"> </w:t>
      </w:r>
      <w:proofErr w:type="spellStart"/>
      <w:r w:rsidR="0091787A">
        <w:t>митохондриальной</w:t>
      </w:r>
      <w:proofErr w:type="spellEnd"/>
      <w:r w:rsidR="0091787A">
        <w:t xml:space="preserve"> ДНК рекомендовано</w:t>
      </w:r>
      <w:r w:rsidRPr="00481B5F">
        <w:t xml:space="preserve"> отдельным пациентам с синдромом Веста, у которых подозревается наличие </w:t>
      </w:r>
      <w:proofErr w:type="spellStart"/>
      <w:r w:rsidRPr="00481B5F">
        <w:t>митохондриальной</w:t>
      </w:r>
      <w:proofErr w:type="spellEnd"/>
      <w:r w:rsidRPr="00481B5F">
        <w:t xml:space="preserve"> патологии</w:t>
      </w:r>
      <w:r>
        <w:t xml:space="preserve"> и применение </w:t>
      </w:r>
      <w:proofErr w:type="spellStart"/>
      <w:r>
        <w:t>секвенирования</w:t>
      </w:r>
      <w:proofErr w:type="spellEnd"/>
      <w:r>
        <w:t xml:space="preserve"> по панели генов не дало результатов</w:t>
      </w:r>
    </w:p>
    <w:p w:rsidR="00160590" w:rsidRDefault="00160590" w:rsidP="00D82EB5">
      <w:pPr>
        <w:pStyle w:val="af"/>
        <w:widowControl w:val="0"/>
        <w:autoSpaceDE w:val="0"/>
        <w:autoSpaceDN w:val="0"/>
        <w:adjustRightInd w:val="0"/>
        <w:spacing w:line="360" w:lineRule="auto"/>
        <w:ind w:firstLine="709"/>
        <w:jc w:val="both"/>
        <w:rPr>
          <w:b/>
        </w:rPr>
      </w:pPr>
      <w:r w:rsidRPr="00481B5F">
        <w:rPr>
          <w:b/>
        </w:rPr>
        <w:t xml:space="preserve">Уровень убедительности рекомендаций </w:t>
      </w:r>
      <w:r w:rsidRPr="00481B5F">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Pr>
          <w:b/>
        </w:rPr>
        <w:t>А</w:t>
      </w:r>
      <w:r w:rsidRPr="00481B5F">
        <w:rPr>
          <w:b/>
        </w:rPr>
        <w:t>).</w:t>
      </w:r>
    </w:p>
    <w:p w:rsidR="005C1FA3" w:rsidRDefault="00160590" w:rsidP="00D82EB5">
      <w:pPr>
        <w:pStyle w:val="af"/>
        <w:widowControl w:val="0"/>
        <w:autoSpaceDE w:val="0"/>
        <w:autoSpaceDN w:val="0"/>
        <w:adjustRightInd w:val="0"/>
        <w:spacing w:line="360" w:lineRule="auto"/>
        <w:ind w:firstLine="709"/>
        <w:jc w:val="both"/>
        <w:rPr>
          <w:i/>
        </w:rPr>
      </w:pPr>
      <w:r w:rsidRPr="002F5796">
        <w:rPr>
          <w:b/>
          <w:i/>
        </w:rPr>
        <w:t xml:space="preserve">Комментарии: </w:t>
      </w:r>
      <w:r w:rsidRPr="002F5796">
        <w:rPr>
          <w:i/>
        </w:rPr>
        <w:t xml:space="preserve">до 80% </w:t>
      </w:r>
      <w:proofErr w:type="spellStart"/>
      <w:r w:rsidRPr="002F5796">
        <w:rPr>
          <w:i/>
        </w:rPr>
        <w:t>митохондриальных</w:t>
      </w:r>
      <w:proofErr w:type="spellEnd"/>
      <w:r w:rsidRPr="002F5796">
        <w:rPr>
          <w:i/>
        </w:rPr>
        <w:t xml:space="preserve"> заболеваний обусловлены мут</w:t>
      </w:r>
      <w:r>
        <w:rPr>
          <w:i/>
        </w:rPr>
        <w:t xml:space="preserve">ациями в ядерных генах, они </w:t>
      </w:r>
      <w:r w:rsidRPr="002F5796">
        <w:rPr>
          <w:i/>
        </w:rPr>
        <w:t xml:space="preserve">не обнаруживаются </w:t>
      </w:r>
      <w:proofErr w:type="spellStart"/>
      <w:r w:rsidRPr="002F5796">
        <w:rPr>
          <w:i/>
        </w:rPr>
        <w:t>секвенированием</w:t>
      </w:r>
      <w:proofErr w:type="spellEnd"/>
      <w:r w:rsidRPr="002F5796">
        <w:rPr>
          <w:i/>
        </w:rPr>
        <w:t xml:space="preserve"> по панели генов.</w:t>
      </w:r>
      <w:bookmarkEnd w:id="19"/>
    </w:p>
    <w:p w:rsidR="005C1FA3" w:rsidRPr="00D0045B" w:rsidRDefault="005C1FA3" w:rsidP="00D82EB5">
      <w:pPr>
        <w:pStyle w:val="af"/>
        <w:widowControl w:val="0"/>
        <w:numPr>
          <w:ilvl w:val="0"/>
          <w:numId w:val="7"/>
        </w:numPr>
        <w:autoSpaceDE w:val="0"/>
        <w:autoSpaceDN w:val="0"/>
        <w:adjustRightInd w:val="0"/>
        <w:spacing w:line="360" w:lineRule="auto"/>
        <w:ind w:left="0" w:firstLine="709"/>
        <w:jc w:val="both"/>
        <w:rPr>
          <w:i/>
        </w:rPr>
      </w:pPr>
      <w:r w:rsidRPr="00D0045B">
        <w:t>Консультация врача генетика</w:t>
      </w:r>
      <w:r w:rsidR="00D0045B">
        <w:t xml:space="preserve"> показана всем пациентам с синдромом Веста, у которых есть подозрение на генетическую</w:t>
      </w:r>
      <w:r w:rsidR="000F4DC9">
        <w:t xml:space="preserve"> природу заболевания, есть подтвержденный генетический дефект и тем, кому показан прогноз деторождения</w:t>
      </w:r>
    </w:p>
    <w:p w:rsidR="00A56D05" w:rsidRDefault="00A56D05" w:rsidP="00D82EB5">
      <w:pPr>
        <w:pStyle w:val="1"/>
        <w:spacing w:before="0" w:after="0" w:line="360" w:lineRule="auto"/>
        <w:ind w:firstLine="709"/>
        <w:jc w:val="center"/>
        <w:rPr>
          <w:b w:val="0"/>
          <w:sz w:val="28"/>
        </w:rPr>
      </w:pPr>
      <w:bookmarkStart w:id="22" w:name="_Toc463279689"/>
      <w:bookmarkStart w:id="23" w:name="_Toc464511948"/>
      <w:r w:rsidRPr="00481B5F">
        <w:rPr>
          <w:sz w:val="28"/>
        </w:rPr>
        <w:t>3. Лечение</w:t>
      </w:r>
      <w:bookmarkEnd w:id="22"/>
      <w:bookmarkEnd w:id="23"/>
      <w:r w:rsidR="000559D5" w:rsidRPr="000559D5">
        <w:rPr>
          <w:b w:val="0"/>
          <w:sz w:val="28"/>
        </w:rPr>
        <w:t>.</w:t>
      </w:r>
    </w:p>
    <w:p w:rsidR="000559D5" w:rsidRPr="000559D5" w:rsidRDefault="000559D5" w:rsidP="00D82EB5">
      <w:pPr>
        <w:pStyle w:val="1"/>
        <w:spacing w:before="0" w:after="0" w:line="360" w:lineRule="auto"/>
        <w:ind w:firstLine="709"/>
        <w:jc w:val="both"/>
        <w:rPr>
          <w:rFonts w:eastAsiaTheme="minorHAnsi"/>
          <w:b w:val="0"/>
          <w:bCs w:val="0"/>
          <w:kern w:val="0"/>
          <w:sz w:val="24"/>
          <w:szCs w:val="24"/>
          <w:lang w:eastAsia="en-US"/>
        </w:rPr>
      </w:pPr>
      <w:r w:rsidRPr="00B87546">
        <w:rPr>
          <w:rFonts w:eastAsiaTheme="minorHAnsi"/>
          <w:b w:val="0"/>
          <w:bCs w:val="0"/>
          <w:kern w:val="0"/>
          <w:sz w:val="24"/>
          <w:szCs w:val="24"/>
          <w:lang w:eastAsia="en-US"/>
        </w:rPr>
        <w:t xml:space="preserve">По образному высказыванию </w:t>
      </w:r>
      <w:r w:rsidRPr="00310500">
        <w:rPr>
          <w:rFonts w:eastAsiaTheme="minorHAnsi"/>
          <w:b w:val="0"/>
          <w:bCs w:val="0"/>
          <w:kern w:val="0"/>
          <w:sz w:val="24"/>
          <w:szCs w:val="24"/>
          <w:lang w:val="en-US" w:eastAsia="en-US"/>
        </w:rPr>
        <w:t>H</w:t>
      </w:r>
      <w:r w:rsidRPr="00310500">
        <w:rPr>
          <w:rFonts w:eastAsiaTheme="minorHAnsi"/>
          <w:b w:val="0"/>
          <w:bCs w:val="0"/>
          <w:kern w:val="0"/>
          <w:sz w:val="24"/>
          <w:szCs w:val="24"/>
          <w:lang w:eastAsia="en-US"/>
        </w:rPr>
        <w:t xml:space="preserve">. </w:t>
      </w:r>
      <w:proofErr w:type="spellStart"/>
      <w:r w:rsidRPr="00310500">
        <w:rPr>
          <w:rFonts w:eastAsiaTheme="minorHAnsi"/>
          <w:b w:val="0"/>
          <w:bCs w:val="0"/>
          <w:kern w:val="0"/>
          <w:sz w:val="24"/>
          <w:szCs w:val="24"/>
          <w:lang w:val="en-US" w:eastAsia="en-US"/>
        </w:rPr>
        <w:t>Holthausen</w:t>
      </w:r>
      <w:proofErr w:type="spellEnd"/>
      <w:r w:rsidR="005211EB">
        <w:rPr>
          <w:rFonts w:eastAsiaTheme="minorHAnsi"/>
          <w:b w:val="0"/>
          <w:bCs w:val="0"/>
          <w:kern w:val="0"/>
          <w:sz w:val="24"/>
          <w:szCs w:val="24"/>
          <w:lang w:eastAsia="en-US"/>
        </w:rPr>
        <w:t xml:space="preserve"> (</w:t>
      </w:r>
      <w:r w:rsidR="005211EB" w:rsidRPr="00AD685F">
        <w:rPr>
          <w:rFonts w:eastAsiaTheme="minorHAnsi"/>
          <w:b w:val="0"/>
          <w:bCs w:val="0"/>
          <w:kern w:val="0"/>
          <w:sz w:val="24"/>
          <w:szCs w:val="24"/>
          <w:lang w:eastAsia="en-US"/>
        </w:rPr>
        <w:t>2016)</w:t>
      </w:r>
      <w:r w:rsidRPr="00310500">
        <w:rPr>
          <w:rFonts w:eastAsiaTheme="minorHAnsi"/>
          <w:b w:val="0"/>
          <w:bCs w:val="0"/>
          <w:kern w:val="0"/>
          <w:sz w:val="24"/>
          <w:szCs w:val="24"/>
          <w:lang w:eastAsia="en-US"/>
        </w:rPr>
        <w:t>:</w:t>
      </w:r>
      <w:r w:rsidRPr="00B87546">
        <w:rPr>
          <w:rFonts w:eastAsiaTheme="minorHAnsi"/>
          <w:b w:val="0"/>
          <w:bCs w:val="0"/>
          <w:kern w:val="0"/>
          <w:sz w:val="24"/>
          <w:szCs w:val="24"/>
          <w:lang w:eastAsia="en-US"/>
        </w:rPr>
        <w:t xml:space="preserve"> «Инфантильные спазмы и, особенно, </w:t>
      </w:r>
      <w:proofErr w:type="spellStart"/>
      <w:r w:rsidRPr="00B87546">
        <w:rPr>
          <w:rFonts w:eastAsiaTheme="minorHAnsi"/>
          <w:b w:val="0"/>
          <w:bCs w:val="0"/>
          <w:kern w:val="0"/>
          <w:sz w:val="24"/>
          <w:szCs w:val="24"/>
          <w:lang w:eastAsia="en-US"/>
        </w:rPr>
        <w:t>гипсаритмия</w:t>
      </w:r>
      <w:proofErr w:type="spellEnd"/>
      <w:r w:rsidRPr="00B87546">
        <w:rPr>
          <w:rFonts w:eastAsiaTheme="minorHAnsi"/>
          <w:b w:val="0"/>
          <w:bCs w:val="0"/>
          <w:kern w:val="0"/>
          <w:sz w:val="24"/>
          <w:szCs w:val="24"/>
          <w:lang w:eastAsia="en-US"/>
        </w:rPr>
        <w:t xml:space="preserve"> на ЭЭГ </w:t>
      </w:r>
      <w:r w:rsidR="00A859C5" w:rsidRPr="00B87546">
        <w:rPr>
          <w:rFonts w:eastAsiaTheme="minorHAnsi"/>
          <w:b w:val="0"/>
          <w:bCs w:val="0"/>
          <w:kern w:val="0"/>
          <w:sz w:val="24"/>
          <w:szCs w:val="24"/>
          <w:lang w:eastAsia="en-US"/>
        </w:rPr>
        <w:t>-</w:t>
      </w:r>
      <w:r w:rsidRPr="00B87546">
        <w:rPr>
          <w:rFonts w:eastAsiaTheme="minorHAnsi"/>
          <w:b w:val="0"/>
          <w:bCs w:val="0"/>
          <w:kern w:val="0"/>
          <w:sz w:val="24"/>
          <w:szCs w:val="24"/>
          <w:lang w:eastAsia="en-US"/>
        </w:rPr>
        <w:t xml:space="preserve"> ургентн</w:t>
      </w:r>
      <w:r w:rsidR="00A859C5" w:rsidRPr="00B87546">
        <w:rPr>
          <w:rFonts w:eastAsiaTheme="minorHAnsi"/>
          <w:b w:val="0"/>
          <w:bCs w:val="0"/>
          <w:kern w:val="0"/>
          <w:sz w:val="24"/>
          <w:szCs w:val="24"/>
          <w:lang w:eastAsia="en-US"/>
        </w:rPr>
        <w:t>ое</w:t>
      </w:r>
      <w:r w:rsidRPr="00B87546">
        <w:rPr>
          <w:rFonts w:eastAsiaTheme="minorHAnsi"/>
          <w:b w:val="0"/>
          <w:bCs w:val="0"/>
          <w:kern w:val="0"/>
          <w:sz w:val="24"/>
          <w:szCs w:val="24"/>
          <w:lang w:eastAsia="en-US"/>
        </w:rPr>
        <w:t xml:space="preserve"> состояние в неврологии». Существует большое количество публикаций в мировой литературе, однозначно свидетельствующих, что исход когнитивного развития детей больных СВ напрямую зависит от продолжительности периода существования спазмов и </w:t>
      </w:r>
      <w:proofErr w:type="spellStart"/>
      <w:r w:rsidRPr="00B87546">
        <w:rPr>
          <w:rFonts w:eastAsiaTheme="minorHAnsi"/>
          <w:b w:val="0"/>
          <w:bCs w:val="0"/>
          <w:kern w:val="0"/>
          <w:sz w:val="24"/>
          <w:szCs w:val="24"/>
          <w:lang w:eastAsia="en-US"/>
        </w:rPr>
        <w:t>гипсаритмии</w:t>
      </w:r>
      <w:proofErr w:type="spellEnd"/>
      <w:r w:rsidRPr="00B87546">
        <w:rPr>
          <w:rFonts w:eastAsiaTheme="minorHAnsi"/>
          <w:b w:val="0"/>
          <w:bCs w:val="0"/>
          <w:kern w:val="0"/>
          <w:sz w:val="24"/>
          <w:szCs w:val="24"/>
          <w:lang w:eastAsia="en-US"/>
        </w:rPr>
        <w:t xml:space="preserve"> на ЭЭГ. </w:t>
      </w:r>
      <w:r w:rsidR="00A859C5" w:rsidRPr="00B87546">
        <w:rPr>
          <w:rFonts w:eastAsiaTheme="minorHAnsi"/>
          <w:b w:val="0"/>
          <w:bCs w:val="0"/>
          <w:kern w:val="0"/>
          <w:sz w:val="24"/>
          <w:szCs w:val="24"/>
          <w:lang w:eastAsia="en-US"/>
        </w:rPr>
        <w:t xml:space="preserve">При установлении диагноза СВ, адекватное лечение должно быть назначено в </w:t>
      </w:r>
      <w:r w:rsidR="003A4917">
        <w:rPr>
          <w:rFonts w:eastAsiaTheme="minorHAnsi"/>
          <w:b w:val="0"/>
          <w:bCs w:val="0"/>
          <w:kern w:val="0"/>
          <w:sz w:val="24"/>
          <w:szCs w:val="24"/>
          <w:lang w:eastAsia="en-US"/>
        </w:rPr>
        <w:t>течение суток от момента постановки диагноза.</w:t>
      </w:r>
      <w:r w:rsidR="00A859C5">
        <w:rPr>
          <w:rFonts w:eastAsiaTheme="minorHAnsi"/>
          <w:b w:val="0"/>
          <w:bCs w:val="0"/>
          <w:kern w:val="0"/>
          <w:sz w:val="24"/>
          <w:szCs w:val="24"/>
          <w:lang w:eastAsia="en-US"/>
        </w:rPr>
        <w:t xml:space="preserve"> </w:t>
      </w:r>
    </w:p>
    <w:p w:rsidR="00A56D05" w:rsidRPr="00481B5F" w:rsidRDefault="00A56D05" w:rsidP="00D82EB5">
      <w:pPr>
        <w:pStyle w:val="2"/>
        <w:spacing w:line="360" w:lineRule="auto"/>
        <w:ind w:firstLine="709"/>
        <w:jc w:val="both"/>
        <w:rPr>
          <w:rFonts w:ascii="Times New Roman" w:hAnsi="Times New Roman" w:cs="Times New Roman"/>
          <w:b w:val="0"/>
          <w:color w:val="auto"/>
        </w:rPr>
      </w:pPr>
      <w:bookmarkStart w:id="24" w:name="_Toc463279690"/>
      <w:bookmarkStart w:id="25" w:name="_Toc464511949"/>
      <w:r w:rsidRPr="00481B5F">
        <w:rPr>
          <w:rFonts w:ascii="Times New Roman" w:hAnsi="Times New Roman" w:cs="Times New Roman"/>
          <w:b w:val="0"/>
          <w:color w:val="auto"/>
        </w:rPr>
        <w:t>3.1 Консервативное лечение</w:t>
      </w:r>
      <w:bookmarkEnd w:id="24"/>
      <w:bookmarkEnd w:id="25"/>
    </w:p>
    <w:p w:rsidR="009A7878" w:rsidRPr="00481B5F" w:rsidRDefault="009A7878" w:rsidP="00D82EB5">
      <w:pPr>
        <w:spacing w:line="360" w:lineRule="auto"/>
        <w:ind w:firstLine="709"/>
        <w:jc w:val="both"/>
        <w:rPr>
          <w:rFonts w:ascii="Times New Roman" w:hAnsi="Times New Roman" w:cs="Times New Roman"/>
        </w:rPr>
      </w:pPr>
      <w:r w:rsidRPr="00481B5F">
        <w:rPr>
          <w:rFonts w:ascii="Times New Roman" w:hAnsi="Times New Roman" w:cs="Times New Roman"/>
          <w:sz w:val="24"/>
          <w:szCs w:val="24"/>
        </w:rPr>
        <w:t xml:space="preserve">Целью лечения синдрома </w:t>
      </w:r>
      <w:r w:rsidR="00236280" w:rsidRPr="00481B5F">
        <w:rPr>
          <w:rFonts w:ascii="Times New Roman" w:hAnsi="Times New Roman" w:cs="Times New Roman"/>
          <w:sz w:val="24"/>
          <w:szCs w:val="24"/>
        </w:rPr>
        <w:t xml:space="preserve">Веста </w:t>
      </w:r>
      <w:r w:rsidRPr="00481B5F">
        <w:rPr>
          <w:rFonts w:ascii="Times New Roman" w:hAnsi="Times New Roman" w:cs="Times New Roman"/>
          <w:sz w:val="24"/>
          <w:szCs w:val="24"/>
        </w:rPr>
        <w:t>является как можно более быстрое прек</w:t>
      </w:r>
      <w:r w:rsidR="00E472DB" w:rsidRPr="00481B5F">
        <w:rPr>
          <w:rFonts w:ascii="Times New Roman" w:hAnsi="Times New Roman" w:cs="Times New Roman"/>
          <w:sz w:val="24"/>
          <w:szCs w:val="24"/>
        </w:rPr>
        <w:t xml:space="preserve">ращение спазмов и нормализация </w:t>
      </w:r>
      <w:r w:rsidRPr="00481B5F">
        <w:rPr>
          <w:rFonts w:ascii="Times New Roman" w:hAnsi="Times New Roman" w:cs="Times New Roman"/>
          <w:sz w:val="24"/>
          <w:szCs w:val="24"/>
        </w:rPr>
        <w:t xml:space="preserve">ЭЭГ в криптогенных случаях или, по крайней мере, исчезновение </w:t>
      </w:r>
      <w:proofErr w:type="spellStart"/>
      <w:r w:rsidRPr="00481B5F">
        <w:rPr>
          <w:rFonts w:ascii="Times New Roman" w:hAnsi="Times New Roman" w:cs="Times New Roman"/>
          <w:sz w:val="24"/>
          <w:szCs w:val="24"/>
        </w:rPr>
        <w:t>гипсаритмии</w:t>
      </w:r>
      <w:proofErr w:type="spellEnd"/>
      <w:r w:rsidRPr="00481B5F">
        <w:rPr>
          <w:rFonts w:ascii="Times New Roman" w:hAnsi="Times New Roman" w:cs="Times New Roman"/>
          <w:sz w:val="24"/>
          <w:szCs w:val="24"/>
        </w:rPr>
        <w:t xml:space="preserve"> в симптоматических случаях </w:t>
      </w:r>
      <w:r w:rsidR="00E472DB" w:rsidRPr="00481B5F">
        <w:rPr>
          <w:rFonts w:ascii="Times New Roman" w:hAnsi="Times New Roman" w:cs="Times New Roman"/>
          <w:sz w:val="24"/>
          <w:szCs w:val="24"/>
        </w:rPr>
        <w:t>[26-29</w:t>
      </w:r>
      <w:r w:rsidRPr="00481B5F">
        <w:rPr>
          <w:rFonts w:ascii="Times New Roman" w:hAnsi="Times New Roman" w:cs="Times New Roman"/>
          <w:sz w:val="24"/>
          <w:szCs w:val="24"/>
        </w:rPr>
        <w:t xml:space="preserve">]. Уменьшение числа эпилептических </w:t>
      </w:r>
      <w:r w:rsidRPr="00481B5F">
        <w:rPr>
          <w:rFonts w:ascii="Times New Roman" w:hAnsi="Times New Roman" w:cs="Times New Roman"/>
          <w:sz w:val="24"/>
          <w:szCs w:val="24"/>
        </w:rPr>
        <w:lastRenderedPageBreak/>
        <w:t>спазмов</w:t>
      </w:r>
      <w:r w:rsidR="002D18D8">
        <w:rPr>
          <w:rFonts w:ascii="Times New Roman" w:hAnsi="Times New Roman" w:cs="Times New Roman"/>
          <w:sz w:val="24"/>
          <w:szCs w:val="24"/>
        </w:rPr>
        <w:t xml:space="preserve">, </w:t>
      </w:r>
      <w:r w:rsidR="002D18D8" w:rsidRPr="00B87546">
        <w:rPr>
          <w:rFonts w:ascii="Times New Roman" w:hAnsi="Times New Roman" w:cs="Times New Roman"/>
          <w:sz w:val="24"/>
          <w:szCs w:val="24"/>
        </w:rPr>
        <w:t>без их полного купирования</w:t>
      </w:r>
      <w:r w:rsidR="002D18D8">
        <w:rPr>
          <w:rFonts w:ascii="Times New Roman" w:hAnsi="Times New Roman" w:cs="Times New Roman"/>
          <w:sz w:val="24"/>
          <w:szCs w:val="24"/>
        </w:rPr>
        <w:t>,</w:t>
      </w:r>
      <w:r w:rsidRPr="00481B5F">
        <w:rPr>
          <w:rFonts w:ascii="Times New Roman" w:hAnsi="Times New Roman" w:cs="Times New Roman"/>
          <w:sz w:val="24"/>
          <w:szCs w:val="24"/>
        </w:rPr>
        <w:t xml:space="preserve"> ничего не дает ребенку в смысле улучшения его психического развития, поэтому цель терапии определяется как «все или ничего» </w:t>
      </w:r>
      <w:r w:rsidR="00E472DB" w:rsidRPr="00481B5F">
        <w:rPr>
          <w:rFonts w:ascii="Times New Roman" w:hAnsi="Times New Roman" w:cs="Times New Roman"/>
          <w:sz w:val="24"/>
          <w:szCs w:val="24"/>
        </w:rPr>
        <w:t>[26-29</w:t>
      </w:r>
      <w:r w:rsidRPr="00481B5F">
        <w:rPr>
          <w:rFonts w:ascii="Times New Roman" w:hAnsi="Times New Roman" w:cs="Times New Roman"/>
          <w:sz w:val="24"/>
          <w:szCs w:val="24"/>
        </w:rPr>
        <w:t>].</w:t>
      </w:r>
      <w:r w:rsidRPr="00481B5F">
        <w:rPr>
          <w:rFonts w:ascii="Times New Roman" w:hAnsi="Times New Roman" w:cs="Times New Roman"/>
        </w:rPr>
        <w:t xml:space="preserve"> </w:t>
      </w:r>
    </w:p>
    <w:p w:rsidR="00837E65" w:rsidRPr="000B0A3F" w:rsidRDefault="00837E65" w:rsidP="00D82EB5">
      <w:pPr>
        <w:pStyle w:val="a3"/>
        <w:numPr>
          <w:ilvl w:val="0"/>
          <w:numId w:val="7"/>
        </w:numPr>
        <w:spacing w:line="360" w:lineRule="auto"/>
        <w:ind w:left="0" w:firstLine="709"/>
        <w:jc w:val="both"/>
        <w:rPr>
          <w:rFonts w:ascii="Times New Roman" w:hAnsi="Times New Roman" w:cs="Times New Roman"/>
          <w:b/>
          <w:sz w:val="24"/>
          <w:szCs w:val="24"/>
        </w:rPr>
      </w:pPr>
      <w:r w:rsidRPr="000B0A3F">
        <w:rPr>
          <w:rFonts w:ascii="Times New Roman" w:hAnsi="Times New Roman" w:cs="Times New Roman"/>
          <w:b/>
          <w:sz w:val="24"/>
          <w:szCs w:val="24"/>
        </w:rPr>
        <w:t>Гормональная терапия</w:t>
      </w:r>
      <w:r w:rsidR="000B0A3F" w:rsidRPr="000B0A3F">
        <w:rPr>
          <w:rFonts w:ascii="Times New Roman" w:hAnsi="Times New Roman" w:cs="Times New Roman"/>
          <w:b/>
          <w:sz w:val="24"/>
          <w:szCs w:val="24"/>
        </w:rPr>
        <w:t xml:space="preserve"> </w:t>
      </w:r>
      <w:r w:rsidR="0095175D">
        <w:rPr>
          <w:rFonts w:ascii="Times New Roman" w:hAnsi="Times New Roman" w:cs="Times New Roman"/>
          <w:sz w:val="24"/>
          <w:szCs w:val="24"/>
        </w:rPr>
        <w:t>строго рекомендована</w:t>
      </w:r>
      <w:r w:rsidRPr="000B0A3F">
        <w:rPr>
          <w:rFonts w:ascii="Times New Roman" w:hAnsi="Times New Roman" w:cs="Times New Roman"/>
          <w:sz w:val="24"/>
          <w:szCs w:val="24"/>
        </w:rPr>
        <w:t xml:space="preserve"> пациентам с синдромом Веста, у которых нет противопоказаний к ее применению.</w:t>
      </w:r>
    </w:p>
    <w:p w:rsidR="00837E65" w:rsidRPr="00481B5F" w:rsidRDefault="00837E65" w:rsidP="00D82EB5">
      <w:pPr>
        <w:pStyle w:val="af"/>
        <w:spacing w:line="360" w:lineRule="auto"/>
        <w:ind w:firstLine="709"/>
        <w:jc w:val="both"/>
        <w:rPr>
          <w:b/>
        </w:rPr>
      </w:pPr>
      <w:r w:rsidRPr="00481B5F">
        <w:rPr>
          <w:b/>
        </w:rPr>
        <w:t xml:space="preserve">Уровень убедительности рекомендаций </w:t>
      </w:r>
      <w:r w:rsidR="000B0A3F">
        <w:rPr>
          <w:b/>
          <w:lang w:val="en-US"/>
        </w:rPr>
        <w:t>I</w:t>
      </w:r>
      <w:r w:rsidRPr="00481B5F">
        <w:rPr>
          <w:b/>
        </w:rPr>
        <w:t xml:space="preserve"> (уровень </w:t>
      </w:r>
      <w:r w:rsidRPr="00481B5F">
        <w:rPr>
          <w:b/>
          <w:spacing w:val="-1"/>
        </w:rPr>
        <w:t xml:space="preserve">достоверности доказательств </w:t>
      </w:r>
      <w:r w:rsidR="000B0A3F">
        <w:rPr>
          <w:b/>
        </w:rPr>
        <w:t xml:space="preserve">– </w:t>
      </w:r>
      <w:r w:rsidR="000B0A3F">
        <w:rPr>
          <w:b/>
          <w:lang w:val="en-US"/>
        </w:rPr>
        <w:t>B</w:t>
      </w:r>
      <w:r w:rsidRPr="00481B5F">
        <w:rPr>
          <w:b/>
        </w:rPr>
        <w:t>).</w:t>
      </w:r>
      <w:r w:rsidR="00BF2502" w:rsidRPr="00481B5F">
        <w:t xml:space="preserve"> [26-29].</w:t>
      </w:r>
    </w:p>
    <w:p w:rsidR="00F4290F" w:rsidRPr="00481B5F" w:rsidRDefault="00F4290F" w:rsidP="00D82EB5">
      <w:pPr>
        <w:pStyle w:val="af"/>
        <w:spacing w:line="360" w:lineRule="auto"/>
        <w:ind w:firstLine="709"/>
        <w:jc w:val="both"/>
        <w:rPr>
          <w:i/>
        </w:rPr>
      </w:pPr>
      <w:r w:rsidRPr="00481B5F">
        <w:rPr>
          <w:b/>
        </w:rPr>
        <w:t xml:space="preserve"> </w:t>
      </w:r>
      <w:r w:rsidRPr="00481B5F">
        <w:rPr>
          <w:b/>
          <w:i/>
        </w:rPr>
        <w:t>Комментари</w:t>
      </w:r>
      <w:r w:rsidR="00AE69B9" w:rsidRPr="00481B5F">
        <w:rPr>
          <w:b/>
          <w:i/>
        </w:rPr>
        <w:t>и</w:t>
      </w:r>
      <w:r w:rsidRPr="00481B5F">
        <w:rPr>
          <w:i/>
        </w:rPr>
        <w:t xml:space="preserve"> </w:t>
      </w:r>
      <w:r w:rsidR="00BF2502" w:rsidRPr="00481B5F">
        <w:rPr>
          <w:i/>
        </w:rPr>
        <w:t>– несмотря на высокий уровень доказательности эффективности гормональной терапии в целом, рекомендуемые протоколы терапии отличаются по выбору препарата, его дозам, схемам применения и продолжительности лечения.</w:t>
      </w:r>
      <w:r w:rsidR="000F5E3F" w:rsidRPr="00481B5F">
        <w:t xml:space="preserve"> </w:t>
      </w:r>
      <w:r w:rsidR="000F5E3F" w:rsidRPr="0095175D">
        <w:rPr>
          <w:i/>
        </w:rPr>
        <w:t xml:space="preserve">Наиболее часто используется АКТГ и его синтетический </w:t>
      </w:r>
      <w:proofErr w:type="gramStart"/>
      <w:r w:rsidR="000F5E3F" w:rsidRPr="0095175D">
        <w:rPr>
          <w:i/>
        </w:rPr>
        <w:t xml:space="preserve">аналог  </w:t>
      </w:r>
      <w:proofErr w:type="spellStart"/>
      <w:r w:rsidR="000F5E3F" w:rsidRPr="0095175D">
        <w:rPr>
          <w:i/>
        </w:rPr>
        <w:t>тетракозактид</w:t>
      </w:r>
      <w:proofErr w:type="spellEnd"/>
      <w:proofErr w:type="gramEnd"/>
      <w:r w:rsidR="00B87546">
        <w:rPr>
          <w:i/>
        </w:rPr>
        <w:t>, а также</w:t>
      </w:r>
      <w:r w:rsidR="000F5E3F" w:rsidRPr="0095175D">
        <w:rPr>
          <w:i/>
        </w:rPr>
        <w:t xml:space="preserve"> кортикостероиды (преднизолон, </w:t>
      </w:r>
      <w:proofErr w:type="spellStart"/>
      <w:r w:rsidR="000F5E3F" w:rsidRPr="0095175D">
        <w:rPr>
          <w:i/>
        </w:rPr>
        <w:t>метилпреднизолон</w:t>
      </w:r>
      <w:proofErr w:type="spellEnd"/>
      <w:r w:rsidR="000F5E3F" w:rsidRPr="0095175D">
        <w:rPr>
          <w:i/>
        </w:rPr>
        <w:t xml:space="preserve">, </w:t>
      </w:r>
      <w:proofErr w:type="spellStart"/>
      <w:r w:rsidR="000F5E3F" w:rsidRPr="0095175D">
        <w:rPr>
          <w:i/>
        </w:rPr>
        <w:t>дексаметазон</w:t>
      </w:r>
      <w:proofErr w:type="spellEnd"/>
      <w:r w:rsidR="000F5E3F" w:rsidRPr="0095175D">
        <w:rPr>
          <w:i/>
        </w:rPr>
        <w:t>, гидрокортизон).</w:t>
      </w:r>
      <w:r w:rsidR="000F5E3F" w:rsidRPr="00481B5F">
        <w:t xml:space="preserve"> </w:t>
      </w:r>
      <w:r w:rsidR="00CE1637" w:rsidRPr="00481B5F">
        <w:rPr>
          <w:i/>
        </w:rPr>
        <w:t xml:space="preserve"> Считается, что оптимальная продолжительность гормональной терапии колеблется от 1 до 3 месяцев</w:t>
      </w:r>
      <w:r w:rsidR="003D4B28" w:rsidRPr="00481B5F">
        <w:rPr>
          <w:i/>
        </w:rPr>
        <w:t xml:space="preserve"> [29-33]</w:t>
      </w:r>
      <w:r w:rsidR="00CE1637" w:rsidRPr="00481B5F">
        <w:rPr>
          <w:i/>
        </w:rPr>
        <w:t xml:space="preserve">. </w:t>
      </w:r>
      <w:r w:rsidR="00527BC0">
        <w:rPr>
          <w:i/>
        </w:rPr>
        <w:t>Дискуссионным остается и вопрос постепенной отмены терапии (как быстро отменять гормоны). Считается, что, если курс был длительным, то снижение доза должно занимать несколько недель</w:t>
      </w:r>
      <w:r w:rsidR="00527BC0" w:rsidRPr="00481B5F">
        <w:rPr>
          <w:i/>
        </w:rPr>
        <w:t>[29-33].</w:t>
      </w:r>
    </w:p>
    <w:p w:rsidR="00BF2502" w:rsidRPr="00481B5F" w:rsidRDefault="00BF2502" w:rsidP="00D82EB5">
      <w:pPr>
        <w:pStyle w:val="af"/>
        <w:numPr>
          <w:ilvl w:val="0"/>
          <w:numId w:val="7"/>
        </w:numPr>
        <w:spacing w:line="360" w:lineRule="auto"/>
        <w:ind w:left="0" w:firstLine="709"/>
        <w:jc w:val="both"/>
      </w:pPr>
      <w:r w:rsidRPr="002D18D8">
        <w:t xml:space="preserve">АКТГ </w:t>
      </w:r>
      <w:bookmarkStart w:id="26" w:name="_Hlk490849144"/>
      <w:r w:rsidR="00BB3291" w:rsidRPr="002D18D8">
        <w:rPr>
          <w:bCs/>
        </w:rPr>
        <w:t>(</w:t>
      </w:r>
      <w:r w:rsidR="00840ECB" w:rsidRPr="00A97FB1">
        <w:rPr>
          <w:bCs/>
        </w:rPr>
        <w:t xml:space="preserve">код </w:t>
      </w:r>
      <w:r w:rsidR="00840ECB" w:rsidRPr="00A97FB1">
        <w:rPr>
          <w:bCs/>
          <w:lang w:val="en-US"/>
        </w:rPr>
        <w:t>H</w:t>
      </w:r>
      <w:r w:rsidR="00840ECB" w:rsidRPr="00840ECB">
        <w:rPr>
          <w:bCs/>
        </w:rPr>
        <w:t>01</w:t>
      </w:r>
      <w:proofErr w:type="gramStart"/>
      <w:r w:rsidR="00840ECB">
        <w:rPr>
          <w:bCs/>
          <w:lang w:val="en-US"/>
        </w:rPr>
        <w:t>AA</w:t>
      </w:r>
      <w:r w:rsidR="00BB3291" w:rsidRPr="002D18D8">
        <w:rPr>
          <w:bCs/>
        </w:rPr>
        <w:t xml:space="preserve"> </w:t>
      </w:r>
      <w:r w:rsidRPr="002D18D8">
        <w:rPr>
          <w:bCs/>
        </w:rPr>
        <w:t>)</w:t>
      </w:r>
      <w:proofErr w:type="gramEnd"/>
      <w:r w:rsidRPr="002D18D8">
        <w:rPr>
          <w:bCs/>
        </w:rPr>
        <w:t xml:space="preserve"> </w:t>
      </w:r>
      <w:bookmarkEnd w:id="26"/>
      <w:r w:rsidRPr="002D18D8">
        <w:t xml:space="preserve">или его синтетический аналог </w:t>
      </w:r>
      <w:proofErr w:type="spellStart"/>
      <w:r w:rsidRPr="002D18D8">
        <w:t>тетракозактид</w:t>
      </w:r>
      <w:proofErr w:type="spellEnd"/>
      <w:r w:rsidRPr="002D18D8">
        <w:t xml:space="preserve"> </w:t>
      </w:r>
      <w:r w:rsidRPr="002D18D8">
        <w:rPr>
          <w:bCs/>
        </w:rPr>
        <w:t>(код АТХ-</w:t>
      </w:r>
      <w:r w:rsidR="00840ECB">
        <w:rPr>
          <w:bCs/>
          <w:lang w:val="en-US"/>
        </w:rPr>
        <w:t>H</w:t>
      </w:r>
      <w:r w:rsidR="00840ECB" w:rsidRPr="00840ECB">
        <w:rPr>
          <w:bCs/>
        </w:rPr>
        <w:t>01</w:t>
      </w:r>
      <w:r w:rsidR="00840ECB">
        <w:rPr>
          <w:bCs/>
        </w:rPr>
        <w:t>АА</w:t>
      </w:r>
      <w:r w:rsidR="00840ECB" w:rsidRPr="00840ECB">
        <w:rPr>
          <w:bCs/>
        </w:rPr>
        <w:t>02</w:t>
      </w:r>
      <w:r w:rsidRPr="002D18D8">
        <w:rPr>
          <w:bCs/>
        </w:rPr>
        <w:t>)</w:t>
      </w:r>
      <w:r w:rsidRPr="00481B5F">
        <w:rPr>
          <w:bCs/>
        </w:rPr>
        <w:t xml:space="preserve">  </w:t>
      </w:r>
      <w:bookmarkStart w:id="27" w:name="_Hlk490849205"/>
      <w:r w:rsidRPr="00481B5F">
        <w:rPr>
          <w:bCs/>
        </w:rPr>
        <w:t xml:space="preserve">рекомендованы пациентам с синдромом Веста в качестве препарата первой очереди выбора. Если у пациента синдром Веста обусловлен наличием туберозного склероза, то препаратом первого выбора будет </w:t>
      </w:r>
      <w:proofErr w:type="spellStart"/>
      <w:r w:rsidRPr="00481B5F">
        <w:rPr>
          <w:bCs/>
        </w:rPr>
        <w:t>вигабатрин</w:t>
      </w:r>
      <w:proofErr w:type="spellEnd"/>
      <w:r w:rsidR="00CE4B25">
        <w:rPr>
          <w:bCs/>
        </w:rPr>
        <w:t>.</w:t>
      </w:r>
    </w:p>
    <w:p w:rsidR="00BF2502" w:rsidRDefault="00BF2502" w:rsidP="00D82EB5">
      <w:pPr>
        <w:pStyle w:val="af"/>
        <w:spacing w:line="360" w:lineRule="auto"/>
        <w:ind w:firstLine="709"/>
        <w:jc w:val="both"/>
      </w:pPr>
      <w:bookmarkStart w:id="28" w:name="_Hlk490849238"/>
      <w:bookmarkEnd w:id="27"/>
      <w:r w:rsidRPr="00481B5F">
        <w:rPr>
          <w:b/>
        </w:rPr>
        <w:t xml:space="preserve">Уровень убедительности рекомендаций </w:t>
      </w:r>
      <w:r w:rsidR="0095175D">
        <w:rPr>
          <w:b/>
          <w:lang w:val="en-US"/>
        </w:rPr>
        <w:t>I</w:t>
      </w:r>
      <w:r w:rsidR="0095175D">
        <w:rPr>
          <w:b/>
        </w:rPr>
        <w:t xml:space="preserve"> </w:t>
      </w:r>
      <w:r w:rsidRPr="00481B5F">
        <w:rPr>
          <w:b/>
        </w:rPr>
        <w:t xml:space="preserve">(уровень </w:t>
      </w:r>
      <w:r w:rsidRPr="00481B5F">
        <w:rPr>
          <w:b/>
          <w:spacing w:val="-1"/>
        </w:rPr>
        <w:t xml:space="preserve">достоверности доказательств </w:t>
      </w:r>
      <w:r w:rsidR="0095175D">
        <w:rPr>
          <w:b/>
        </w:rPr>
        <w:t xml:space="preserve">– </w:t>
      </w:r>
      <w:r w:rsidR="0095175D">
        <w:rPr>
          <w:b/>
          <w:lang w:val="en-US"/>
        </w:rPr>
        <w:t>B</w:t>
      </w:r>
      <w:r w:rsidRPr="00481B5F">
        <w:rPr>
          <w:b/>
        </w:rPr>
        <w:t>).</w:t>
      </w:r>
      <w:r w:rsidRPr="00481B5F">
        <w:t xml:space="preserve"> [26-29].</w:t>
      </w:r>
    </w:p>
    <w:bookmarkEnd w:id="28"/>
    <w:p w:rsidR="00FB2D79" w:rsidRPr="00481B5F" w:rsidRDefault="00AE69B9" w:rsidP="00D82EB5">
      <w:pPr>
        <w:pStyle w:val="af"/>
        <w:spacing w:line="360" w:lineRule="auto"/>
        <w:ind w:firstLine="709"/>
        <w:jc w:val="both"/>
        <w:rPr>
          <w:i/>
        </w:rPr>
      </w:pPr>
      <w:r w:rsidRPr="00481B5F">
        <w:rPr>
          <w:b/>
          <w:i/>
        </w:rPr>
        <w:t>Комментарии</w:t>
      </w:r>
      <w:r w:rsidR="001A2ADF" w:rsidRPr="00481B5F">
        <w:rPr>
          <w:b/>
          <w:i/>
        </w:rPr>
        <w:t xml:space="preserve">: </w:t>
      </w:r>
      <w:r w:rsidR="00D2560B" w:rsidRPr="00D2560B">
        <w:rPr>
          <w:i/>
        </w:rPr>
        <w:t>Натуральный</w:t>
      </w:r>
      <w:r w:rsidR="00D2560B">
        <w:rPr>
          <w:b/>
          <w:i/>
        </w:rPr>
        <w:t xml:space="preserve"> </w:t>
      </w:r>
      <w:r w:rsidR="00D2560B">
        <w:rPr>
          <w:i/>
        </w:rPr>
        <w:t xml:space="preserve">АКТГ </w:t>
      </w:r>
      <w:r w:rsidR="00D2560B" w:rsidRPr="00FA168F">
        <w:rPr>
          <w:i/>
        </w:rPr>
        <w:t>назначается, главным образом, в США</w:t>
      </w:r>
      <w:r w:rsidR="00D2560B">
        <w:rPr>
          <w:i/>
        </w:rPr>
        <w:t xml:space="preserve"> (в РФ не </w:t>
      </w:r>
      <w:r w:rsidR="005211EB" w:rsidRPr="00AD685F">
        <w:rPr>
          <w:i/>
        </w:rPr>
        <w:t>зарегистрирован</w:t>
      </w:r>
      <w:r w:rsidR="00D2560B">
        <w:rPr>
          <w:i/>
        </w:rPr>
        <w:t xml:space="preserve">). В России зарегистрирован его синтетический аналог – </w:t>
      </w:r>
      <w:proofErr w:type="spellStart"/>
      <w:r w:rsidR="00D2560B">
        <w:rPr>
          <w:i/>
        </w:rPr>
        <w:t>тетракозактид</w:t>
      </w:r>
      <w:proofErr w:type="spellEnd"/>
      <w:r w:rsidR="00D2560B">
        <w:rPr>
          <w:i/>
        </w:rPr>
        <w:t xml:space="preserve">. Применение последнего препарата затруднено в связи с периодическим прекращением его регистрации и частым отсутствием в аптеках. </w:t>
      </w:r>
      <w:r w:rsidR="00FB2D79" w:rsidRPr="00481B5F">
        <w:rPr>
          <w:i/>
        </w:rPr>
        <w:t>Дозы этих двух препаратов</w:t>
      </w:r>
      <w:r w:rsidR="00D2560B">
        <w:rPr>
          <w:i/>
        </w:rPr>
        <w:t xml:space="preserve"> (АКТГ и </w:t>
      </w:r>
      <w:proofErr w:type="spellStart"/>
      <w:r w:rsidR="00D2560B">
        <w:rPr>
          <w:i/>
        </w:rPr>
        <w:t>тетракозактида</w:t>
      </w:r>
      <w:proofErr w:type="spellEnd"/>
      <w:r w:rsidR="00D2560B">
        <w:rPr>
          <w:i/>
        </w:rPr>
        <w:t>)</w:t>
      </w:r>
      <w:r w:rsidR="00FB2D79" w:rsidRPr="00481B5F">
        <w:rPr>
          <w:i/>
        </w:rPr>
        <w:t xml:space="preserve"> эквивалентны. Существуют разночтения по дозам АКТГ и </w:t>
      </w:r>
      <w:proofErr w:type="spellStart"/>
      <w:r w:rsidR="00FB2D79" w:rsidRPr="00481B5F">
        <w:rPr>
          <w:i/>
        </w:rPr>
        <w:t>тетракозактида</w:t>
      </w:r>
      <w:proofErr w:type="spellEnd"/>
      <w:r w:rsidR="00FB2D79" w:rsidRPr="00481B5F">
        <w:rPr>
          <w:i/>
        </w:rPr>
        <w:t>. В США применяют 0,6-0,8 мг (равно 0,6-0,8 мл) АКТГ ежедневно, в Японии 0</w:t>
      </w:r>
      <w:r w:rsidR="00F034BD" w:rsidRPr="00481B5F">
        <w:rPr>
          <w:i/>
        </w:rPr>
        <w:t xml:space="preserve">,1 мг (0,1 мл) АКТГ ежедневно, </w:t>
      </w:r>
      <w:r w:rsidR="00FB2D79" w:rsidRPr="00481B5F">
        <w:rPr>
          <w:i/>
        </w:rPr>
        <w:t xml:space="preserve">в Финляндии -  0,25 мг (0,25 мл) в сутки или 0,5 мг (0,5 мл) </w:t>
      </w:r>
      <w:proofErr w:type="spellStart"/>
      <w:r w:rsidR="00FB2D79" w:rsidRPr="00481B5F">
        <w:rPr>
          <w:i/>
        </w:rPr>
        <w:t>тетракозактида</w:t>
      </w:r>
      <w:proofErr w:type="spellEnd"/>
      <w:r w:rsidR="00FB2D79" w:rsidRPr="00481B5F">
        <w:rPr>
          <w:i/>
        </w:rPr>
        <w:t xml:space="preserve"> (</w:t>
      </w:r>
      <w:proofErr w:type="spellStart"/>
      <w:r w:rsidR="00FB2D79" w:rsidRPr="00481B5F">
        <w:rPr>
          <w:i/>
        </w:rPr>
        <w:t>синактена</w:t>
      </w:r>
      <w:proofErr w:type="spellEnd"/>
      <w:r w:rsidR="00FB2D79" w:rsidRPr="00481B5F">
        <w:rPr>
          <w:i/>
        </w:rPr>
        <w:t xml:space="preserve"> депо) каждый второй день. В Великобритании вводят по 0,5 мг (0,5 мл) </w:t>
      </w:r>
      <w:proofErr w:type="spellStart"/>
      <w:r w:rsidR="00FB2D79" w:rsidRPr="00481B5F">
        <w:rPr>
          <w:i/>
        </w:rPr>
        <w:t>тетракозактида</w:t>
      </w:r>
      <w:proofErr w:type="spellEnd"/>
      <w:r w:rsidR="00FB2D79" w:rsidRPr="00481B5F">
        <w:rPr>
          <w:i/>
        </w:rPr>
        <w:t xml:space="preserve"> каждый второй день. </w:t>
      </w:r>
      <w:r w:rsidR="006D3AAB" w:rsidRPr="00481B5F">
        <w:rPr>
          <w:i/>
        </w:rPr>
        <w:t>[30</w:t>
      </w:r>
      <w:r w:rsidR="00FB2D79" w:rsidRPr="00481B5F">
        <w:rPr>
          <w:i/>
        </w:rPr>
        <w:t xml:space="preserve">]. Существуют </w:t>
      </w:r>
      <w:proofErr w:type="gramStart"/>
      <w:r w:rsidR="00FB2D79" w:rsidRPr="00481B5F">
        <w:rPr>
          <w:i/>
        </w:rPr>
        <w:t xml:space="preserve">исследования,  </w:t>
      </w:r>
      <w:r w:rsidR="00F034BD" w:rsidRPr="00481B5F">
        <w:rPr>
          <w:i/>
        </w:rPr>
        <w:t>показывающие</w:t>
      </w:r>
      <w:proofErr w:type="gramEnd"/>
      <w:r w:rsidR="00F034BD" w:rsidRPr="00481B5F">
        <w:rPr>
          <w:i/>
        </w:rPr>
        <w:t>, что эффективность</w:t>
      </w:r>
      <w:r w:rsidR="00FB2D79" w:rsidRPr="00481B5F">
        <w:rPr>
          <w:i/>
        </w:rPr>
        <w:t xml:space="preserve"> высоких и низких доз АКТГ</w:t>
      </w:r>
      <w:r w:rsidR="00F034BD" w:rsidRPr="00481B5F">
        <w:rPr>
          <w:i/>
        </w:rPr>
        <w:t xml:space="preserve"> примерно одинакова.</w:t>
      </w:r>
      <w:r w:rsidR="00FB2D79" w:rsidRPr="00481B5F">
        <w:rPr>
          <w:i/>
        </w:rPr>
        <w:t xml:space="preserve"> Понятно, </w:t>
      </w:r>
      <w:proofErr w:type="gramStart"/>
      <w:r w:rsidR="00FB2D79" w:rsidRPr="00481B5F">
        <w:rPr>
          <w:i/>
        </w:rPr>
        <w:t>что  применение</w:t>
      </w:r>
      <w:proofErr w:type="gramEnd"/>
      <w:r w:rsidR="00FB2D79" w:rsidRPr="00481B5F">
        <w:rPr>
          <w:i/>
        </w:rPr>
        <w:t xml:space="preserve"> более низких доз улучшает переносимость препарата</w:t>
      </w:r>
      <w:r w:rsidR="006D3AAB" w:rsidRPr="00481B5F">
        <w:rPr>
          <w:i/>
        </w:rPr>
        <w:t xml:space="preserve"> [30]</w:t>
      </w:r>
      <w:r w:rsidR="00FB2D79" w:rsidRPr="00481B5F">
        <w:rPr>
          <w:i/>
        </w:rPr>
        <w:t>.</w:t>
      </w:r>
    </w:p>
    <w:p w:rsidR="0082556E" w:rsidRPr="00936149" w:rsidRDefault="00BB3291" w:rsidP="00D82EB5">
      <w:pPr>
        <w:pStyle w:val="af"/>
        <w:numPr>
          <w:ilvl w:val="0"/>
          <w:numId w:val="7"/>
        </w:numPr>
        <w:spacing w:line="360" w:lineRule="auto"/>
        <w:ind w:left="0" w:firstLine="709"/>
        <w:jc w:val="both"/>
      </w:pPr>
      <w:r w:rsidRPr="00732A08">
        <w:lastRenderedPageBreak/>
        <w:t xml:space="preserve">Преднизолон </w:t>
      </w:r>
      <w:r w:rsidRPr="00732A08">
        <w:rPr>
          <w:bCs/>
        </w:rPr>
        <w:t xml:space="preserve">(код АТХ </w:t>
      </w:r>
      <w:r w:rsidR="00732A08" w:rsidRPr="00732A08">
        <w:t>H02AB06</w:t>
      </w:r>
      <w:r w:rsidRPr="00732A08">
        <w:rPr>
          <w:bCs/>
        </w:rPr>
        <w:t xml:space="preserve">) </w:t>
      </w:r>
      <w:r w:rsidRPr="00732A08">
        <w:t xml:space="preserve">и </w:t>
      </w:r>
      <w:proofErr w:type="spellStart"/>
      <w:r w:rsidRPr="00732A08">
        <w:t>метилпреднизолон</w:t>
      </w:r>
      <w:proofErr w:type="spellEnd"/>
      <w:r w:rsidRPr="00732A08">
        <w:t xml:space="preserve"> </w:t>
      </w:r>
      <w:r w:rsidRPr="00732A08">
        <w:rPr>
          <w:bCs/>
        </w:rPr>
        <w:t>(код АТХ-</w:t>
      </w:r>
      <w:r w:rsidR="0082556E" w:rsidRPr="00732A08">
        <w:rPr>
          <w:bCs/>
        </w:rPr>
        <w:t xml:space="preserve"> </w:t>
      </w:r>
      <w:r w:rsidR="0082556E" w:rsidRPr="00732A08">
        <w:rPr>
          <w:bCs/>
          <w:lang w:val="en-US"/>
        </w:rPr>
        <w:t>HO</w:t>
      </w:r>
      <w:r w:rsidR="0082556E" w:rsidRPr="00732A08">
        <w:rPr>
          <w:bCs/>
        </w:rPr>
        <w:t>2</w:t>
      </w:r>
      <w:r w:rsidR="0082556E" w:rsidRPr="00732A08">
        <w:rPr>
          <w:bCs/>
          <w:lang w:val="en-US"/>
        </w:rPr>
        <w:t>AB</w:t>
      </w:r>
      <w:r w:rsidR="0082556E" w:rsidRPr="00732A08">
        <w:rPr>
          <w:bCs/>
        </w:rPr>
        <w:t>04</w:t>
      </w:r>
      <w:r w:rsidRPr="00732A08">
        <w:rPr>
          <w:bCs/>
        </w:rPr>
        <w:t>) стро</w:t>
      </w:r>
      <w:r w:rsidRPr="00481B5F">
        <w:rPr>
          <w:bCs/>
        </w:rPr>
        <w:t xml:space="preserve">го рекомендованы пациентам с синдромом Веста в качестве препарата первой очереди выбора. Если у пациента синдром Веста обусловлен наличием туберозного склероза, то препаратом первого выбора будет </w:t>
      </w:r>
      <w:proofErr w:type="spellStart"/>
      <w:r w:rsidRPr="00481B5F">
        <w:rPr>
          <w:bCs/>
        </w:rPr>
        <w:t>вигабатрин</w:t>
      </w:r>
      <w:proofErr w:type="spellEnd"/>
      <w:r w:rsidR="008F4360">
        <w:rPr>
          <w:bCs/>
        </w:rPr>
        <w:t>.</w:t>
      </w:r>
    </w:p>
    <w:p w:rsidR="00BB3291" w:rsidRPr="00481B5F" w:rsidRDefault="00BB3291" w:rsidP="00D82EB5">
      <w:pPr>
        <w:pStyle w:val="af"/>
        <w:spacing w:line="360" w:lineRule="auto"/>
        <w:ind w:firstLine="709"/>
        <w:jc w:val="both"/>
      </w:pPr>
      <w:r w:rsidRPr="00481B5F">
        <w:rPr>
          <w:b/>
        </w:rPr>
        <w:t xml:space="preserve">Уровень убедительности рекомендаций </w:t>
      </w:r>
      <w:r w:rsidR="0095175D">
        <w:rPr>
          <w:b/>
          <w:lang w:val="en-US"/>
        </w:rPr>
        <w:t>I</w:t>
      </w:r>
      <w:r w:rsidR="0095175D" w:rsidRPr="0095175D">
        <w:rPr>
          <w:b/>
        </w:rPr>
        <w:t xml:space="preserve"> </w:t>
      </w:r>
      <w:r w:rsidRPr="00481B5F">
        <w:rPr>
          <w:b/>
        </w:rPr>
        <w:t xml:space="preserve">(уровень </w:t>
      </w:r>
      <w:r w:rsidRPr="00481B5F">
        <w:rPr>
          <w:b/>
          <w:spacing w:val="-1"/>
        </w:rPr>
        <w:t xml:space="preserve">достоверности доказательств </w:t>
      </w:r>
      <w:r w:rsidR="0095175D">
        <w:rPr>
          <w:b/>
        </w:rPr>
        <w:t xml:space="preserve">– </w:t>
      </w:r>
      <w:r w:rsidR="0095175D">
        <w:rPr>
          <w:b/>
          <w:lang w:val="en-US"/>
        </w:rPr>
        <w:t>C</w:t>
      </w:r>
      <w:r w:rsidRPr="00481B5F">
        <w:rPr>
          <w:b/>
        </w:rPr>
        <w:t>).</w:t>
      </w:r>
      <w:r w:rsidRPr="00481B5F">
        <w:t xml:space="preserve"> [26-29].</w:t>
      </w:r>
    </w:p>
    <w:p w:rsidR="001A2ADF" w:rsidRPr="00481B5F" w:rsidRDefault="003B0532" w:rsidP="00D82EB5">
      <w:pPr>
        <w:spacing w:line="360" w:lineRule="auto"/>
        <w:ind w:firstLine="709"/>
        <w:jc w:val="both"/>
        <w:rPr>
          <w:rFonts w:ascii="Times New Roman" w:hAnsi="Times New Roman" w:cs="Times New Roman"/>
          <w:i/>
          <w:sz w:val="24"/>
          <w:szCs w:val="24"/>
        </w:rPr>
      </w:pPr>
      <w:r w:rsidRPr="00481B5F">
        <w:rPr>
          <w:rFonts w:ascii="Times New Roman" w:hAnsi="Times New Roman" w:cs="Times New Roman"/>
          <w:b/>
          <w:i/>
          <w:sz w:val="24"/>
          <w:szCs w:val="24"/>
        </w:rPr>
        <w:t>Комментарии</w:t>
      </w:r>
      <w:r w:rsidR="00132C2E" w:rsidRPr="00481B5F">
        <w:rPr>
          <w:rFonts w:ascii="Times New Roman" w:hAnsi="Times New Roman" w:cs="Times New Roman"/>
          <w:b/>
          <w:i/>
          <w:sz w:val="24"/>
          <w:szCs w:val="24"/>
        </w:rPr>
        <w:t>:</w:t>
      </w:r>
      <w:r w:rsidR="0096268D" w:rsidRPr="00481B5F">
        <w:rPr>
          <w:rFonts w:ascii="Times New Roman" w:hAnsi="Times New Roman" w:cs="Times New Roman"/>
          <w:i/>
          <w:sz w:val="24"/>
          <w:szCs w:val="24"/>
        </w:rPr>
        <w:t xml:space="preserve"> </w:t>
      </w:r>
      <w:r w:rsidR="00583FA6" w:rsidRPr="00481B5F">
        <w:rPr>
          <w:rFonts w:ascii="Times New Roman" w:hAnsi="Times New Roman" w:cs="Times New Roman"/>
          <w:i/>
          <w:sz w:val="24"/>
          <w:szCs w:val="24"/>
        </w:rPr>
        <w:t xml:space="preserve">Рекомендуемые дозы варьируют </w:t>
      </w:r>
      <w:r w:rsidR="0096268D" w:rsidRPr="00481B5F">
        <w:rPr>
          <w:rFonts w:ascii="Times New Roman" w:hAnsi="Times New Roman" w:cs="Times New Roman"/>
          <w:i/>
          <w:sz w:val="24"/>
          <w:szCs w:val="24"/>
        </w:rPr>
        <w:t>[30, 3</w:t>
      </w:r>
      <w:r w:rsidR="00583FA6" w:rsidRPr="00481B5F">
        <w:rPr>
          <w:rFonts w:ascii="Times New Roman" w:hAnsi="Times New Roman" w:cs="Times New Roman"/>
          <w:i/>
          <w:sz w:val="24"/>
          <w:szCs w:val="24"/>
        </w:rPr>
        <w:t>1</w:t>
      </w:r>
      <w:r w:rsidR="00093236" w:rsidRPr="00481B5F">
        <w:rPr>
          <w:rFonts w:ascii="Times New Roman" w:hAnsi="Times New Roman" w:cs="Times New Roman"/>
          <w:i/>
          <w:sz w:val="24"/>
          <w:szCs w:val="24"/>
        </w:rPr>
        <w:t>, 32</w:t>
      </w:r>
      <w:r w:rsidR="00583FA6" w:rsidRPr="00481B5F">
        <w:rPr>
          <w:rFonts w:ascii="Times New Roman" w:hAnsi="Times New Roman" w:cs="Times New Roman"/>
          <w:i/>
          <w:sz w:val="24"/>
          <w:szCs w:val="24"/>
        </w:rPr>
        <w:t>]. Принципиально существуют два варианта терапии – пульсовая терапия</w:t>
      </w:r>
      <w:r w:rsidR="00240305" w:rsidRPr="00481B5F">
        <w:rPr>
          <w:rFonts w:ascii="Times New Roman" w:hAnsi="Times New Roman" w:cs="Times New Roman"/>
          <w:i/>
          <w:sz w:val="24"/>
          <w:szCs w:val="24"/>
        </w:rPr>
        <w:t xml:space="preserve"> высокими дозами (</w:t>
      </w:r>
      <w:r w:rsidR="00240305" w:rsidRPr="00481B5F">
        <w:rPr>
          <w:rFonts w:ascii="Times New Roman" w:hAnsi="Times New Roman" w:cs="Times New Roman"/>
          <w:i/>
          <w:color w:val="000000"/>
          <w:sz w:val="24"/>
          <w:szCs w:val="24"/>
        </w:rPr>
        <w:t xml:space="preserve">20 – 30 </w:t>
      </w:r>
      <w:r w:rsidR="00CE1637" w:rsidRPr="00481B5F">
        <w:rPr>
          <w:rFonts w:ascii="Times New Roman" w:hAnsi="Times New Roman" w:cs="Times New Roman"/>
          <w:i/>
          <w:color w:val="000000"/>
          <w:sz w:val="24"/>
          <w:szCs w:val="24"/>
        </w:rPr>
        <w:t xml:space="preserve">мг </w:t>
      </w:r>
      <w:r w:rsidR="00240305" w:rsidRPr="00481B5F">
        <w:rPr>
          <w:rFonts w:ascii="Times New Roman" w:hAnsi="Times New Roman" w:cs="Times New Roman"/>
          <w:i/>
          <w:color w:val="000000"/>
          <w:sz w:val="24"/>
          <w:szCs w:val="24"/>
        </w:rPr>
        <w:t>на кг веса в течение нескольких дней внутривенно)</w:t>
      </w:r>
      <w:r w:rsidR="00240305" w:rsidRPr="00481B5F">
        <w:rPr>
          <w:rFonts w:ascii="Times New Roman" w:hAnsi="Times New Roman" w:cs="Times New Roman"/>
          <w:i/>
          <w:sz w:val="24"/>
          <w:szCs w:val="24"/>
        </w:rPr>
        <w:t xml:space="preserve"> и пероральный </w:t>
      </w:r>
      <w:r w:rsidR="00583FA6" w:rsidRPr="00481B5F">
        <w:rPr>
          <w:rFonts w:ascii="Times New Roman" w:hAnsi="Times New Roman" w:cs="Times New Roman"/>
          <w:i/>
          <w:sz w:val="24"/>
          <w:szCs w:val="24"/>
        </w:rPr>
        <w:t>более длительный прием препарата.</w:t>
      </w:r>
      <w:r w:rsidR="00093236" w:rsidRPr="00481B5F">
        <w:rPr>
          <w:rFonts w:ascii="Times New Roman" w:hAnsi="Times New Roman" w:cs="Times New Roman"/>
          <w:i/>
          <w:sz w:val="24"/>
          <w:szCs w:val="24"/>
        </w:rPr>
        <w:t xml:space="preserve"> </w:t>
      </w:r>
      <w:r w:rsidR="00240305" w:rsidRPr="00481B5F">
        <w:rPr>
          <w:rFonts w:ascii="Times New Roman" w:hAnsi="Times New Roman" w:cs="Times New Roman"/>
          <w:i/>
          <w:sz w:val="24"/>
          <w:szCs w:val="24"/>
        </w:rPr>
        <w:t xml:space="preserve"> Возможна комбинация этих методов (сначала пульсовая терапия, потом пероральный прием препарата [</w:t>
      </w:r>
      <w:r w:rsidR="00CE1637" w:rsidRPr="00481B5F">
        <w:rPr>
          <w:rFonts w:ascii="Times New Roman" w:hAnsi="Times New Roman" w:cs="Times New Roman"/>
          <w:i/>
          <w:sz w:val="24"/>
          <w:szCs w:val="24"/>
        </w:rPr>
        <w:t>32-33</w:t>
      </w:r>
      <w:r w:rsidR="00240305" w:rsidRPr="00481B5F">
        <w:rPr>
          <w:rFonts w:ascii="Times New Roman" w:hAnsi="Times New Roman" w:cs="Times New Roman"/>
          <w:i/>
          <w:sz w:val="24"/>
          <w:szCs w:val="24"/>
        </w:rPr>
        <w:t>]</w:t>
      </w:r>
      <w:r w:rsidR="00CE1637" w:rsidRPr="00481B5F">
        <w:rPr>
          <w:rFonts w:ascii="Times New Roman" w:hAnsi="Times New Roman" w:cs="Times New Roman"/>
          <w:i/>
          <w:sz w:val="24"/>
          <w:szCs w:val="24"/>
        </w:rPr>
        <w:t xml:space="preserve">. </w:t>
      </w:r>
      <w:r w:rsidR="00111969">
        <w:rPr>
          <w:rFonts w:ascii="Times New Roman" w:hAnsi="Times New Roman" w:cs="Times New Roman"/>
          <w:i/>
          <w:sz w:val="24"/>
          <w:szCs w:val="24"/>
        </w:rPr>
        <w:t xml:space="preserve">Суточные дозы преднизолона существенно варьируют. Но считается, что относительно высокие дозы преднизолона (более 10-15 </w:t>
      </w:r>
      <w:proofErr w:type="gramStart"/>
      <w:r w:rsidR="00111969">
        <w:rPr>
          <w:rFonts w:ascii="Times New Roman" w:hAnsi="Times New Roman" w:cs="Times New Roman"/>
          <w:i/>
          <w:sz w:val="24"/>
          <w:szCs w:val="24"/>
        </w:rPr>
        <w:t>мг  в</w:t>
      </w:r>
      <w:proofErr w:type="gramEnd"/>
      <w:r w:rsidR="00111969">
        <w:rPr>
          <w:rFonts w:ascii="Times New Roman" w:hAnsi="Times New Roman" w:cs="Times New Roman"/>
          <w:i/>
          <w:sz w:val="24"/>
          <w:szCs w:val="24"/>
        </w:rPr>
        <w:t xml:space="preserve"> сутки) не следует давать длительно (более 2-х недель), так как они могут провоцировать развитие надпочечниковой недостаточности при отмене препарата. </w:t>
      </w:r>
      <w:r w:rsidR="008F4360">
        <w:rPr>
          <w:rFonts w:ascii="Times New Roman" w:hAnsi="Times New Roman" w:cs="Times New Roman"/>
          <w:i/>
          <w:color w:val="000000"/>
          <w:sz w:val="24"/>
          <w:szCs w:val="24"/>
        </w:rPr>
        <w:t xml:space="preserve">Протоколы проведения гормональной терапии </w:t>
      </w:r>
      <w:r w:rsidR="00111969">
        <w:rPr>
          <w:rFonts w:ascii="Times New Roman" w:hAnsi="Times New Roman" w:cs="Times New Roman"/>
          <w:i/>
          <w:color w:val="000000"/>
          <w:sz w:val="24"/>
          <w:szCs w:val="24"/>
        </w:rPr>
        <w:t xml:space="preserve">(в том числе дозы преднизолона) </w:t>
      </w:r>
      <w:r w:rsidR="008F4360">
        <w:rPr>
          <w:rFonts w:ascii="Times New Roman" w:hAnsi="Times New Roman" w:cs="Times New Roman"/>
          <w:i/>
          <w:color w:val="000000"/>
          <w:sz w:val="24"/>
          <w:szCs w:val="24"/>
        </w:rPr>
        <w:t>в разных клиниках</w:t>
      </w:r>
      <w:r w:rsidR="000745E0">
        <w:rPr>
          <w:rFonts w:ascii="Times New Roman" w:hAnsi="Times New Roman" w:cs="Times New Roman"/>
          <w:i/>
          <w:color w:val="000000"/>
          <w:sz w:val="24"/>
          <w:szCs w:val="24"/>
        </w:rPr>
        <w:t xml:space="preserve"> приведены в Приложениях С</w:t>
      </w:r>
      <w:r w:rsidR="0005173E">
        <w:rPr>
          <w:rFonts w:ascii="Times New Roman" w:hAnsi="Times New Roman" w:cs="Times New Roman"/>
          <w:i/>
          <w:color w:val="000000"/>
          <w:sz w:val="24"/>
          <w:szCs w:val="24"/>
        </w:rPr>
        <w:t>1,</w:t>
      </w:r>
      <w:r w:rsidR="006F18DF">
        <w:rPr>
          <w:rFonts w:ascii="Times New Roman" w:hAnsi="Times New Roman" w:cs="Times New Roman"/>
          <w:i/>
          <w:color w:val="000000"/>
          <w:sz w:val="24"/>
          <w:szCs w:val="24"/>
        </w:rPr>
        <w:t xml:space="preserve"> </w:t>
      </w:r>
      <w:r w:rsidR="0005173E">
        <w:rPr>
          <w:rFonts w:ascii="Times New Roman" w:hAnsi="Times New Roman" w:cs="Times New Roman"/>
          <w:i/>
          <w:color w:val="000000"/>
          <w:sz w:val="24"/>
          <w:szCs w:val="24"/>
        </w:rPr>
        <w:t>С2, С3, С4, С5</w:t>
      </w:r>
    </w:p>
    <w:p w:rsidR="00445A49" w:rsidRPr="00481B5F" w:rsidRDefault="00445A49" w:rsidP="00D82EB5">
      <w:pPr>
        <w:pStyle w:val="af"/>
        <w:numPr>
          <w:ilvl w:val="0"/>
          <w:numId w:val="7"/>
        </w:numPr>
        <w:spacing w:line="360" w:lineRule="auto"/>
        <w:ind w:left="0" w:firstLine="709"/>
        <w:jc w:val="both"/>
        <w:rPr>
          <w:color w:val="000000"/>
        </w:rPr>
      </w:pPr>
      <w:proofErr w:type="spellStart"/>
      <w:r w:rsidRPr="00481B5F">
        <w:rPr>
          <w:color w:val="000000"/>
        </w:rPr>
        <w:t>Дексаметазон</w:t>
      </w:r>
      <w:proofErr w:type="spellEnd"/>
      <w:r w:rsidRPr="00481B5F">
        <w:rPr>
          <w:color w:val="000000"/>
        </w:rPr>
        <w:t xml:space="preserve"> </w:t>
      </w:r>
      <w:r w:rsidR="000A7206" w:rsidRPr="002D18D8">
        <w:rPr>
          <w:bCs/>
        </w:rPr>
        <w:t>(</w:t>
      </w:r>
      <w:r w:rsidR="000A7206" w:rsidRPr="00732A08">
        <w:rPr>
          <w:bCs/>
        </w:rPr>
        <w:t>код АТХ</w:t>
      </w:r>
      <w:r w:rsidR="00071319" w:rsidRPr="00071319">
        <w:rPr>
          <w:rFonts w:ascii="Tahoma" w:hAnsi="Tahoma" w:cs="Tahoma"/>
          <w:color w:val="FF0000"/>
        </w:rPr>
        <w:t xml:space="preserve"> </w:t>
      </w:r>
      <w:r w:rsidR="00071319" w:rsidRPr="00071319">
        <w:rPr>
          <w:rStyle w:val="af3"/>
          <w:b w:val="0"/>
        </w:rPr>
        <w:t>H02AB02</w:t>
      </w:r>
      <w:r w:rsidR="000A7206" w:rsidRPr="002D18D8">
        <w:rPr>
          <w:bCs/>
        </w:rPr>
        <w:t>)</w:t>
      </w:r>
      <w:r w:rsidRPr="00481B5F">
        <w:rPr>
          <w:bCs/>
        </w:rPr>
        <w:t xml:space="preserve"> рекомендован пациентам с синдромом Веста в качестве п</w:t>
      </w:r>
      <w:r w:rsidR="006F18DF">
        <w:rPr>
          <w:bCs/>
        </w:rPr>
        <w:t xml:space="preserve">репарата первой очереди выбора </w:t>
      </w:r>
      <w:r w:rsidRPr="00481B5F">
        <w:rPr>
          <w:bCs/>
        </w:rPr>
        <w:t xml:space="preserve">и при отсутствии эффекта от </w:t>
      </w:r>
      <w:proofErr w:type="spellStart"/>
      <w:r w:rsidRPr="00481B5F">
        <w:rPr>
          <w:bCs/>
        </w:rPr>
        <w:t>вигабатрина</w:t>
      </w:r>
      <w:proofErr w:type="spellEnd"/>
      <w:r w:rsidRPr="00481B5F">
        <w:rPr>
          <w:bCs/>
        </w:rPr>
        <w:t xml:space="preserve"> у пациентов с туберозным склерозом.</w:t>
      </w:r>
    </w:p>
    <w:p w:rsidR="00445A49" w:rsidRPr="00481B5F" w:rsidRDefault="00445A49" w:rsidP="00D82EB5">
      <w:pPr>
        <w:pStyle w:val="af"/>
        <w:spacing w:line="360" w:lineRule="auto"/>
        <w:ind w:firstLine="709"/>
        <w:jc w:val="both"/>
      </w:pPr>
      <w:bookmarkStart w:id="29" w:name="_Hlk490851560"/>
      <w:r w:rsidRPr="00481B5F">
        <w:rPr>
          <w:b/>
        </w:rPr>
        <w:t xml:space="preserve">Уровень убедительности рекомендаций </w:t>
      </w:r>
      <w:r w:rsidR="0095175D">
        <w:rPr>
          <w:b/>
          <w:lang w:val="en-US"/>
        </w:rPr>
        <w:t>I</w:t>
      </w:r>
      <w:r w:rsidRPr="00481B5F">
        <w:rPr>
          <w:b/>
        </w:rPr>
        <w:t xml:space="preserve"> (уровень </w:t>
      </w:r>
      <w:r w:rsidRPr="00481B5F">
        <w:rPr>
          <w:b/>
          <w:spacing w:val="-1"/>
        </w:rPr>
        <w:t xml:space="preserve">достоверности доказательств </w:t>
      </w:r>
      <w:r w:rsidR="00B76D38" w:rsidRPr="00481B5F">
        <w:rPr>
          <w:b/>
        </w:rPr>
        <w:t>– C</w:t>
      </w:r>
      <w:r w:rsidRPr="00481B5F">
        <w:rPr>
          <w:b/>
        </w:rPr>
        <w:t>).</w:t>
      </w:r>
      <w:r w:rsidRPr="00481B5F">
        <w:t xml:space="preserve"> [26-29].</w:t>
      </w:r>
    </w:p>
    <w:bookmarkEnd w:id="29"/>
    <w:p w:rsidR="00445A49" w:rsidRPr="00481B5F" w:rsidRDefault="00445A49" w:rsidP="00D82EB5">
      <w:pPr>
        <w:spacing w:line="360" w:lineRule="auto"/>
        <w:ind w:firstLine="709"/>
        <w:jc w:val="both"/>
        <w:rPr>
          <w:rFonts w:ascii="Times New Roman" w:hAnsi="Times New Roman" w:cs="Times New Roman"/>
          <w:i/>
          <w:sz w:val="24"/>
          <w:szCs w:val="24"/>
        </w:rPr>
      </w:pPr>
      <w:r w:rsidRPr="00481B5F">
        <w:rPr>
          <w:rFonts w:ascii="Times New Roman" w:hAnsi="Times New Roman" w:cs="Times New Roman"/>
          <w:b/>
          <w:i/>
          <w:color w:val="000000"/>
          <w:sz w:val="24"/>
          <w:szCs w:val="24"/>
        </w:rPr>
        <w:t>Комментари</w:t>
      </w:r>
      <w:r w:rsidR="003B0532" w:rsidRPr="00481B5F">
        <w:rPr>
          <w:rFonts w:ascii="Times New Roman" w:hAnsi="Times New Roman" w:cs="Times New Roman"/>
          <w:b/>
          <w:i/>
          <w:color w:val="000000"/>
          <w:sz w:val="24"/>
          <w:szCs w:val="24"/>
        </w:rPr>
        <w:t>и</w:t>
      </w:r>
      <w:r w:rsidRPr="00481B5F">
        <w:rPr>
          <w:rFonts w:ascii="Times New Roman" w:hAnsi="Times New Roman" w:cs="Times New Roman"/>
          <w:i/>
          <w:color w:val="000000"/>
          <w:sz w:val="24"/>
          <w:szCs w:val="24"/>
        </w:rPr>
        <w:t xml:space="preserve"> - Рекомендуемая доза составляет 0,3-0,5 мг на кг веса в сутки внутримышечно 10 инъекций ежедневно, затем 5 инъекций через </w:t>
      </w:r>
      <w:proofErr w:type="gramStart"/>
      <w:r w:rsidRPr="00481B5F">
        <w:rPr>
          <w:rFonts w:ascii="Times New Roman" w:hAnsi="Times New Roman" w:cs="Times New Roman"/>
          <w:i/>
          <w:color w:val="000000"/>
          <w:sz w:val="24"/>
          <w:szCs w:val="24"/>
        </w:rPr>
        <w:t>день  и</w:t>
      </w:r>
      <w:proofErr w:type="gramEnd"/>
      <w:r w:rsidRPr="00481B5F">
        <w:rPr>
          <w:rFonts w:ascii="Times New Roman" w:hAnsi="Times New Roman" w:cs="Times New Roman"/>
          <w:i/>
          <w:color w:val="000000"/>
          <w:sz w:val="24"/>
          <w:szCs w:val="24"/>
        </w:rPr>
        <w:t xml:space="preserve"> 5 инъекций через 2 дня  тех же доз </w:t>
      </w:r>
      <w:r w:rsidR="00D53C03" w:rsidRPr="00481B5F">
        <w:rPr>
          <w:rFonts w:ascii="Times New Roman" w:hAnsi="Times New Roman" w:cs="Times New Roman"/>
          <w:i/>
          <w:sz w:val="24"/>
          <w:szCs w:val="24"/>
        </w:rPr>
        <w:t>[31,34</w:t>
      </w:r>
      <w:r w:rsidRPr="00481B5F">
        <w:rPr>
          <w:rFonts w:ascii="Times New Roman" w:hAnsi="Times New Roman" w:cs="Times New Roman"/>
          <w:i/>
          <w:sz w:val="24"/>
          <w:szCs w:val="24"/>
        </w:rPr>
        <w:t>].</w:t>
      </w:r>
      <w:r w:rsidRPr="00481B5F">
        <w:rPr>
          <w:rFonts w:ascii="Times New Roman" w:hAnsi="Times New Roman" w:cs="Times New Roman"/>
          <w:i/>
          <w:color w:val="000000"/>
          <w:sz w:val="24"/>
          <w:szCs w:val="24"/>
        </w:rPr>
        <w:t xml:space="preserve"> </w:t>
      </w:r>
      <w:proofErr w:type="spellStart"/>
      <w:r w:rsidRPr="00481B5F">
        <w:rPr>
          <w:rFonts w:ascii="Times New Roman" w:hAnsi="Times New Roman" w:cs="Times New Roman"/>
          <w:i/>
          <w:color w:val="000000"/>
          <w:sz w:val="24"/>
          <w:szCs w:val="24"/>
          <w:lang w:val="en-US"/>
        </w:rPr>
        <w:t>Haberlandt</w:t>
      </w:r>
      <w:proofErr w:type="spellEnd"/>
      <w:r w:rsidRPr="00481B5F">
        <w:rPr>
          <w:rFonts w:ascii="Times New Roman" w:hAnsi="Times New Roman" w:cs="Times New Roman"/>
          <w:i/>
          <w:color w:val="000000"/>
          <w:sz w:val="24"/>
          <w:szCs w:val="24"/>
        </w:rPr>
        <w:t xml:space="preserve"> </w:t>
      </w:r>
      <w:r w:rsidRPr="00481B5F">
        <w:rPr>
          <w:rFonts w:ascii="Times New Roman" w:hAnsi="Times New Roman" w:cs="Times New Roman"/>
          <w:i/>
          <w:color w:val="000000"/>
          <w:sz w:val="24"/>
          <w:szCs w:val="24"/>
          <w:lang w:val="en-US"/>
        </w:rPr>
        <w:t>E</w:t>
      </w:r>
      <w:r w:rsidRPr="00481B5F">
        <w:rPr>
          <w:rFonts w:ascii="Times New Roman" w:hAnsi="Times New Roman" w:cs="Times New Roman"/>
          <w:i/>
          <w:color w:val="000000"/>
          <w:sz w:val="24"/>
          <w:szCs w:val="24"/>
        </w:rPr>
        <w:t xml:space="preserve">  с </w:t>
      </w:r>
      <w:proofErr w:type="spellStart"/>
      <w:r w:rsidRPr="00481B5F">
        <w:rPr>
          <w:rFonts w:ascii="Times New Roman" w:hAnsi="Times New Roman" w:cs="Times New Roman"/>
          <w:i/>
          <w:color w:val="000000"/>
          <w:sz w:val="24"/>
          <w:szCs w:val="24"/>
        </w:rPr>
        <w:t>соавт</w:t>
      </w:r>
      <w:proofErr w:type="spellEnd"/>
      <w:r w:rsidRPr="00481B5F">
        <w:rPr>
          <w:rFonts w:ascii="Times New Roman" w:hAnsi="Times New Roman" w:cs="Times New Roman"/>
          <w:i/>
          <w:color w:val="000000"/>
          <w:sz w:val="24"/>
          <w:szCs w:val="24"/>
        </w:rPr>
        <w:t xml:space="preserve"> (2010) предлагают  вводить по 20 мг </w:t>
      </w:r>
      <w:proofErr w:type="spellStart"/>
      <w:r w:rsidRPr="00481B5F">
        <w:rPr>
          <w:rFonts w:ascii="Times New Roman" w:hAnsi="Times New Roman" w:cs="Times New Roman"/>
          <w:i/>
          <w:color w:val="000000"/>
          <w:sz w:val="24"/>
          <w:szCs w:val="24"/>
        </w:rPr>
        <w:t>дексаметазона</w:t>
      </w:r>
      <w:proofErr w:type="spellEnd"/>
      <w:r w:rsidRPr="00481B5F">
        <w:rPr>
          <w:rFonts w:ascii="Times New Roman" w:hAnsi="Times New Roman" w:cs="Times New Roman"/>
          <w:i/>
          <w:color w:val="000000"/>
          <w:sz w:val="24"/>
          <w:szCs w:val="24"/>
        </w:rPr>
        <w:t xml:space="preserve"> внутривенно в течение 3-х дней, а затем 5 курсов по 3 дня с интервалом в 4 недели  </w:t>
      </w:r>
      <w:r w:rsidR="00FC1296" w:rsidRPr="00481B5F">
        <w:rPr>
          <w:rFonts w:ascii="Times New Roman" w:hAnsi="Times New Roman" w:cs="Times New Roman"/>
          <w:i/>
          <w:sz w:val="24"/>
          <w:szCs w:val="24"/>
        </w:rPr>
        <w:t>[35</w:t>
      </w:r>
      <w:r w:rsidRPr="00481B5F">
        <w:rPr>
          <w:rFonts w:ascii="Times New Roman" w:hAnsi="Times New Roman" w:cs="Times New Roman"/>
          <w:i/>
          <w:sz w:val="24"/>
          <w:szCs w:val="24"/>
        </w:rPr>
        <w:t>].</w:t>
      </w:r>
      <w:r w:rsidRPr="00481B5F">
        <w:rPr>
          <w:rFonts w:ascii="Times New Roman" w:hAnsi="Times New Roman" w:cs="Times New Roman"/>
          <w:i/>
          <w:color w:val="000000"/>
          <w:sz w:val="24"/>
          <w:szCs w:val="24"/>
        </w:rPr>
        <w:t xml:space="preserve">  К.Ю. Мухин и А.С. Петрухин (2005) приводят следующую схему назначения </w:t>
      </w:r>
      <w:proofErr w:type="spellStart"/>
      <w:r w:rsidRPr="00481B5F">
        <w:rPr>
          <w:rFonts w:ascii="Times New Roman" w:hAnsi="Times New Roman" w:cs="Times New Roman"/>
          <w:i/>
          <w:color w:val="000000"/>
          <w:sz w:val="24"/>
          <w:szCs w:val="24"/>
        </w:rPr>
        <w:t>дексаметазона</w:t>
      </w:r>
      <w:proofErr w:type="spellEnd"/>
      <w:r w:rsidRPr="00481B5F">
        <w:rPr>
          <w:rFonts w:ascii="Times New Roman" w:hAnsi="Times New Roman" w:cs="Times New Roman"/>
          <w:i/>
          <w:color w:val="000000"/>
          <w:sz w:val="24"/>
          <w:szCs w:val="24"/>
        </w:rPr>
        <w:t xml:space="preserve"> перорально: 2 мг на кг веса в сутки 1 неделя, затем 1 мг на кг веса в сутки 2 недели, затем переход на альтернирующий прием терапии – </w:t>
      </w:r>
      <w:r w:rsidR="002D18D8" w:rsidRPr="00805E3C">
        <w:rPr>
          <w:rFonts w:ascii="Times New Roman" w:hAnsi="Times New Roman" w:cs="Times New Roman"/>
          <w:i/>
          <w:color w:val="000000"/>
          <w:sz w:val="24"/>
          <w:szCs w:val="24"/>
        </w:rPr>
        <w:t>0,5-1,0 мг\кг\</w:t>
      </w:r>
      <w:proofErr w:type="spellStart"/>
      <w:r w:rsidR="002D18D8" w:rsidRPr="00805E3C">
        <w:rPr>
          <w:rFonts w:ascii="Times New Roman" w:hAnsi="Times New Roman" w:cs="Times New Roman"/>
          <w:i/>
          <w:color w:val="000000"/>
          <w:sz w:val="24"/>
          <w:szCs w:val="24"/>
        </w:rPr>
        <w:t>сут</w:t>
      </w:r>
      <w:proofErr w:type="spellEnd"/>
      <w:r w:rsidR="002D18D8" w:rsidRPr="00805E3C">
        <w:rPr>
          <w:rFonts w:ascii="Times New Roman" w:hAnsi="Times New Roman" w:cs="Times New Roman"/>
          <w:i/>
          <w:color w:val="000000"/>
          <w:sz w:val="24"/>
          <w:szCs w:val="24"/>
        </w:rPr>
        <w:t xml:space="preserve"> </w:t>
      </w:r>
      <w:r w:rsidRPr="00805E3C">
        <w:rPr>
          <w:rFonts w:ascii="Times New Roman" w:hAnsi="Times New Roman" w:cs="Times New Roman"/>
          <w:i/>
          <w:color w:val="000000"/>
          <w:sz w:val="24"/>
          <w:szCs w:val="24"/>
        </w:rPr>
        <w:t xml:space="preserve">1 раз в 2 дня </w:t>
      </w:r>
      <w:r w:rsidR="002D18D8" w:rsidRPr="00805E3C">
        <w:rPr>
          <w:rFonts w:ascii="Times New Roman" w:hAnsi="Times New Roman" w:cs="Times New Roman"/>
          <w:i/>
          <w:color w:val="000000"/>
          <w:sz w:val="24"/>
          <w:szCs w:val="24"/>
        </w:rPr>
        <w:t>в течение 1 месяца</w:t>
      </w:r>
      <w:r w:rsidR="002D18D8">
        <w:rPr>
          <w:rFonts w:ascii="Times New Roman" w:hAnsi="Times New Roman" w:cs="Times New Roman"/>
          <w:i/>
          <w:color w:val="000000"/>
          <w:sz w:val="24"/>
          <w:szCs w:val="24"/>
        </w:rPr>
        <w:t xml:space="preserve"> </w:t>
      </w:r>
      <w:r w:rsidR="00B429F7" w:rsidRPr="00481B5F">
        <w:rPr>
          <w:rFonts w:ascii="Times New Roman" w:hAnsi="Times New Roman" w:cs="Times New Roman"/>
          <w:i/>
          <w:sz w:val="24"/>
          <w:szCs w:val="24"/>
        </w:rPr>
        <w:t>[36</w:t>
      </w:r>
      <w:r w:rsidRPr="00481B5F">
        <w:rPr>
          <w:rFonts w:ascii="Times New Roman" w:hAnsi="Times New Roman" w:cs="Times New Roman"/>
          <w:i/>
          <w:sz w:val="24"/>
          <w:szCs w:val="24"/>
        </w:rPr>
        <w:t>].</w:t>
      </w:r>
    </w:p>
    <w:p w:rsidR="00F20F0D" w:rsidRPr="00481B5F" w:rsidRDefault="00EF7DFE" w:rsidP="00D82EB5">
      <w:pPr>
        <w:pStyle w:val="af"/>
        <w:numPr>
          <w:ilvl w:val="0"/>
          <w:numId w:val="7"/>
        </w:numPr>
        <w:spacing w:line="360" w:lineRule="auto"/>
        <w:ind w:left="0" w:firstLine="709"/>
        <w:jc w:val="both"/>
        <w:rPr>
          <w:color w:val="000000"/>
        </w:rPr>
      </w:pPr>
      <w:r w:rsidRPr="00481B5F">
        <w:rPr>
          <w:b/>
          <w:color w:val="000000"/>
        </w:rPr>
        <w:t>Гидрокортизон</w:t>
      </w:r>
      <w:r w:rsidR="0096747A" w:rsidRPr="00481B5F">
        <w:rPr>
          <w:b/>
          <w:color w:val="000000"/>
        </w:rPr>
        <w:t xml:space="preserve"> </w:t>
      </w:r>
      <w:r w:rsidR="00DB0FD9" w:rsidRPr="002D18D8">
        <w:rPr>
          <w:bCs/>
        </w:rPr>
        <w:t>(</w:t>
      </w:r>
      <w:r w:rsidR="00DB0FD9" w:rsidRPr="00AD0F01">
        <w:rPr>
          <w:bCs/>
        </w:rPr>
        <w:t>код АТХ</w:t>
      </w:r>
      <w:r w:rsidR="00732A08" w:rsidRPr="00732A08">
        <w:rPr>
          <w:rFonts w:cs="Arial"/>
        </w:rPr>
        <w:t xml:space="preserve"> </w:t>
      </w:r>
      <w:r w:rsidR="00630EC1">
        <w:rPr>
          <w:rFonts w:cs="Arial"/>
          <w:lang w:val="en-US"/>
        </w:rPr>
        <w:t>H</w:t>
      </w:r>
      <w:r w:rsidR="00630EC1" w:rsidRPr="00630EC1">
        <w:rPr>
          <w:rFonts w:cs="Arial"/>
        </w:rPr>
        <w:t>02</w:t>
      </w:r>
      <w:r w:rsidR="00630EC1">
        <w:rPr>
          <w:rFonts w:cs="Arial"/>
          <w:lang w:val="en-US"/>
        </w:rPr>
        <w:t>AB</w:t>
      </w:r>
      <w:r w:rsidR="00630EC1" w:rsidRPr="00630EC1">
        <w:rPr>
          <w:rFonts w:cs="Arial"/>
        </w:rPr>
        <w:t>09</w:t>
      </w:r>
      <w:proofErr w:type="gramStart"/>
      <w:r w:rsidR="00DB0FD9" w:rsidRPr="002D18D8">
        <w:rPr>
          <w:bCs/>
        </w:rPr>
        <w:t>)</w:t>
      </w:r>
      <w:r w:rsidRPr="00481B5F">
        <w:rPr>
          <w:b/>
          <w:color w:val="000000"/>
        </w:rPr>
        <w:t xml:space="preserve"> </w:t>
      </w:r>
      <w:r w:rsidRPr="00481B5F">
        <w:rPr>
          <w:color w:val="000000"/>
        </w:rPr>
        <w:t xml:space="preserve"> </w:t>
      </w:r>
      <w:r w:rsidR="00F20F0D" w:rsidRPr="00481B5F">
        <w:rPr>
          <w:bCs/>
        </w:rPr>
        <w:t>рекомендован</w:t>
      </w:r>
      <w:proofErr w:type="gramEnd"/>
      <w:r w:rsidR="00F20F0D" w:rsidRPr="00481B5F">
        <w:rPr>
          <w:bCs/>
        </w:rPr>
        <w:t xml:space="preserve"> пациентам с синдромом Веста в качестве препарата первой очереди выбора  и при отсутствии эффекта от </w:t>
      </w:r>
      <w:proofErr w:type="spellStart"/>
      <w:r w:rsidR="00F20F0D" w:rsidRPr="00481B5F">
        <w:rPr>
          <w:bCs/>
        </w:rPr>
        <w:t>вигабатрина</w:t>
      </w:r>
      <w:proofErr w:type="spellEnd"/>
      <w:r w:rsidR="00F20F0D" w:rsidRPr="00481B5F">
        <w:rPr>
          <w:bCs/>
        </w:rPr>
        <w:t xml:space="preserve"> у пациентов с туберозным склерозом.</w:t>
      </w:r>
    </w:p>
    <w:p w:rsidR="00F20F0D" w:rsidRPr="00481B5F" w:rsidRDefault="00F20F0D" w:rsidP="00D82EB5">
      <w:pPr>
        <w:pStyle w:val="af"/>
        <w:spacing w:line="360" w:lineRule="auto"/>
        <w:ind w:firstLine="709"/>
        <w:jc w:val="both"/>
      </w:pPr>
      <w:r w:rsidRPr="00481B5F">
        <w:rPr>
          <w:b/>
        </w:rPr>
        <w:t xml:space="preserve">Уровень убедительности рекомендаций </w:t>
      </w:r>
      <w:r w:rsidR="0095175D">
        <w:rPr>
          <w:b/>
          <w:lang w:val="en-US"/>
        </w:rPr>
        <w:t>II</w:t>
      </w:r>
      <w:r w:rsidRPr="00481B5F">
        <w:rPr>
          <w:b/>
        </w:rPr>
        <w:t xml:space="preserve"> (уровень </w:t>
      </w:r>
      <w:r w:rsidRPr="00481B5F">
        <w:rPr>
          <w:b/>
          <w:spacing w:val="-1"/>
        </w:rPr>
        <w:t xml:space="preserve">достоверности доказательств </w:t>
      </w:r>
      <w:r w:rsidR="00011E14" w:rsidRPr="00481B5F">
        <w:rPr>
          <w:b/>
        </w:rPr>
        <w:t xml:space="preserve">– </w:t>
      </w:r>
      <w:r w:rsidR="0095175D">
        <w:rPr>
          <w:b/>
        </w:rPr>
        <w:t>А</w:t>
      </w:r>
      <w:r w:rsidRPr="00481B5F">
        <w:rPr>
          <w:b/>
        </w:rPr>
        <w:t>).</w:t>
      </w:r>
      <w:r w:rsidRPr="00481B5F">
        <w:t xml:space="preserve"> [26-29].</w:t>
      </w:r>
    </w:p>
    <w:p w:rsidR="00EF7DFE" w:rsidRDefault="00011E14" w:rsidP="00D82EB5">
      <w:pPr>
        <w:spacing w:line="360" w:lineRule="auto"/>
        <w:ind w:firstLine="709"/>
        <w:jc w:val="both"/>
        <w:rPr>
          <w:rFonts w:ascii="Times New Roman" w:hAnsi="Times New Roman" w:cs="Times New Roman"/>
          <w:i/>
          <w:color w:val="000000"/>
          <w:sz w:val="24"/>
          <w:szCs w:val="24"/>
        </w:rPr>
      </w:pPr>
      <w:r w:rsidRPr="00481B5F">
        <w:rPr>
          <w:rFonts w:ascii="Times New Roman" w:hAnsi="Times New Roman" w:cs="Times New Roman"/>
          <w:b/>
          <w:i/>
          <w:color w:val="000000"/>
          <w:sz w:val="24"/>
          <w:szCs w:val="24"/>
        </w:rPr>
        <w:lastRenderedPageBreak/>
        <w:t>Комментари</w:t>
      </w:r>
      <w:r w:rsidR="003B0532" w:rsidRPr="00481B5F">
        <w:rPr>
          <w:rFonts w:ascii="Times New Roman" w:hAnsi="Times New Roman" w:cs="Times New Roman"/>
          <w:b/>
          <w:i/>
          <w:color w:val="000000"/>
          <w:sz w:val="24"/>
          <w:szCs w:val="24"/>
        </w:rPr>
        <w:t>и</w:t>
      </w:r>
      <w:r w:rsidRPr="00481B5F">
        <w:rPr>
          <w:rFonts w:ascii="Times New Roman" w:hAnsi="Times New Roman" w:cs="Times New Roman"/>
          <w:i/>
          <w:color w:val="000000"/>
          <w:sz w:val="24"/>
          <w:szCs w:val="24"/>
        </w:rPr>
        <w:t xml:space="preserve"> -  широко </w:t>
      </w:r>
      <w:r w:rsidR="009F43C4" w:rsidRPr="00481B5F">
        <w:rPr>
          <w:rFonts w:ascii="Times New Roman" w:hAnsi="Times New Roman" w:cs="Times New Roman"/>
          <w:i/>
          <w:color w:val="000000"/>
          <w:sz w:val="24"/>
          <w:szCs w:val="24"/>
        </w:rPr>
        <w:t>применяемой</w:t>
      </w:r>
      <w:r w:rsidRPr="00481B5F">
        <w:rPr>
          <w:rFonts w:ascii="Times New Roman" w:hAnsi="Times New Roman" w:cs="Times New Roman"/>
          <w:i/>
          <w:color w:val="000000"/>
          <w:sz w:val="24"/>
          <w:szCs w:val="24"/>
        </w:rPr>
        <w:t xml:space="preserve"> в РФ является следующая схема</w:t>
      </w:r>
      <w:r w:rsidR="002D18D8">
        <w:rPr>
          <w:rFonts w:ascii="Times New Roman" w:hAnsi="Times New Roman" w:cs="Times New Roman"/>
          <w:i/>
          <w:color w:val="000000"/>
          <w:sz w:val="24"/>
          <w:szCs w:val="24"/>
        </w:rPr>
        <w:t xml:space="preserve"> </w:t>
      </w:r>
      <w:r w:rsidR="002D18D8" w:rsidRPr="00805E3C">
        <w:rPr>
          <w:rFonts w:ascii="Times New Roman" w:hAnsi="Times New Roman" w:cs="Times New Roman"/>
          <w:i/>
          <w:color w:val="000000"/>
          <w:sz w:val="24"/>
          <w:szCs w:val="24"/>
        </w:rPr>
        <w:t>при пероральном приеме</w:t>
      </w:r>
      <w:r w:rsidRPr="00805E3C">
        <w:rPr>
          <w:rFonts w:ascii="Times New Roman" w:hAnsi="Times New Roman" w:cs="Times New Roman"/>
          <w:i/>
          <w:color w:val="000000"/>
          <w:sz w:val="24"/>
          <w:szCs w:val="24"/>
        </w:rPr>
        <w:t>:</w:t>
      </w:r>
      <w:r w:rsidRPr="00481B5F">
        <w:rPr>
          <w:rFonts w:ascii="Times New Roman" w:hAnsi="Times New Roman" w:cs="Times New Roman"/>
          <w:i/>
          <w:color w:val="000000"/>
          <w:sz w:val="24"/>
          <w:szCs w:val="24"/>
        </w:rPr>
        <w:t xml:space="preserve"> </w:t>
      </w:r>
      <w:r w:rsidR="00EF7DFE" w:rsidRPr="00481B5F">
        <w:rPr>
          <w:rFonts w:ascii="Times New Roman" w:hAnsi="Times New Roman" w:cs="Times New Roman"/>
          <w:i/>
          <w:color w:val="000000"/>
          <w:sz w:val="24"/>
          <w:szCs w:val="24"/>
        </w:rPr>
        <w:t>старт с 10 мг на кг веса в сутки в теч</w:t>
      </w:r>
      <w:r w:rsidR="00DB0FD9" w:rsidRPr="00481B5F">
        <w:rPr>
          <w:rFonts w:ascii="Times New Roman" w:hAnsi="Times New Roman" w:cs="Times New Roman"/>
          <w:i/>
          <w:color w:val="000000"/>
          <w:sz w:val="24"/>
          <w:szCs w:val="24"/>
        </w:rPr>
        <w:t>ение недели, и затем уменьшение</w:t>
      </w:r>
      <w:r w:rsidR="00EF7DFE" w:rsidRPr="00481B5F">
        <w:rPr>
          <w:rFonts w:ascii="Times New Roman" w:hAnsi="Times New Roman" w:cs="Times New Roman"/>
          <w:i/>
          <w:color w:val="000000"/>
          <w:sz w:val="24"/>
          <w:szCs w:val="24"/>
        </w:rPr>
        <w:t xml:space="preserve"> суточной дозы на 2 мг на к</w:t>
      </w:r>
      <w:r w:rsidR="0096747A" w:rsidRPr="00481B5F">
        <w:rPr>
          <w:rFonts w:ascii="Times New Roman" w:hAnsi="Times New Roman" w:cs="Times New Roman"/>
          <w:i/>
          <w:color w:val="000000"/>
          <w:sz w:val="24"/>
          <w:szCs w:val="24"/>
        </w:rPr>
        <w:t xml:space="preserve">г веса 1 раз в неделю (8 мг на </w:t>
      </w:r>
      <w:r w:rsidR="00EF7DFE" w:rsidRPr="00481B5F">
        <w:rPr>
          <w:rFonts w:ascii="Times New Roman" w:hAnsi="Times New Roman" w:cs="Times New Roman"/>
          <w:i/>
          <w:color w:val="000000"/>
          <w:sz w:val="24"/>
          <w:szCs w:val="24"/>
        </w:rPr>
        <w:t>кг веса, 6 мг на кг веса, 4 и 2 мг на кг веса в сутки, соответственно)</w:t>
      </w:r>
      <w:r w:rsidR="00FE6DA6">
        <w:rPr>
          <w:rFonts w:ascii="Times New Roman" w:hAnsi="Times New Roman" w:cs="Times New Roman"/>
          <w:i/>
          <w:color w:val="000000"/>
          <w:sz w:val="24"/>
          <w:szCs w:val="24"/>
        </w:rPr>
        <w:t xml:space="preserve"> </w:t>
      </w:r>
      <w:r w:rsidR="00442AFC" w:rsidRPr="00481B5F">
        <w:rPr>
          <w:rFonts w:ascii="Times New Roman" w:hAnsi="Times New Roman" w:cs="Times New Roman"/>
          <w:i/>
          <w:color w:val="000000"/>
          <w:sz w:val="24"/>
          <w:szCs w:val="24"/>
        </w:rPr>
        <w:t>[32]</w:t>
      </w:r>
      <w:r w:rsidR="00EF7DFE" w:rsidRPr="00481B5F">
        <w:rPr>
          <w:rFonts w:ascii="Times New Roman" w:hAnsi="Times New Roman" w:cs="Times New Roman"/>
          <w:i/>
          <w:color w:val="000000"/>
          <w:sz w:val="24"/>
          <w:szCs w:val="24"/>
        </w:rPr>
        <w:t>.</w:t>
      </w:r>
      <w:r w:rsidR="002D18D8">
        <w:rPr>
          <w:rFonts w:ascii="Times New Roman" w:hAnsi="Times New Roman" w:cs="Times New Roman"/>
          <w:i/>
          <w:color w:val="000000"/>
          <w:sz w:val="24"/>
          <w:szCs w:val="24"/>
        </w:rPr>
        <w:t xml:space="preserve"> </w:t>
      </w:r>
      <w:r w:rsidR="002D18D8" w:rsidRPr="00805E3C">
        <w:rPr>
          <w:rFonts w:ascii="Times New Roman" w:hAnsi="Times New Roman" w:cs="Times New Roman"/>
          <w:i/>
          <w:color w:val="000000"/>
          <w:sz w:val="24"/>
          <w:szCs w:val="24"/>
        </w:rPr>
        <w:t xml:space="preserve">В случае купирования приступов и блокирования </w:t>
      </w:r>
      <w:proofErr w:type="spellStart"/>
      <w:r w:rsidR="002D18D8" w:rsidRPr="00805E3C">
        <w:rPr>
          <w:rFonts w:ascii="Times New Roman" w:hAnsi="Times New Roman" w:cs="Times New Roman"/>
          <w:i/>
          <w:color w:val="000000"/>
          <w:sz w:val="24"/>
          <w:szCs w:val="24"/>
        </w:rPr>
        <w:t>гипсаритмии</w:t>
      </w:r>
      <w:proofErr w:type="spellEnd"/>
      <w:r w:rsidR="002D18D8" w:rsidRPr="00805E3C">
        <w:rPr>
          <w:rFonts w:ascii="Times New Roman" w:hAnsi="Times New Roman" w:cs="Times New Roman"/>
          <w:i/>
          <w:color w:val="000000"/>
          <w:sz w:val="24"/>
          <w:szCs w:val="24"/>
        </w:rPr>
        <w:t xml:space="preserve"> на ЭЭГ, прием гидрокортизона в поддерживающей дозе 2 мг\кг\</w:t>
      </w:r>
      <w:proofErr w:type="spellStart"/>
      <w:r w:rsidR="002D18D8" w:rsidRPr="00805E3C">
        <w:rPr>
          <w:rFonts w:ascii="Times New Roman" w:hAnsi="Times New Roman" w:cs="Times New Roman"/>
          <w:i/>
          <w:color w:val="000000"/>
          <w:sz w:val="24"/>
          <w:szCs w:val="24"/>
        </w:rPr>
        <w:t>сут</w:t>
      </w:r>
      <w:proofErr w:type="spellEnd"/>
      <w:r w:rsidR="002D18D8" w:rsidRPr="00805E3C">
        <w:rPr>
          <w:rFonts w:ascii="Times New Roman" w:hAnsi="Times New Roman" w:cs="Times New Roman"/>
          <w:i/>
          <w:color w:val="000000"/>
          <w:sz w:val="24"/>
          <w:szCs w:val="24"/>
        </w:rPr>
        <w:t xml:space="preserve"> продолжается от 1 до 3 месяцев.</w:t>
      </w:r>
      <w:r w:rsidR="002D18D8">
        <w:rPr>
          <w:rFonts w:ascii="Times New Roman" w:hAnsi="Times New Roman" w:cs="Times New Roman"/>
          <w:i/>
          <w:color w:val="000000"/>
          <w:sz w:val="24"/>
          <w:szCs w:val="24"/>
        </w:rPr>
        <w:t xml:space="preserve"> </w:t>
      </w:r>
    </w:p>
    <w:p w:rsidR="0018327F" w:rsidRDefault="0018327F" w:rsidP="00D82EB5">
      <w:pPr>
        <w:pStyle w:val="a3"/>
        <w:numPr>
          <w:ilvl w:val="0"/>
          <w:numId w:val="7"/>
        </w:numPr>
        <w:spacing w:line="360" w:lineRule="auto"/>
        <w:ind w:left="0" w:firstLine="709"/>
        <w:jc w:val="both"/>
        <w:rPr>
          <w:rFonts w:ascii="Times New Roman" w:hAnsi="Times New Roman" w:cs="Times New Roman"/>
          <w:color w:val="000000"/>
          <w:sz w:val="24"/>
          <w:szCs w:val="24"/>
        </w:rPr>
      </w:pPr>
      <w:r w:rsidRPr="0018327F">
        <w:rPr>
          <w:rFonts w:ascii="Times New Roman" w:hAnsi="Times New Roman" w:cs="Times New Roman"/>
          <w:color w:val="000000"/>
          <w:sz w:val="24"/>
          <w:szCs w:val="24"/>
        </w:rPr>
        <w:t>Повторный к</w:t>
      </w:r>
      <w:r w:rsidR="00E75A9A">
        <w:rPr>
          <w:rFonts w:ascii="Times New Roman" w:hAnsi="Times New Roman" w:cs="Times New Roman"/>
          <w:color w:val="000000"/>
          <w:sz w:val="24"/>
          <w:szCs w:val="24"/>
        </w:rPr>
        <w:t xml:space="preserve">урс гормональной терапии </w:t>
      </w:r>
      <w:r w:rsidRPr="0018327F">
        <w:rPr>
          <w:rFonts w:ascii="Times New Roman" w:hAnsi="Times New Roman" w:cs="Times New Roman"/>
          <w:color w:val="000000"/>
          <w:sz w:val="24"/>
          <w:szCs w:val="24"/>
        </w:rPr>
        <w:t>рекомендован детям с рецидивом инфантильных спазмов (синдрома Веста)</w:t>
      </w:r>
    </w:p>
    <w:p w:rsidR="0018327F" w:rsidRPr="00481B5F" w:rsidRDefault="0018327F" w:rsidP="00D82EB5">
      <w:pPr>
        <w:pStyle w:val="af"/>
        <w:spacing w:line="360" w:lineRule="auto"/>
        <w:ind w:firstLine="709"/>
        <w:jc w:val="both"/>
      </w:pPr>
      <w:r w:rsidRPr="00481B5F">
        <w:rPr>
          <w:b/>
        </w:rPr>
        <w:t xml:space="preserve">Уровень убедительности рекомендаций </w:t>
      </w:r>
      <w:r>
        <w:rPr>
          <w:b/>
          <w:lang w:val="en-US"/>
        </w:rPr>
        <w:t>II</w:t>
      </w:r>
      <w:r w:rsidRPr="00481B5F">
        <w:rPr>
          <w:b/>
        </w:rPr>
        <w:t xml:space="preserve"> (уровень </w:t>
      </w:r>
      <w:r w:rsidRPr="00481B5F">
        <w:rPr>
          <w:b/>
          <w:spacing w:val="-1"/>
        </w:rPr>
        <w:t xml:space="preserve">достоверности доказательств </w:t>
      </w:r>
      <w:r w:rsidRPr="00481B5F">
        <w:rPr>
          <w:b/>
        </w:rPr>
        <w:t xml:space="preserve">– </w:t>
      </w:r>
      <w:r>
        <w:rPr>
          <w:b/>
        </w:rPr>
        <w:t>А</w:t>
      </w:r>
      <w:r w:rsidRPr="00481B5F">
        <w:rPr>
          <w:b/>
        </w:rPr>
        <w:t>).</w:t>
      </w:r>
      <w:r w:rsidRPr="00481B5F">
        <w:t xml:space="preserve"> [26-29].</w:t>
      </w:r>
    </w:p>
    <w:p w:rsidR="0018327F" w:rsidRPr="00BC2566" w:rsidRDefault="0018327F" w:rsidP="00D82EB5">
      <w:pPr>
        <w:pStyle w:val="a3"/>
        <w:spacing w:line="360" w:lineRule="auto"/>
        <w:ind w:left="0" w:firstLine="709"/>
        <w:jc w:val="both"/>
        <w:rPr>
          <w:rFonts w:ascii="Times New Roman" w:hAnsi="Times New Roman" w:cs="Times New Roman"/>
          <w:i/>
          <w:color w:val="000000"/>
          <w:sz w:val="24"/>
          <w:szCs w:val="24"/>
        </w:rPr>
      </w:pPr>
      <w:r w:rsidRPr="00BC2566">
        <w:rPr>
          <w:rFonts w:ascii="Times New Roman" w:hAnsi="Times New Roman" w:cs="Times New Roman"/>
          <w:b/>
          <w:i/>
          <w:color w:val="000000"/>
          <w:sz w:val="24"/>
          <w:szCs w:val="24"/>
        </w:rPr>
        <w:t>Комментарии:</w:t>
      </w:r>
      <w:r w:rsidRPr="00BC2566">
        <w:rPr>
          <w:rFonts w:ascii="Times New Roman" w:hAnsi="Times New Roman" w:cs="Times New Roman"/>
          <w:i/>
          <w:color w:val="000000"/>
          <w:sz w:val="24"/>
          <w:szCs w:val="24"/>
        </w:rPr>
        <w:t xml:space="preserve"> </w:t>
      </w:r>
      <w:proofErr w:type="spellStart"/>
      <w:r w:rsidRPr="00BC2566">
        <w:rPr>
          <w:rFonts w:ascii="Times New Roman" w:hAnsi="Times New Roman" w:cs="Times New Roman"/>
          <w:i/>
          <w:color w:val="000000"/>
          <w:sz w:val="24"/>
          <w:szCs w:val="24"/>
        </w:rPr>
        <w:t>рецидивирование</w:t>
      </w:r>
      <w:proofErr w:type="spellEnd"/>
      <w:r w:rsidRPr="00BC2566">
        <w:rPr>
          <w:rFonts w:ascii="Times New Roman" w:hAnsi="Times New Roman" w:cs="Times New Roman"/>
          <w:i/>
          <w:color w:val="000000"/>
          <w:sz w:val="24"/>
          <w:szCs w:val="24"/>
        </w:rPr>
        <w:t xml:space="preserve"> инфантильных спазмов наблюдается примерно у 30% пациентов. Данные по эффективности повторных курсов гормональной </w:t>
      </w:r>
      <w:proofErr w:type="gramStart"/>
      <w:r w:rsidRPr="00BC2566">
        <w:rPr>
          <w:rFonts w:ascii="Times New Roman" w:hAnsi="Times New Roman" w:cs="Times New Roman"/>
          <w:i/>
          <w:color w:val="000000"/>
          <w:sz w:val="24"/>
          <w:szCs w:val="24"/>
        </w:rPr>
        <w:t>терапии,  а</w:t>
      </w:r>
      <w:proofErr w:type="gramEnd"/>
      <w:r w:rsidRPr="00BC2566">
        <w:rPr>
          <w:rFonts w:ascii="Times New Roman" w:hAnsi="Times New Roman" w:cs="Times New Roman"/>
          <w:i/>
          <w:color w:val="000000"/>
          <w:sz w:val="24"/>
          <w:szCs w:val="24"/>
        </w:rPr>
        <w:t xml:space="preserve"> также по возможному интервалу между двумя курсами  отсутствуют. Также нет данных по возможному изменению тактики терапии (смене конкретного препарата, изменению дозы или продолжительности лечения)</w:t>
      </w:r>
      <w:r w:rsidR="00E75A9A">
        <w:rPr>
          <w:rFonts w:ascii="Times New Roman" w:hAnsi="Times New Roman" w:cs="Times New Roman"/>
          <w:i/>
          <w:color w:val="000000"/>
          <w:sz w:val="24"/>
          <w:szCs w:val="24"/>
        </w:rPr>
        <w:t>.</w:t>
      </w:r>
    </w:p>
    <w:p w:rsidR="0051335B" w:rsidRPr="009E76B5" w:rsidRDefault="00DB0FD9" w:rsidP="00D82EB5">
      <w:pPr>
        <w:pStyle w:val="a3"/>
        <w:numPr>
          <w:ilvl w:val="0"/>
          <w:numId w:val="7"/>
        </w:numPr>
        <w:spacing w:before="100" w:beforeAutospacing="1" w:after="100" w:afterAutospacing="1" w:line="360" w:lineRule="auto"/>
        <w:ind w:left="0" w:firstLine="709"/>
        <w:jc w:val="both"/>
        <w:outlineLvl w:val="3"/>
        <w:rPr>
          <w:rFonts w:ascii="Times New Roman" w:eastAsia="Times New Roman" w:hAnsi="Times New Roman" w:cs="Times New Roman"/>
          <w:bCs/>
          <w:color w:val="444444"/>
          <w:sz w:val="24"/>
          <w:szCs w:val="24"/>
          <w:lang w:eastAsia="ru-RU"/>
        </w:rPr>
      </w:pPr>
      <w:proofErr w:type="spellStart"/>
      <w:r w:rsidRPr="009E76B5">
        <w:rPr>
          <w:rFonts w:ascii="Times New Roman" w:hAnsi="Times New Roman" w:cs="Times New Roman"/>
          <w:b/>
          <w:color w:val="000000"/>
          <w:sz w:val="24"/>
          <w:szCs w:val="24"/>
        </w:rPr>
        <w:t>Вигабатрин</w:t>
      </w:r>
      <w:proofErr w:type="spellEnd"/>
      <w:r w:rsidRPr="009E76B5">
        <w:rPr>
          <w:rFonts w:ascii="Times New Roman" w:hAnsi="Times New Roman" w:cs="Times New Roman"/>
          <w:b/>
          <w:color w:val="000000"/>
          <w:sz w:val="24"/>
          <w:szCs w:val="24"/>
        </w:rPr>
        <w:t xml:space="preserve"> </w:t>
      </w:r>
      <w:r w:rsidR="0051335B" w:rsidRPr="009E76B5">
        <w:rPr>
          <w:rFonts w:ascii="Times New Roman" w:hAnsi="Times New Roman" w:cs="Times New Roman"/>
          <w:bCs/>
          <w:sz w:val="24"/>
          <w:szCs w:val="24"/>
        </w:rPr>
        <w:t>(код АТХ</w:t>
      </w:r>
      <w:r w:rsidR="0051335B" w:rsidRPr="009E76B5">
        <w:rPr>
          <w:rFonts w:ascii="Times New Roman" w:eastAsia="Times New Roman" w:hAnsi="Times New Roman" w:cs="Times New Roman"/>
          <w:bCs/>
          <w:color w:val="444444"/>
          <w:sz w:val="24"/>
          <w:szCs w:val="24"/>
          <w:lang w:eastAsia="ru-RU"/>
        </w:rPr>
        <w:t xml:space="preserve"> N03AG04) </w:t>
      </w:r>
      <w:r w:rsidRPr="009E76B5">
        <w:rPr>
          <w:rFonts w:ascii="Times New Roman" w:hAnsi="Times New Roman" w:cs="Times New Roman"/>
          <w:color w:val="000000"/>
          <w:sz w:val="24"/>
          <w:szCs w:val="24"/>
        </w:rPr>
        <w:t>строго рекомендован пациентам с синдромом Веста при отсутствии эффекта от гормональной терапии</w:t>
      </w:r>
      <w:r w:rsidR="00087589" w:rsidRPr="009E76B5">
        <w:rPr>
          <w:rFonts w:ascii="Times New Roman" w:hAnsi="Times New Roman" w:cs="Times New Roman"/>
          <w:color w:val="000000"/>
          <w:sz w:val="24"/>
          <w:szCs w:val="24"/>
        </w:rPr>
        <w:t xml:space="preserve"> в течение двух недель</w:t>
      </w:r>
      <w:r w:rsidRPr="009E76B5">
        <w:rPr>
          <w:rFonts w:ascii="Times New Roman" w:hAnsi="Times New Roman" w:cs="Times New Roman"/>
          <w:color w:val="000000"/>
          <w:sz w:val="24"/>
          <w:szCs w:val="24"/>
        </w:rPr>
        <w:t>, при отсутствии возможности</w:t>
      </w:r>
      <w:r w:rsidR="00087589" w:rsidRPr="009E76B5">
        <w:rPr>
          <w:rFonts w:ascii="Times New Roman" w:hAnsi="Times New Roman" w:cs="Times New Roman"/>
          <w:color w:val="000000"/>
          <w:sz w:val="24"/>
          <w:szCs w:val="24"/>
        </w:rPr>
        <w:t xml:space="preserve"> гормональной терапии</w:t>
      </w:r>
      <w:r w:rsidRPr="009E76B5">
        <w:rPr>
          <w:rFonts w:ascii="Times New Roman" w:hAnsi="Times New Roman" w:cs="Times New Roman"/>
          <w:color w:val="000000"/>
          <w:sz w:val="24"/>
          <w:szCs w:val="24"/>
        </w:rPr>
        <w:t>, а также пациентам с туберозным склерозом</w:t>
      </w:r>
      <w:r w:rsidR="00103321" w:rsidRPr="009E76B5">
        <w:rPr>
          <w:rFonts w:ascii="Times New Roman" w:hAnsi="Times New Roman" w:cs="Times New Roman"/>
          <w:color w:val="000000"/>
          <w:sz w:val="24"/>
          <w:szCs w:val="24"/>
        </w:rPr>
        <w:t>.</w:t>
      </w:r>
    </w:p>
    <w:p w:rsidR="0096747A" w:rsidRPr="00481B5F" w:rsidRDefault="0096747A" w:rsidP="00D82EB5">
      <w:pPr>
        <w:pStyle w:val="af"/>
        <w:spacing w:line="360" w:lineRule="auto"/>
        <w:ind w:firstLine="709"/>
        <w:jc w:val="both"/>
      </w:pPr>
      <w:r w:rsidRPr="00481B5F">
        <w:rPr>
          <w:b/>
        </w:rPr>
        <w:t xml:space="preserve">Уровень убедительности рекомендаций </w:t>
      </w:r>
      <w:r w:rsidR="00555898">
        <w:rPr>
          <w:b/>
          <w:lang w:val="en-US"/>
        </w:rPr>
        <w:t>I</w:t>
      </w:r>
      <w:r w:rsidRPr="00481B5F">
        <w:rPr>
          <w:b/>
        </w:rPr>
        <w:t xml:space="preserve"> (уровень </w:t>
      </w:r>
      <w:r w:rsidRPr="00481B5F">
        <w:rPr>
          <w:b/>
          <w:spacing w:val="-1"/>
        </w:rPr>
        <w:t xml:space="preserve">достоверности доказательств </w:t>
      </w:r>
      <w:r w:rsidR="00555898">
        <w:rPr>
          <w:b/>
        </w:rPr>
        <w:t xml:space="preserve">– </w:t>
      </w:r>
      <w:r w:rsidR="00555898">
        <w:rPr>
          <w:b/>
          <w:lang w:val="en-US"/>
        </w:rPr>
        <w:t>B</w:t>
      </w:r>
      <w:r w:rsidRPr="00481B5F">
        <w:rPr>
          <w:b/>
        </w:rPr>
        <w:t>).</w:t>
      </w:r>
      <w:r w:rsidRPr="00481B5F">
        <w:t xml:space="preserve"> [26-29].</w:t>
      </w:r>
    </w:p>
    <w:p w:rsidR="00CE4B25" w:rsidRPr="00FA40AF" w:rsidRDefault="003B0532" w:rsidP="00D82EB5">
      <w:pPr>
        <w:pStyle w:val="af"/>
        <w:spacing w:line="360" w:lineRule="auto"/>
        <w:ind w:firstLine="709"/>
        <w:jc w:val="both"/>
        <w:rPr>
          <w:i/>
        </w:rPr>
      </w:pPr>
      <w:r w:rsidRPr="00481B5F">
        <w:rPr>
          <w:b/>
          <w:i/>
        </w:rPr>
        <w:t>Комментарии</w:t>
      </w:r>
      <w:r w:rsidR="0096747A" w:rsidRPr="00481B5F">
        <w:rPr>
          <w:b/>
          <w:i/>
        </w:rPr>
        <w:t>:</w:t>
      </w:r>
      <w:r w:rsidR="0096747A" w:rsidRPr="00481B5F">
        <w:rPr>
          <w:i/>
        </w:rPr>
        <w:t xml:space="preserve"> препарат в РФ не зарегистрирован.</w:t>
      </w:r>
      <w:r w:rsidR="00087589" w:rsidRPr="00481B5F">
        <w:rPr>
          <w:i/>
        </w:rPr>
        <w:t xml:space="preserve"> Начальная доза препарата составляет 50</w:t>
      </w:r>
      <w:r w:rsidR="006A2FBD" w:rsidRPr="006A2FBD">
        <w:rPr>
          <w:i/>
        </w:rPr>
        <w:t xml:space="preserve"> </w:t>
      </w:r>
      <w:r w:rsidR="00087589" w:rsidRPr="00481B5F">
        <w:rPr>
          <w:i/>
        </w:rPr>
        <w:t>мг/кг/</w:t>
      </w:r>
      <w:proofErr w:type="spellStart"/>
      <w:r w:rsidR="00087589" w:rsidRPr="00481B5F">
        <w:rPr>
          <w:i/>
        </w:rPr>
        <w:t>сут</w:t>
      </w:r>
      <w:proofErr w:type="spellEnd"/>
      <w:r w:rsidR="00087589" w:rsidRPr="00481B5F">
        <w:rPr>
          <w:i/>
        </w:rPr>
        <w:t xml:space="preserve"> с увеличением дозы на 50 мг/кг/</w:t>
      </w:r>
      <w:proofErr w:type="spellStart"/>
      <w:r w:rsidR="00087589" w:rsidRPr="00481B5F">
        <w:rPr>
          <w:i/>
        </w:rPr>
        <w:t>сут</w:t>
      </w:r>
      <w:proofErr w:type="spellEnd"/>
      <w:r w:rsidR="00087589" w:rsidRPr="00481B5F">
        <w:rPr>
          <w:i/>
        </w:rPr>
        <w:t xml:space="preserve"> каждые 48 часов, максимально до 200 мг/кг</w:t>
      </w:r>
      <w:r w:rsidR="00EA0584" w:rsidRPr="00EA0584">
        <w:rPr>
          <w:i/>
        </w:rPr>
        <w:t>/</w:t>
      </w:r>
      <w:proofErr w:type="spellStart"/>
      <w:r w:rsidR="00EA0584" w:rsidRPr="00601445">
        <w:rPr>
          <w:i/>
        </w:rPr>
        <w:t>сут</w:t>
      </w:r>
      <w:proofErr w:type="spellEnd"/>
      <w:r w:rsidR="00087589" w:rsidRPr="00601445">
        <w:rPr>
          <w:i/>
        </w:rPr>
        <w:t>.</w:t>
      </w:r>
      <w:r w:rsidR="00087589" w:rsidRPr="00481B5F">
        <w:rPr>
          <w:i/>
        </w:rPr>
        <w:t xml:space="preserve"> Поддерживающая доза 100-150 мг/кг/</w:t>
      </w:r>
      <w:proofErr w:type="spellStart"/>
      <w:r w:rsidR="00087589" w:rsidRPr="00481B5F">
        <w:rPr>
          <w:i/>
        </w:rPr>
        <w:t>сут</w:t>
      </w:r>
      <w:proofErr w:type="spellEnd"/>
      <w:r w:rsidR="00087589" w:rsidRPr="00481B5F">
        <w:rPr>
          <w:i/>
        </w:rPr>
        <w:t>, разделённая на два приёма [3</w:t>
      </w:r>
      <w:r w:rsidR="00EE385F" w:rsidRPr="00481B5F">
        <w:rPr>
          <w:i/>
        </w:rPr>
        <w:t>7</w:t>
      </w:r>
      <w:r w:rsidR="00087589" w:rsidRPr="00481B5F">
        <w:rPr>
          <w:i/>
        </w:rPr>
        <w:t xml:space="preserve">].  Длительность приёма </w:t>
      </w:r>
      <w:proofErr w:type="spellStart"/>
      <w:r w:rsidR="00087589" w:rsidRPr="00481B5F">
        <w:rPr>
          <w:i/>
        </w:rPr>
        <w:t>вигабатрина</w:t>
      </w:r>
      <w:proofErr w:type="spellEnd"/>
      <w:r w:rsidR="00087589" w:rsidRPr="00481B5F">
        <w:rPr>
          <w:i/>
        </w:rPr>
        <w:t xml:space="preserve"> различна</w:t>
      </w:r>
      <w:r w:rsidR="00B109B9">
        <w:rPr>
          <w:i/>
        </w:rPr>
        <w:t xml:space="preserve">: в США и Европе, как правило, </w:t>
      </w:r>
      <w:r w:rsidR="00087589" w:rsidRPr="00481B5F">
        <w:rPr>
          <w:i/>
        </w:rPr>
        <w:t xml:space="preserve">составляет несколько месяцев из-за боязни риска развития концентрического сужения полей зрения. На территории РФ длительность приёма </w:t>
      </w:r>
      <w:proofErr w:type="spellStart"/>
      <w:r w:rsidR="00087589" w:rsidRPr="00481B5F">
        <w:rPr>
          <w:i/>
        </w:rPr>
        <w:t>вигабатрина</w:t>
      </w:r>
      <w:proofErr w:type="spellEnd"/>
      <w:r w:rsidR="00087589" w:rsidRPr="00481B5F">
        <w:rPr>
          <w:i/>
        </w:rPr>
        <w:t xml:space="preserve"> традиционно ограничивается менее жестко, и иногда препарат принимается длительно (годами), особенно при туберозном склерозе</w:t>
      </w:r>
      <w:r w:rsidR="00725064" w:rsidRPr="00481B5F">
        <w:rPr>
          <w:i/>
        </w:rPr>
        <w:t>.</w:t>
      </w:r>
      <w:r w:rsidR="00CE4B25">
        <w:rPr>
          <w:i/>
        </w:rPr>
        <w:t xml:space="preserve"> </w:t>
      </w:r>
      <w:r w:rsidR="003F4F91" w:rsidRPr="005C1FA3">
        <w:rPr>
          <w:i/>
        </w:rPr>
        <w:t>С</w:t>
      </w:r>
      <w:r w:rsidR="00CE4B25" w:rsidRPr="005C1FA3">
        <w:rPr>
          <w:i/>
        </w:rPr>
        <w:t xml:space="preserve">уществуют исследования, рекомендующие </w:t>
      </w:r>
      <w:r w:rsidR="00CE4B25" w:rsidRPr="00B06110">
        <w:rPr>
          <w:i/>
        </w:rPr>
        <w:t>профилактическое применение таурина,</w:t>
      </w:r>
      <w:r w:rsidR="003F4F91" w:rsidRPr="00B06110">
        <w:rPr>
          <w:i/>
        </w:rPr>
        <w:t xml:space="preserve"> </w:t>
      </w:r>
      <w:r w:rsidR="00CE4B25" w:rsidRPr="00B06110">
        <w:rPr>
          <w:i/>
        </w:rPr>
        <w:t xml:space="preserve">что может снижать токсическое воздействие </w:t>
      </w:r>
      <w:proofErr w:type="spellStart"/>
      <w:r w:rsidR="00CE4B25" w:rsidRPr="00B06110">
        <w:rPr>
          <w:i/>
        </w:rPr>
        <w:t>вигабатрина</w:t>
      </w:r>
      <w:proofErr w:type="spellEnd"/>
      <w:r w:rsidR="00CE4B25" w:rsidRPr="00B06110">
        <w:rPr>
          <w:i/>
        </w:rPr>
        <w:t xml:space="preserve"> на сетчатку глаза</w:t>
      </w:r>
      <w:r w:rsidR="00B06110" w:rsidRPr="00B06110">
        <w:rPr>
          <w:i/>
        </w:rPr>
        <w:t xml:space="preserve"> [38]</w:t>
      </w:r>
      <w:r w:rsidR="00CE4B25">
        <w:rPr>
          <w:i/>
        </w:rPr>
        <w:t>.</w:t>
      </w:r>
      <w:r w:rsidR="00604553" w:rsidRPr="00604553">
        <w:rPr>
          <w:i/>
        </w:rPr>
        <w:t xml:space="preserve"> </w:t>
      </w:r>
      <w:r w:rsidR="00604553">
        <w:rPr>
          <w:i/>
        </w:rPr>
        <w:t>Кроме того</w:t>
      </w:r>
      <w:r w:rsidR="00FA40AF">
        <w:rPr>
          <w:i/>
        </w:rPr>
        <w:t xml:space="preserve">, в </w:t>
      </w:r>
      <w:r w:rsidR="00FA40AF" w:rsidRPr="00FA40AF">
        <w:rPr>
          <w:i/>
        </w:rPr>
        <w:t xml:space="preserve">литературе появились данные о токсическом действии </w:t>
      </w:r>
      <w:proofErr w:type="spellStart"/>
      <w:r w:rsidR="00FA40AF" w:rsidRPr="00FA40AF">
        <w:rPr>
          <w:i/>
        </w:rPr>
        <w:t>вигабатрина</w:t>
      </w:r>
      <w:proofErr w:type="spellEnd"/>
      <w:r w:rsidR="00FA40AF" w:rsidRPr="00FA40AF">
        <w:rPr>
          <w:i/>
        </w:rPr>
        <w:t xml:space="preserve"> на базальные ганглии, которое выявляется </w:t>
      </w:r>
      <w:r w:rsidR="00FA40AF" w:rsidRPr="00FA40AF">
        <w:rPr>
          <w:i/>
        </w:rPr>
        <w:lastRenderedPageBreak/>
        <w:t>изменениями сигнала в них на МРТ головного мозга, что может объяснять неврологические и психические нарушения, возникающие при приёме препарата</w:t>
      </w:r>
      <w:r w:rsidR="00FA40AF">
        <w:rPr>
          <w:i/>
        </w:rPr>
        <w:t xml:space="preserve"> [3</w:t>
      </w:r>
      <w:r w:rsidR="00B06110">
        <w:rPr>
          <w:i/>
        </w:rPr>
        <w:t>9</w:t>
      </w:r>
      <w:r w:rsidR="00FA40AF">
        <w:rPr>
          <w:i/>
        </w:rPr>
        <w:t>].</w:t>
      </w:r>
    </w:p>
    <w:p w:rsidR="000F6E72" w:rsidRDefault="000F6E72" w:rsidP="00D82EB5">
      <w:pPr>
        <w:pStyle w:val="af"/>
        <w:spacing w:line="360" w:lineRule="auto"/>
        <w:ind w:firstLine="709"/>
        <w:jc w:val="both"/>
        <w:rPr>
          <w:i/>
        </w:rPr>
      </w:pPr>
      <w:r>
        <w:rPr>
          <w:i/>
        </w:rPr>
        <w:t>Есть данные международного исследования с высоким уровнем доказательности (</w:t>
      </w:r>
      <w:r>
        <w:rPr>
          <w:i/>
          <w:lang w:val="en-US"/>
        </w:rPr>
        <w:t>I</w:t>
      </w:r>
      <w:r w:rsidRPr="000F6E72">
        <w:rPr>
          <w:i/>
        </w:rPr>
        <w:t>)</w:t>
      </w:r>
      <w:r>
        <w:rPr>
          <w:i/>
        </w:rPr>
        <w:t xml:space="preserve">, свидетельствующие о более высокой эффективности одновременного назначения </w:t>
      </w:r>
      <w:proofErr w:type="spellStart"/>
      <w:r>
        <w:rPr>
          <w:i/>
        </w:rPr>
        <w:t>вигабатрина</w:t>
      </w:r>
      <w:proofErr w:type="spellEnd"/>
      <w:r>
        <w:rPr>
          <w:i/>
        </w:rPr>
        <w:t xml:space="preserve"> и гормональной терапии (преднизолона или </w:t>
      </w:r>
      <w:proofErr w:type="spellStart"/>
      <w:r>
        <w:rPr>
          <w:i/>
        </w:rPr>
        <w:t>тетракозактида</w:t>
      </w:r>
      <w:proofErr w:type="spellEnd"/>
      <w:r>
        <w:rPr>
          <w:i/>
        </w:rPr>
        <w:t xml:space="preserve">), чем </w:t>
      </w:r>
      <w:proofErr w:type="spellStart"/>
      <w:r>
        <w:rPr>
          <w:i/>
        </w:rPr>
        <w:t>монотерапии</w:t>
      </w:r>
      <w:proofErr w:type="spellEnd"/>
      <w:r>
        <w:rPr>
          <w:i/>
        </w:rPr>
        <w:t xml:space="preserve"> гормонами</w:t>
      </w:r>
      <w:r w:rsidRPr="000F6E72">
        <w:rPr>
          <w:i/>
        </w:rPr>
        <w:t xml:space="preserve"> </w:t>
      </w:r>
      <w:r w:rsidR="004F602D">
        <w:rPr>
          <w:i/>
        </w:rPr>
        <w:t>–</w:t>
      </w:r>
      <w:r>
        <w:rPr>
          <w:i/>
        </w:rPr>
        <w:t xml:space="preserve"> </w:t>
      </w:r>
      <w:r w:rsidR="004F602D">
        <w:rPr>
          <w:i/>
        </w:rPr>
        <w:t xml:space="preserve">72% и 57% соответственно </w:t>
      </w:r>
      <w:r w:rsidR="004F602D" w:rsidRPr="003C47E3">
        <w:rPr>
          <w:i/>
        </w:rPr>
        <w:t>[</w:t>
      </w:r>
      <w:r w:rsidR="00C52871" w:rsidRPr="003C47E3">
        <w:rPr>
          <w:i/>
        </w:rPr>
        <w:t>40</w:t>
      </w:r>
      <w:r w:rsidR="004F602D" w:rsidRPr="003C47E3">
        <w:rPr>
          <w:i/>
        </w:rPr>
        <w:t>].</w:t>
      </w:r>
    </w:p>
    <w:p w:rsidR="00F540D8" w:rsidRPr="00481B5F" w:rsidRDefault="00734966" w:rsidP="00D82EB5">
      <w:pPr>
        <w:pStyle w:val="af"/>
        <w:numPr>
          <w:ilvl w:val="0"/>
          <w:numId w:val="7"/>
        </w:numPr>
        <w:spacing w:line="360" w:lineRule="auto"/>
        <w:ind w:left="0" w:firstLine="709"/>
        <w:jc w:val="both"/>
      </w:pPr>
      <w:r w:rsidRPr="00734966">
        <w:t xml:space="preserve">Другие </w:t>
      </w:r>
      <w:proofErr w:type="spellStart"/>
      <w:r w:rsidR="009A1155">
        <w:t>антиэпилептические</w:t>
      </w:r>
      <w:proofErr w:type="spellEnd"/>
      <w:r>
        <w:t xml:space="preserve"> препараты</w:t>
      </w:r>
      <w:r w:rsidR="00F540D8">
        <w:t xml:space="preserve">, кроме </w:t>
      </w:r>
      <w:proofErr w:type="spellStart"/>
      <w:r w:rsidR="00F540D8">
        <w:t>вигабатрина</w:t>
      </w:r>
      <w:proofErr w:type="spellEnd"/>
      <w:r>
        <w:t xml:space="preserve"> </w:t>
      </w:r>
      <w:r w:rsidR="00F540D8">
        <w:t xml:space="preserve">(перечисляются ниже) рекомендованы пациентам с синдромом Веста </w:t>
      </w:r>
      <w:r w:rsidR="00F540D8" w:rsidRPr="00481B5F">
        <w:t>при отсутствии эффекта от гормон</w:t>
      </w:r>
      <w:r w:rsidR="005C1FA3">
        <w:t xml:space="preserve">альной терапии и </w:t>
      </w:r>
      <w:proofErr w:type="spellStart"/>
      <w:proofErr w:type="gramStart"/>
      <w:r w:rsidR="005C1FA3">
        <w:t>вигабатрина</w:t>
      </w:r>
      <w:proofErr w:type="spellEnd"/>
      <w:r w:rsidR="0062694A">
        <w:t xml:space="preserve"> </w:t>
      </w:r>
      <w:r w:rsidR="005C1FA3">
        <w:t xml:space="preserve"> </w:t>
      </w:r>
      <w:r w:rsidR="005C1FA3" w:rsidRPr="0062694A">
        <w:t>или</w:t>
      </w:r>
      <w:proofErr w:type="gramEnd"/>
      <w:r w:rsidR="005C1FA3" w:rsidRPr="0062694A">
        <w:t xml:space="preserve"> при невозможности их применения</w:t>
      </w:r>
    </w:p>
    <w:p w:rsidR="00F540D8" w:rsidRDefault="00F540D8" w:rsidP="00D82EB5">
      <w:pPr>
        <w:pStyle w:val="af"/>
        <w:numPr>
          <w:ilvl w:val="0"/>
          <w:numId w:val="7"/>
        </w:numPr>
        <w:spacing w:line="360" w:lineRule="auto"/>
        <w:ind w:left="0" w:firstLine="709"/>
        <w:jc w:val="both"/>
      </w:pPr>
      <w:r w:rsidRPr="00481B5F">
        <w:rPr>
          <w:b/>
        </w:rPr>
        <w:t xml:space="preserve">Уровень убедительности рекомендаций </w:t>
      </w:r>
      <w:r>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Pr>
          <w:b/>
        </w:rPr>
        <w:t>В</w:t>
      </w:r>
      <w:r w:rsidRPr="00481B5F">
        <w:rPr>
          <w:b/>
        </w:rPr>
        <w:t>).</w:t>
      </w:r>
      <w:r w:rsidR="008D1013">
        <w:t xml:space="preserve"> [26-</w:t>
      </w:r>
      <w:r w:rsidR="000462CD">
        <w:t>30,30</w:t>
      </w:r>
      <w:r w:rsidRPr="00481B5F">
        <w:t>].</w:t>
      </w:r>
    </w:p>
    <w:p w:rsidR="00734966" w:rsidRPr="00F540D8" w:rsidRDefault="00F540D8" w:rsidP="00D82EB5">
      <w:pPr>
        <w:pStyle w:val="af"/>
        <w:spacing w:line="360" w:lineRule="auto"/>
        <w:ind w:firstLine="709"/>
        <w:jc w:val="both"/>
        <w:rPr>
          <w:i/>
        </w:rPr>
      </w:pPr>
      <w:r w:rsidRPr="00F540D8">
        <w:rPr>
          <w:b/>
          <w:i/>
        </w:rPr>
        <w:t>Комментарии:</w:t>
      </w:r>
      <w:r w:rsidRPr="00F540D8">
        <w:rPr>
          <w:i/>
        </w:rPr>
        <w:t xml:space="preserve"> отсутствуют рекомендации, как поступить в следующей клинической ситуации - если пациент к моменту применения гормональной терапии уже принимает какой-либо </w:t>
      </w:r>
      <w:proofErr w:type="spellStart"/>
      <w:r w:rsidR="009A1155">
        <w:rPr>
          <w:i/>
        </w:rPr>
        <w:t>антиэпилептический</w:t>
      </w:r>
      <w:proofErr w:type="spellEnd"/>
      <w:r w:rsidRPr="00F540D8">
        <w:rPr>
          <w:i/>
        </w:rPr>
        <w:t xml:space="preserve"> препарат, а гормональная терапия оказывается эффективной. До сих пор неясно, отменять или не отменять уже принимаемый препарат. Решение принимается эмпирически с учетом интересов пациента. Эффективная гормональная терапия предоставляет возможность оптимизации </w:t>
      </w:r>
      <w:proofErr w:type="spellStart"/>
      <w:r w:rsidR="009A1155">
        <w:rPr>
          <w:i/>
        </w:rPr>
        <w:t>антиэпилептической</w:t>
      </w:r>
      <w:proofErr w:type="spellEnd"/>
      <w:r w:rsidRPr="00F540D8">
        <w:rPr>
          <w:i/>
        </w:rPr>
        <w:t xml:space="preserve"> терапии – переход с </w:t>
      </w:r>
      <w:proofErr w:type="spellStart"/>
      <w:r w:rsidRPr="00F540D8">
        <w:rPr>
          <w:i/>
        </w:rPr>
        <w:t>полите</w:t>
      </w:r>
      <w:r w:rsidR="00C96A78">
        <w:rPr>
          <w:i/>
        </w:rPr>
        <w:t>рапии</w:t>
      </w:r>
      <w:proofErr w:type="spellEnd"/>
      <w:r w:rsidR="00C96A78">
        <w:rPr>
          <w:i/>
        </w:rPr>
        <w:t xml:space="preserve"> на </w:t>
      </w:r>
      <w:proofErr w:type="spellStart"/>
      <w:r w:rsidR="00C96A78">
        <w:rPr>
          <w:i/>
        </w:rPr>
        <w:t>монотерапию</w:t>
      </w:r>
      <w:proofErr w:type="spellEnd"/>
      <w:r w:rsidR="00C96A78">
        <w:rPr>
          <w:i/>
        </w:rPr>
        <w:t xml:space="preserve">, отказ от </w:t>
      </w:r>
      <w:r w:rsidRPr="00F540D8">
        <w:rPr>
          <w:i/>
        </w:rPr>
        <w:t>заведомо неэффективного при инфантильных спазмах препарата, уменьшение суточной дозы при проблемах с переносимостью. Четкие данные по необходимой продолжительности противосудорожной терапии при синдроме Веста отсутствуют. Решение об отмене принимается исходя из общих правил лечения эпилепсии.</w:t>
      </w:r>
    </w:p>
    <w:p w:rsidR="003003E2" w:rsidRPr="00481B5F" w:rsidRDefault="003003E2" w:rsidP="00D82EB5">
      <w:pPr>
        <w:pStyle w:val="af"/>
        <w:numPr>
          <w:ilvl w:val="0"/>
          <w:numId w:val="7"/>
        </w:numPr>
        <w:spacing w:line="360" w:lineRule="auto"/>
        <w:ind w:left="0" w:firstLine="709"/>
        <w:jc w:val="both"/>
      </w:pPr>
      <w:proofErr w:type="spellStart"/>
      <w:r w:rsidRPr="00481B5F">
        <w:t>Вальпроат</w:t>
      </w:r>
      <w:proofErr w:type="spellEnd"/>
      <w:r w:rsidRPr="00481B5F">
        <w:t xml:space="preserve"> натрия </w:t>
      </w:r>
      <w:r w:rsidR="009E76B5" w:rsidRPr="009E76B5">
        <w:t>(</w:t>
      </w:r>
      <w:r w:rsidR="009E76B5">
        <w:t xml:space="preserve">код АТХ - </w:t>
      </w:r>
      <w:r w:rsidR="0028267B">
        <w:rPr>
          <w:bCs/>
          <w:lang w:val="en-US"/>
        </w:rPr>
        <w:t>N</w:t>
      </w:r>
      <w:r w:rsidR="0028267B">
        <w:rPr>
          <w:bCs/>
        </w:rPr>
        <w:t>03</w:t>
      </w:r>
      <w:r w:rsidR="0028267B">
        <w:rPr>
          <w:bCs/>
          <w:lang w:val="en-US"/>
        </w:rPr>
        <w:t>A</w:t>
      </w:r>
      <w:r w:rsidR="0028267B">
        <w:rPr>
          <w:bCs/>
        </w:rPr>
        <w:t xml:space="preserve">G01) </w:t>
      </w:r>
      <w:r w:rsidRPr="00481B5F">
        <w:t>рекомендован пациентам</w:t>
      </w:r>
      <w:r w:rsidR="005C1FA3">
        <w:t xml:space="preserve"> </w:t>
      </w:r>
      <w:r w:rsidR="005C1FA3" w:rsidRPr="0036384F">
        <w:t>старше 6 месяцев,</w:t>
      </w:r>
      <w:r w:rsidR="00C96A78">
        <w:t xml:space="preserve"> с синдромом Веста </w:t>
      </w:r>
      <w:r w:rsidRPr="00481B5F">
        <w:t xml:space="preserve">при отсутствии эффекта от гормональной терапии и </w:t>
      </w:r>
      <w:proofErr w:type="spellStart"/>
      <w:r w:rsidRPr="00481B5F">
        <w:t>вигабатрина</w:t>
      </w:r>
      <w:proofErr w:type="spellEnd"/>
      <w:r w:rsidRPr="00481B5F">
        <w:t xml:space="preserve">. </w:t>
      </w:r>
    </w:p>
    <w:p w:rsidR="003003E2" w:rsidRPr="00481B5F" w:rsidRDefault="003003E2" w:rsidP="00D82EB5">
      <w:pPr>
        <w:pStyle w:val="af"/>
        <w:spacing w:line="360" w:lineRule="auto"/>
        <w:ind w:firstLine="709"/>
        <w:jc w:val="both"/>
      </w:pPr>
      <w:r w:rsidRPr="00481B5F">
        <w:rPr>
          <w:b/>
        </w:rPr>
        <w:t xml:space="preserve">Уровень убедительности рекомендаций </w:t>
      </w:r>
      <w:r w:rsidR="00D8665D">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sidR="00D8665D">
        <w:rPr>
          <w:b/>
          <w:lang w:val="en-US"/>
        </w:rPr>
        <w:t>C</w:t>
      </w:r>
      <w:r w:rsidRPr="00481B5F">
        <w:rPr>
          <w:b/>
        </w:rPr>
        <w:t>).</w:t>
      </w:r>
      <w:r w:rsidR="00072FB8">
        <w:t xml:space="preserve"> [26-</w:t>
      </w:r>
      <w:r w:rsidR="00072FB8" w:rsidRPr="006E46D1">
        <w:t xml:space="preserve"> 30</w:t>
      </w:r>
      <w:r w:rsidR="000462CD">
        <w:t>,30</w:t>
      </w:r>
      <w:r w:rsidR="00482037">
        <w:t>,4</w:t>
      </w:r>
      <w:r w:rsidR="000462CD">
        <w:t>1</w:t>
      </w:r>
      <w:r w:rsidRPr="00481B5F">
        <w:t>].</w:t>
      </w:r>
    </w:p>
    <w:p w:rsidR="003003E2" w:rsidRPr="001B11FE" w:rsidRDefault="003003E2" w:rsidP="00D82EB5">
      <w:pPr>
        <w:pStyle w:val="af"/>
        <w:spacing w:line="360" w:lineRule="auto"/>
        <w:ind w:firstLine="709"/>
        <w:jc w:val="both"/>
        <w:rPr>
          <w:i/>
        </w:rPr>
      </w:pPr>
      <w:r w:rsidRPr="00481B5F">
        <w:rPr>
          <w:b/>
          <w:i/>
        </w:rPr>
        <w:t xml:space="preserve">Комментарий: </w:t>
      </w:r>
      <w:r w:rsidRPr="00481B5F">
        <w:rPr>
          <w:i/>
        </w:rPr>
        <w:t xml:space="preserve">открытые наблюдательные исследования демонстрируют эффективность </w:t>
      </w:r>
      <w:r w:rsidR="00D921A1" w:rsidRPr="00481B5F">
        <w:rPr>
          <w:i/>
        </w:rPr>
        <w:t xml:space="preserve">препарата как в </w:t>
      </w:r>
      <w:proofErr w:type="spellStart"/>
      <w:r w:rsidR="00D921A1" w:rsidRPr="00481B5F">
        <w:rPr>
          <w:i/>
        </w:rPr>
        <w:t>монотерапии</w:t>
      </w:r>
      <w:proofErr w:type="spellEnd"/>
      <w:r w:rsidR="00D921A1" w:rsidRPr="00481B5F">
        <w:rPr>
          <w:i/>
        </w:rPr>
        <w:t xml:space="preserve">, так и при инфантильных спазмах, резистентных к </w:t>
      </w:r>
      <w:proofErr w:type="gramStart"/>
      <w:r w:rsidR="00D921A1" w:rsidRPr="00481B5F">
        <w:rPr>
          <w:i/>
        </w:rPr>
        <w:t>гормонам  и</w:t>
      </w:r>
      <w:proofErr w:type="gramEnd"/>
      <w:r w:rsidR="00D921A1" w:rsidRPr="00481B5F">
        <w:rPr>
          <w:i/>
        </w:rPr>
        <w:t xml:space="preserve"> </w:t>
      </w:r>
      <w:proofErr w:type="spellStart"/>
      <w:r w:rsidR="00D921A1" w:rsidRPr="00481B5F">
        <w:rPr>
          <w:i/>
        </w:rPr>
        <w:t>вигабатрину</w:t>
      </w:r>
      <w:proofErr w:type="spellEnd"/>
      <w:r w:rsidR="00D921A1" w:rsidRPr="00481B5F">
        <w:t xml:space="preserve">. </w:t>
      </w:r>
      <w:r w:rsidR="00D921A1" w:rsidRPr="00481B5F">
        <w:rPr>
          <w:i/>
        </w:rPr>
        <w:t>Вызывает прекращение спазмов у 20—40% пациентов. Средняя суточная доза 30-</w:t>
      </w:r>
      <w:proofErr w:type="gramStart"/>
      <w:r w:rsidR="00D921A1" w:rsidRPr="00481B5F">
        <w:rPr>
          <w:i/>
        </w:rPr>
        <w:t>40  мг</w:t>
      </w:r>
      <w:proofErr w:type="gramEnd"/>
      <w:r w:rsidR="00D921A1" w:rsidRPr="00481B5F">
        <w:rPr>
          <w:i/>
        </w:rPr>
        <w:t xml:space="preserve"> на кг веса [40].</w:t>
      </w:r>
    </w:p>
    <w:p w:rsidR="00DE5D39" w:rsidRPr="00481B5F" w:rsidRDefault="00E320C4" w:rsidP="00D82EB5">
      <w:pPr>
        <w:pStyle w:val="af"/>
        <w:numPr>
          <w:ilvl w:val="0"/>
          <w:numId w:val="7"/>
        </w:numPr>
        <w:spacing w:line="360" w:lineRule="auto"/>
        <w:ind w:left="0" w:firstLine="709"/>
        <w:jc w:val="both"/>
      </w:pPr>
      <w:proofErr w:type="spellStart"/>
      <w:r w:rsidRPr="00481B5F">
        <w:t>Топирамат</w:t>
      </w:r>
      <w:proofErr w:type="spellEnd"/>
      <w:r w:rsidRPr="00481B5F">
        <w:t xml:space="preserve"> </w:t>
      </w:r>
      <w:r w:rsidR="001B11FE" w:rsidRPr="009E76B5">
        <w:t>(</w:t>
      </w:r>
      <w:r w:rsidR="001B11FE">
        <w:t xml:space="preserve">код АТХ - </w:t>
      </w:r>
      <w:r w:rsidR="001B11FE">
        <w:rPr>
          <w:bCs/>
          <w:lang w:val="en-US"/>
        </w:rPr>
        <w:t>NO</w:t>
      </w:r>
      <w:r w:rsidR="001B11FE">
        <w:rPr>
          <w:bCs/>
        </w:rPr>
        <w:t>3</w:t>
      </w:r>
      <w:r w:rsidR="001B11FE">
        <w:rPr>
          <w:bCs/>
          <w:lang w:val="en-US"/>
        </w:rPr>
        <w:t>AX</w:t>
      </w:r>
      <w:r w:rsidR="001B11FE">
        <w:rPr>
          <w:bCs/>
        </w:rPr>
        <w:t xml:space="preserve">11) </w:t>
      </w:r>
      <w:r w:rsidRPr="00481B5F">
        <w:t>рекомендован</w:t>
      </w:r>
      <w:r w:rsidR="00DE5D39" w:rsidRPr="00481B5F">
        <w:t xml:space="preserve"> пациентам с синдромом Веста </w:t>
      </w:r>
      <w:r w:rsidR="00D12E1F">
        <w:t>в дополнительной терапии эпилепсии</w:t>
      </w:r>
      <w:r w:rsidR="00DE5D39" w:rsidRPr="00481B5F">
        <w:t xml:space="preserve"> при отсутствии эффекта от гормональной терапии</w:t>
      </w:r>
      <w:r w:rsidRPr="00481B5F">
        <w:t xml:space="preserve"> </w:t>
      </w:r>
      <w:r w:rsidR="00DE5D39" w:rsidRPr="00481B5F">
        <w:t xml:space="preserve">и </w:t>
      </w:r>
      <w:proofErr w:type="spellStart"/>
      <w:r w:rsidR="00DE5D39" w:rsidRPr="00481B5F">
        <w:t>виг</w:t>
      </w:r>
      <w:r w:rsidRPr="00481B5F">
        <w:t>а</w:t>
      </w:r>
      <w:r w:rsidR="00DE5D39" w:rsidRPr="00481B5F">
        <w:t>батрина</w:t>
      </w:r>
      <w:proofErr w:type="spellEnd"/>
      <w:r w:rsidR="00DE5D39" w:rsidRPr="00481B5F">
        <w:t xml:space="preserve">. </w:t>
      </w:r>
    </w:p>
    <w:p w:rsidR="00DE5D39" w:rsidRPr="00481B5F" w:rsidRDefault="00DE5D39" w:rsidP="00D82EB5">
      <w:pPr>
        <w:pStyle w:val="af"/>
        <w:spacing w:line="360" w:lineRule="auto"/>
        <w:ind w:firstLine="709"/>
        <w:jc w:val="both"/>
      </w:pPr>
      <w:r w:rsidRPr="00481B5F">
        <w:rPr>
          <w:b/>
        </w:rPr>
        <w:lastRenderedPageBreak/>
        <w:t xml:space="preserve">Уровень убедительности рекомендаций </w:t>
      </w:r>
      <w:r w:rsidR="00D8665D">
        <w:rPr>
          <w:b/>
          <w:lang w:val="en-US"/>
        </w:rPr>
        <w:t>I</w:t>
      </w:r>
      <w:r w:rsidRPr="00481B5F">
        <w:rPr>
          <w:b/>
        </w:rPr>
        <w:t xml:space="preserve"> (уровень </w:t>
      </w:r>
      <w:r w:rsidRPr="00481B5F">
        <w:rPr>
          <w:b/>
          <w:spacing w:val="-1"/>
        </w:rPr>
        <w:t xml:space="preserve">достоверности доказательств </w:t>
      </w:r>
      <w:r w:rsidR="007B4662" w:rsidRPr="00481B5F">
        <w:rPr>
          <w:b/>
        </w:rPr>
        <w:t xml:space="preserve">– </w:t>
      </w:r>
      <w:r w:rsidR="00D8665D">
        <w:rPr>
          <w:b/>
          <w:lang w:val="en-US"/>
        </w:rPr>
        <w:t>C</w:t>
      </w:r>
      <w:r w:rsidRPr="00481B5F">
        <w:rPr>
          <w:b/>
        </w:rPr>
        <w:t>).</w:t>
      </w:r>
      <w:r w:rsidR="00072FB8">
        <w:t xml:space="preserve"> [26-</w:t>
      </w:r>
      <w:r w:rsidR="00072FB8" w:rsidRPr="006E46D1">
        <w:t>30</w:t>
      </w:r>
      <w:r w:rsidR="00864A85">
        <w:t>,4</w:t>
      </w:r>
      <w:r w:rsidR="000462CD">
        <w:t>2</w:t>
      </w:r>
      <w:r w:rsidRPr="00481B5F">
        <w:t>].</w:t>
      </w:r>
    </w:p>
    <w:p w:rsidR="003307C5" w:rsidRPr="00481B5F" w:rsidRDefault="007767D9" w:rsidP="00D82EB5">
      <w:pPr>
        <w:pStyle w:val="af"/>
        <w:spacing w:line="360" w:lineRule="auto"/>
        <w:ind w:firstLine="709"/>
        <w:jc w:val="both"/>
        <w:rPr>
          <w:i/>
        </w:rPr>
      </w:pPr>
      <w:r w:rsidRPr="00481B5F">
        <w:rPr>
          <w:b/>
          <w:i/>
        </w:rPr>
        <w:t>Комментарии</w:t>
      </w:r>
      <w:r w:rsidR="0081630A" w:rsidRPr="00481B5F">
        <w:rPr>
          <w:b/>
          <w:i/>
        </w:rPr>
        <w:t>:</w:t>
      </w:r>
      <w:r w:rsidR="00B40D30" w:rsidRPr="00481B5F">
        <w:rPr>
          <w:i/>
        </w:rPr>
        <w:t xml:space="preserve"> </w:t>
      </w:r>
      <w:r w:rsidR="00E016D3" w:rsidRPr="00481B5F">
        <w:rPr>
          <w:i/>
        </w:rPr>
        <w:t xml:space="preserve">проведенные исследования, в том </w:t>
      </w:r>
      <w:proofErr w:type="gramStart"/>
      <w:r w:rsidR="00E016D3" w:rsidRPr="00481B5F">
        <w:rPr>
          <w:i/>
        </w:rPr>
        <w:t>числе  два</w:t>
      </w:r>
      <w:proofErr w:type="gramEnd"/>
      <w:r w:rsidR="00E016D3" w:rsidRPr="00481B5F">
        <w:rPr>
          <w:i/>
        </w:rPr>
        <w:t xml:space="preserve"> </w:t>
      </w:r>
      <w:proofErr w:type="spellStart"/>
      <w:r w:rsidR="00E016D3" w:rsidRPr="00481B5F">
        <w:rPr>
          <w:i/>
        </w:rPr>
        <w:t>рандомизированных</w:t>
      </w:r>
      <w:proofErr w:type="spellEnd"/>
      <w:r w:rsidR="00E016D3" w:rsidRPr="00481B5F">
        <w:rPr>
          <w:i/>
        </w:rPr>
        <w:t xml:space="preserve"> контролируемых, демонстрируют прекращение инфантильных спазмов у 17-40% пациентов, а сокращение числа приступов примерно  у 50% пациентов [40]. Применяется в средней суточной терапевтической дозе</w:t>
      </w:r>
      <w:r w:rsidR="00805E3C">
        <w:rPr>
          <w:i/>
        </w:rPr>
        <w:t xml:space="preserve"> </w:t>
      </w:r>
      <w:r w:rsidR="00692FB5" w:rsidRPr="003D487D">
        <w:rPr>
          <w:i/>
        </w:rPr>
        <w:t>от 3 до 10</w:t>
      </w:r>
      <w:r w:rsidR="00E016D3" w:rsidRPr="003D487D">
        <w:rPr>
          <w:i/>
        </w:rPr>
        <w:t xml:space="preserve"> </w:t>
      </w:r>
      <w:proofErr w:type="gramStart"/>
      <w:r w:rsidR="00E016D3" w:rsidRPr="003D487D">
        <w:rPr>
          <w:i/>
        </w:rPr>
        <w:t xml:space="preserve">мг </w:t>
      </w:r>
      <w:r w:rsidR="00343815" w:rsidRPr="003D487D">
        <w:rPr>
          <w:i/>
        </w:rPr>
        <w:t xml:space="preserve"> </w:t>
      </w:r>
      <w:r w:rsidR="005C1FA3">
        <w:rPr>
          <w:i/>
        </w:rPr>
        <w:t>на</w:t>
      </w:r>
      <w:proofErr w:type="gramEnd"/>
      <w:r w:rsidR="005C1FA3">
        <w:rPr>
          <w:i/>
        </w:rPr>
        <w:t xml:space="preserve"> кг веса. </w:t>
      </w:r>
      <w:r w:rsidR="00692FB5">
        <w:rPr>
          <w:i/>
        </w:rPr>
        <w:t>Назначение препарата вне возрастных ограничений (он зарегистрирован для применения у детей после 2-х лет) производится решением врачебного консилиума.</w:t>
      </w:r>
    </w:p>
    <w:p w:rsidR="002473ED" w:rsidRPr="00481B5F" w:rsidRDefault="002473ED" w:rsidP="00D82EB5">
      <w:pPr>
        <w:pStyle w:val="af"/>
        <w:numPr>
          <w:ilvl w:val="0"/>
          <w:numId w:val="7"/>
        </w:numPr>
        <w:spacing w:line="360" w:lineRule="auto"/>
        <w:ind w:left="0" w:firstLine="709"/>
        <w:jc w:val="both"/>
      </w:pPr>
      <w:proofErr w:type="spellStart"/>
      <w:r w:rsidRPr="00481B5F">
        <w:t>Леветирацетам</w:t>
      </w:r>
      <w:proofErr w:type="spellEnd"/>
      <w:r w:rsidRPr="00481B5F">
        <w:t xml:space="preserve"> </w:t>
      </w:r>
      <w:r w:rsidR="00771348">
        <w:rPr>
          <w:bCs/>
        </w:rPr>
        <w:t xml:space="preserve">(код АТХ – </w:t>
      </w:r>
      <w:r w:rsidR="00771348">
        <w:rPr>
          <w:bCs/>
          <w:lang w:val="en-US"/>
        </w:rPr>
        <w:t>NO</w:t>
      </w:r>
      <w:r w:rsidR="00771348">
        <w:rPr>
          <w:bCs/>
        </w:rPr>
        <w:t>3</w:t>
      </w:r>
      <w:r w:rsidR="00771348">
        <w:rPr>
          <w:bCs/>
          <w:lang w:val="en-US"/>
        </w:rPr>
        <w:t>AX</w:t>
      </w:r>
      <w:r w:rsidR="00771348">
        <w:rPr>
          <w:bCs/>
        </w:rPr>
        <w:t>14)</w:t>
      </w:r>
      <w:r w:rsidRPr="00481B5F">
        <w:t xml:space="preserve"> рекомендован пациентам с синдромом Веста </w:t>
      </w:r>
      <w:r w:rsidR="005C1FA3" w:rsidRPr="00876606">
        <w:t>с</w:t>
      </w:r>
      <w:r w:rsidR="00876606">
        <w:t>о 2-го</w:t>
      </w:r>
      <w:r w:rsidR="005C1FA3" w:rsidRPr="00876606">
        <w:t xml:space="preserve"> месяца жизни</w:t>
      </w:r>
      <w:r w:rsidR="008975A8">
        <w:t xml:space="preserve"> </w:t>
      </w:r>
      <w:r w:rsidRPr="00481B5F">
        <w:t xml:space="preserve">при отсутствии эффекта от гормональной терапии и </w:t>
      </w:r>
      <w:proofErr w:type="spellStart"/>
      <w:r w:rsidRPr="00481B5F">
        <w:t>вигабатрина</w:t>
      </w:r>
      <w:proofErr w:type="spellEnd"/>
      <w:r w:rsidRPr="00481B5F">
        <w:t xml:space="preserve">. </w:t>
      </w:r>
    </w:p>
    <w:p w:rsidR="007767D9" w:rsidRPr="00481B5F" w:rsidRDefault="002473ED" w:rsidP="00D82EB5">
      <w:pPr>
        <w:pStyle w:val="af"/>
        <w:spacing w:line="360" w:lineRule="auto"/>
        <w:ind w:firstLine="709"/>
        <w:jc w:val="both"/>
      </w:pPr>
      <w:r w:rsidRPr="00481B5F">
        <w:rPr>
          <w:b/>
        </w:rPr>
        <w:t xml:space="preserve">Уровень убедительности рекомендаций </w:t>
      </w:r>
      <w:r w:rsidR="00D8665D">
        <w:rPr>
          <w:b/>
          <w:lang w:val="en-US"/>
        </w:rPr>
        <w:t>I</w:t>
      </w:r>
      <w:r w:rsidRPr="00481B5F">
        <w:rPr>
          <w:b/>
        </w:rPr>
        <w:t xml:space="preserve"> (уровень </w:t>
      </w:r>
      <w:r w:rsidRPr="00481B5F">
        <w:rPr>
          <w:b/>
          <w:spacing w:val="-1"/>
        </w:rPr>
        <w:t xml:space="preserve">достоверности доказательств </w:t>
      </w:r>
      <w:r w:rsidRPr="00481B5F">
        <w:rPr>
          <w:b/>
        </w:rPr>
        <w:t>– С).</w:t>
      </w:r>
      <w:r w:rsidR="00072FB8">
        <w:t xml:space="preserve"> [26-</w:t>
      </w:r>
      <w:r w:rsidR="00072FB8" w:rsidRPr="007C3E16">
        <w:t>30</w:t>
      </w:r>
      <w:r w:rsidR="00A923A6">
        <w:t>,4</w:t>
      </w:r>
      <w:r w:rsidR="000462CD">
        <w:t>2</w:t>
      </w:r>
      <w:r w:rsidRPr="00481B5F">
        <w:t>].</w:t>
      </w:r>
    </w:p>
    <w:p w:rsidR="00A923A6" w:rsidRPr="00481B5F" w:rsidRDefault="007767D9" w:rsidP="00D82EB5">
      <w:pPr>
        <w:pStyle w:val="af"/>
        <w:spacing w:line="360" w:lineRule="auto"/>
        <w:ind w:firstLine="709"/>
        <w:jc w:val="both"/>
        <w:rPr>
          <w:i/>
        </w:rPr>
      </w:pPr>
      <w:r w:rsidRPr="00481B5F">
        <w:rPr>
          <w:b/>
          <w:i/>
        </w:rPr>
        <w:t>Комментарии</w:t>
      </w:r>
      <w:r w:rsidR="002473ED" w:rsidRPr="00481B5F">
        <w:rPr>
          <w:b/>
          <w:i/>
        </w:rPr>
        <w:t>:</w:t>
      </w:r>
      <w:r w:rsidR="002473ED" w:rsidRPr="00481B5F">
        <w:rPr>
          <w:i/>
        </w:rPr>
        <w:t xml:space="preserve"> </w:t>
      </w:r>
      <w:r w:rsidR="00A8061F" w:rsidRPr="00481B5F">
        <w:rPr>
          <w:i/>
        </w:rPr>
        <w:t xml:space="preserve">несколько открытых наблюдательных исследований показывают эффективность препарата как в </w:t>
      </w:r>
      <w:proofErr w:type="spellStart"/>
      <w:r w:rsidR="00A8061F" w:rsidRPr="00481B5F">
        <w:rPr>
          <w:i/>
        </w:rPr>
        <w:t>монотерапии</w:t>
      </w:r>
      <w:proofErr w:type="spellEnd"/>
      <w:r w:rsidR="00A8061F" w:rsidRPr="00481B5F">
        <w:rPr>
          <w:i/>
        </w:rPr>
        <w:t xml:space="preserve">, так и </w:t>
      </w:r>
      <w:r w:rsidR="003D487D">
        <w:rPr>
          <w:i/>
        </w:rPr>
        <w:t xml:space="preserve">в комбинированной терапии </w:t>
      </w:r>
      <w:r w:rsidR="00A8061F" w:rsidRPr="00481B5F">
        <w:rPr>
          <w:i/>
        </w:rPr>
        <w:t xml:space="preserve">при инфантильных спазмах, резистентных к </w:t>
      </w:r>
      <w:proofErr w:type="gramStart"/>
      <w:r w:rsidR="00A8061F" w:rsidRPr="00481B5F">
        <w:rPr>
          <w:i/>
        </w:rPr>
        <w:t>гормонам  и</w:t>
      </w:r>
      <w:proofErr w:type="gramEnd"/>
      <w:r w:rsidR="00A8061F" w:rsidRPr="00481B5F">
        <w:rPr>
          <w:i/>
        </w:rPr>
        <w:t xml:space="preserve"> </w:t>
      </w:r>
      <w:proofErr w:type="spellStart"/>
      <w:r w:rsidR="00A8061F" w:rsidRPr="00481B5F">
        <w:rPr>
          <w:i/>
        </w:rPr>
        <w:t>вигабатрину</w:t>
      </w:r>
      <w:proofErr w:type="spellEnd"/>
      <w:r w:rsidR="00A8061F" w:rsidRPr="00481B5F">
        <w:t xml:space="preserve">. </w:t>
      </w:r>
      <w:r w:rsidR="002473ED" w:rsidRPr="00481B5F">
        <w:rPr>
          <w:i/>
        </w:rPr>
        <w:t>По данным н</w:t>
      </w:r>
      <w:r w:rsidR="000B354A" w:rsidRPr="00481B5F">
        <w:rPr>
          <w:i/>
        </w:rPr>
        <w:t>а</w:t>
      </w:r>
      <w:r w:rsidR="002473ED" w:rsidRPr="00481B5F">
        <w:rPr>
          <w:i/>
        </w:rPr>
        <w:t xml:space="preserve">блюдательных исследований </w:t>
      </w:r>
      <w:r w:rsidR="002473ED" w:rsidRPr="00481B5F">
        <w:rPr>
          <w:i/>
          <w:lang w:val="en-US"/>
        </w:rPr>
        <w:t>III</w:t>
      </w:r>
      <w:r w:rsidR="002473ED" w:rsidRPr="00481B5F">
        <w:rPr>
          <w:i/>
        </w:rPr>
        <w:t>-</w:t>
      </w:r>
      <w:r w:rsidR="002473ED" w:rsidRPr="00481B5F">
        <w:rPr>
          <w:i/>
          <w:lang w:val="en-US"/>
        </w:rPr>
        <w:t>IV</w:t>
      </w:r>
      <w:r w:rsidR="002473ED" w:rsidRPr="00481B5F">
        <w:rPr>
          <w:i/>
        </w:rPr>
        <w:t xml:space="preserve"> уровня доказательности вызывает прекращение спазмов у 14-40% </w:t>
      </w:r>
      <w:proofErr w:type="gramStart"/>
      <w:r w:rsidR="002473ED" w:rsidRPr="00481B5F">
        <w:rPr>
          <w:i/>
        </w:rPr>
        <w:t>пациентов,  а</w:t>
      </w:r>
      <w:proofErr w:type="gramEnd"/>
      <w:r w:rsidR="002473ED" w:rsidRPr="00481B5F">
        <w:rPr>
          <w:i/>
        </w:rPr>
        <w:t xml:space="preserve"> также сокращение числа приступов [40]. Средняя суточная доза – 30-40 мг на кг веса, максимальная – 60 мг на кг веса.</w:t>
      </w:r>
      <w:r w:rsidR="00A923A6">
        <w:rPr>
          <w:i/>
        </w:rPr>
        <w:t xml:space="preserve"> Назначение препарата в </w:t>
      </w:r>
      <w:proofErr w:type="spellStart"/>
      <w:r w:rsidR="00A923A6">
        <w:rPr>
          <w:i/>
        </w:rPr>
        <w:t>монотерапии</w:t>
      </w:r>
      <w:proofErr w:type="spellEnd"/>
      <w:r w:rsidR="00A923A6">
        <w:rPr>
          <w:i/>
        </w:rPr>
        <w:t xml:space="preserve"> эпилепсии у </w:t>
      </w:r>
      <w:proofErr w:type="gramStart"/>
      <w:r w:rsidR="00A923A6">
        <w:rPr>
          <w:i/>
        </w:rPr>
        <w:t>детей  (</w:t>
      </w:r>
      <w:proofErr w:type="gramEnd"/>
      <w:r w:rsidR="00A923A6">
        <w:rPr>
          <w:i/>
        </w:rPr>
        <w:t>с 1 месяца зарегистрирован только в дополнительной терапии эпилепсии) производится решением врачебного консилиума.</w:t>
      </w:r>
    </w:p>
    <w:p w:rsidR="00A8061F" w:rsidRPr="00481B5F" w:rsidRDefault="000B354A" w:rsidP="00D82EB5">
      <w:pPr>
        <w:pStyle w:val="af"/>
        <w:numPr>
          <w:ilvl w:val="0"/>
          <w:numId w:val="7"/>
        </w:numPr>
        <w:tabs>
          <w:tab w:val="left" w:pos="0"/>
        </w:tabs>
        <w:spacing w:line="360" w:lineRule="auto"/>
        <w:ind w:left="0" w:firstLine="709"/>
        <w:jc w:val="both"/>
      </w:pPr>
      <w:proofErr w:type="spellStart"/>
      <w:proofErr w:type="gramStart"/>
      <w:r w:rsidRPr="00481B5F">
        <w:t>Зонисамид</w:t>
      </w:r>
      <w:proofErr w:type="spellEnd"/>
      <w:r w:rsidRPr="00481B5F">
        <w:t xml:space="preserve"> </w:t>
      </w:r>
      <w:r w:rsidR="00C21E98">
        <w:t xml:space="preserve"> (</w:t>
      </w:r>
      <w:proofErr w:type="gramEnd"/>
      <w:r w:rsidR="00C21E98">
        <w:t>код</w:t>
      </w:r>
      <w:r w:rsidR="00C21E98" w:rsidRPr="00C21E98">
        <w:rPr>
          <w:bCs/>
        </w:rPr>
        <w:t xml:space="preserve"> </w:t>
      </w:r>
      <w:r w:rsidR="00C21E98">
        <w:rPr>
          <w:bCs/>
        </w:rPr>
        <w:t>АТХ</w:t>
      </w:r>
      <w:r w:rsidR="00C21E98">
        <w:t xml:space="preserve"> </w:t>
      </w:r>
      <w:r w:rsidRPr="00481B5F">
        <w:t>–</w:t>
      </w:r>
      <w:r w:rsidR="00C21E98" w:rsidRPr="00C21E98">
        <w:rPr>
          <w:bCs/>
        </w:rPr>
        <w:t xml:space="preserve"> </w:t>
      </w:r>
      <w:r w:rsidR="00C21E98">
        <w:rPr>
          <w:bCs/>
          <w:lang w:val="en-US"/>
        </w:rPr>
        <w:t>NO</w:t>
      </w:r>
      <w:r w:rsidR="00C21E98">
        <w:rPr>
          <w:bCs/>
        </w:rPr>
        <w:t>3</w:t>
      </w:r>
      <w:r w:rsidR="00C21E98">
        <w:rPr>
          <w:bCs/>
          <w:lang w:val="en-US"/>
        </w:rPr>
        <w:t>AX</w:t>
      </w:r>
      <w:r w:rsidR="00C21E98">
        <w:rPr>
          <w:bCs/>
        </w:rPr>
        <w:t>15)</w:t>
      </w:r>
      <w:r w:rsidRPr="00481B5F">
        <w:t xml:space="preserve"> </w:t>
      </w:r>
      <w:r w:rsidR="00A8061F" w:rsidRPr="00481B5F">
        <w:t xml:space="preserve">рекомендован пациентам с синдромом Веста </w:t>
      </w:r>
      <w:r w:rsidR="00D12E1F">
        <w:t xml:space="preserve"> в</w:t>
      </w:r>
      <w:r w:rsidR="00864A85">
        <w:t xml:space="preserve"> </w:t>
      </w:r>
      <w:r w:rsidR="00D12E1F">
        <w:t>дополнительной терапии эпилепсии</w:t>
      </w:r>
      <w:r w:rsidR="00A8061F" w:rsidRPr="00481B5F">
        <w:t xml:space="preserve"> </w:t>
      </w:r>
      <w:r w:rsidR="005C1FA3" w:rsidRPr="00D12E1F">
        <w:t>с 6 месяцев жизни</w:t>
      </w:r>
      <w:r w:rsidR="005C1FA3">
        <w:t xml:space="preserve"> </w:t>
      </w:r>
      <w:r w:rsidR="00A8061F" w:rsidRPr="00481B5F">
        <w:t xml:space="preserve">при отсутствии эффекта от гормональной терапии и </w:t>
      </w:r>
      <w:proofErr w:type="spellStart"/>
      <w:r w:rsidR="00A8061F" w:rsidRPr="00481B5F">
        <w:t>вигабатрина</w:t>
      </w:r>
      <w:proofErr w:type="spellEnd"/>
      <w:r w:rsidR="00A8061F" w:rsidRPr="00481B5F">
        <w:t xml:space="preserve">. </w:t>
      </w:r>
    </w:p>
    <w:p w:rsidR="00A8061F" w:rsidRPr="00481B5F" w:rsidRDefault="00A8061F" w:rsidP="00D82EB5">
      <w:pPr>
        <w:pStyle w:val="af"/>
        <w:spacing w:line="360" w:lineRule="auto"/>
        <w:ind w:firstLine="709"/>
        <w:jc w:val="both"/>
      </w:pPr>
      <w:r w:rsidRPr="00481B5F">
        <w:rPr>
          <w:b/>
        </w:rPr>
        <w:t xml:space="preserve">Уровень убедительности рекомендаций </w:t>
      </w:r>
      <w:r w:rsidR="00D8665D">
        <w:rPr>
          <w:b/>
          <w:lang w:val="en-US"/>
        </w:rPr>
        <w:t>I</w:t>
      </w:r>
      <w:r w:rsidR="00D8665D" w:rsidRPr="00D8665D">
        <w:rPr>
          <w:b/>
        </w:rPr>
        <w:t xml:space="preserve"> </w:t>
      </w:r>
      <w:r w:rsidRPr="00481B5F">
        <w:rPr>
          <w:b/>
        </w:rPr>
        <w:t xml:space="preserve">(уровень </w:t>
      </w:r>
      <w:r w:rsidRPr="00481B5F">
        <w:rPr>
          <w:b/>
          <w:spacing w:val="-1"/>
        </w:rPr>
        <w:t xml:space="preserve">достоверности доказательств </w:t>
      </w:r>
      <w:r w:rsidRPr="00481B5F">
        <w:rPr>
          <w:b/>
        </w:rPr>
        <w:t xml:space="preserve">– </w:t>
      </w:r>
      <w:r w:rsidR="00D8665D">
        <w:rPr>
          <w:b/>
          <w:lang w:val="en-US"/>
        </w:rPr>
        <w:t>C</w:t>
      </w:r>
      <w:r w:rsidRPr="00481B5F">
        <w:rPr>
          <w:b/>
        </w:rPr>
        <w:t>).</w:t>
      </w:r>
      <w:r w:rsidR="003C47E3">
        <w:t xml:space="preserve"> [26-29</w:t>
      </w:r>
      <w:r w:rsidRPr="00481B5F">
        <w:t>].</w:t>
      </w:r>
    </w:p>
    <w:p w:rsidR="000B354A" w:rsidRPr="00481B5F" w:rsidRDefault="007767D9" w:rsidP="00D82EB5">
      <w:pPr>
        <w:pStyle w:val="af"/>
        <w:spacing w:line="360" w:lineRule="auto"/>
        <w:ind w:firstLine="709"/>
        <w:jc w:val="both"/>
        <w:rPr>
          <w:i/>
        </w:rPr>
      </w:pPr>
      <w:r w:rsidRPr="00481B5F">
        <w:rPr>
          <w:b/>
          <w:i/>
        </w:rPr>
        <w:t>Комментарии</w:t>
      </w:r>
      <w:r w:rsidR="000B354A" w:rsidRPr="00481B5F">
        <w:rPr>
          <w:i/>
        </w:rPr>
        <w:t xml:space="preserve"> - несколько открытых наблюдательных исследований показывают эффективность препарата</w:t>
      </w:r>
      <w:r w:rsidR="00A8061F" w:rsidRPr="00481B5F">
        <w:rPr>
          <w:i/>
        </w:rPr>
        <w:t xml:space="preserve"> как в </w:t>
      </w:r>
      <w:proofErr w:type="spellStart"/>
      <w:r w:rsidR="00A8061F" w:rsidRPr="00481B5F">
        <w:rPr>
          <w:i/>
        </w:rPr>
        <w:t>монотерапии</w:t>
      </w:r>
      <w:proofErr w:type="spellEnd"/>
      <w:r w:rsidR="00A8061F" w:rsidRPr="00481B5F">
        <w:rPr>
          <w:i/>
        </w:rPr>
        <w:t xml:space="preserve">, так и при инфантильных спазмах, резистентных к </w:t>
      </w:r>
      <w:proofErr w:type="gramStart"/>
      <w:r w:rsidR="00A8061F" w:rsidRPr="00481B5F">
        <w:rPr>
          <w:i/>
        </w:rPr>
        <w:t>гормонам  и</w:t>
      </w:r>
      <w:proofErr w:type="gramEnd"/>
      <w:r w:rsidR="00A8061F" w:rsidRPr="00481B5F">
        <w:rPr>
          <w:i/>
        </w:rPr>
        <w:t xml:space="preserve"> </w:t>
      </w:r>
      <w:proofErr w:type="spellStart"/>
      <w:r w:rsidR="00A8061F" w:rsidRPr="00481B5F">
        <w:rPr>
          <w:i/>
        </w:rPr>
        <w:t>вигабатрину</w:t>
      </w:r>
      <w:proofErr w:type="spellEnd"/>
      <w:r w:rsidR="00A8061F" w:rsidRPr="00481B5F">
        <w:t xml:space="preserve">. </w:t>
      </w:r>
      <w:r w:rsidR="00A8061F" w:rsidRPr="00481B5F">
        <w:rPr>
          <w:i/>
        </w:rPr>
        <w:t>Вызывает прекращение приступов у 30-40% пациентов [40]. Суточная доза – от 3-х до 10 мг на кг веса [40].</w:t>
      </w:r>
      <w:r w:rsidR="00692FB5" w:rsidRPr="00692FB5">
        <w:rPr>
          <w:i/>
        </w:rPr>
        <w:t xml:space="preserve"> </w:t>
      </w:r>
      <w:r w:rsidR="00692FB5">
        <w:rPr>
          <w:i/>
        </w:rPr>
        <w:t>Назначение препарата вне возрастных ограничений (он зарегистрирован для применения у детей после 6 лет) производится решением врачебного консилиума.</w:t>
      </w:r>
    </w:p>
    <w:p w:rsidR="00D921A1" w:rsidRPr="00D21988" w:rsidRDefault="00D921A1" w:rsidP="00D82EB5">
      <w:pPr>
        <w:pStyle w:val="1"/>
        <w:numPr>
          <w:ilvl w:val="0"/>
          <w:numId w:val="7"/>
        </w:numPr>
        <w:spacing w:line="360" w:lineRule="auto"/>
        <w:ind w:left="0" w:firstLine="709"/>
        <w:jc w:val="both"/>
        <w:rPr>
          <w:b w:val="0"/>
          <w:sz w:val="24"/>
          <w:szCs w:val="24"/>
        </w:rPr>
      </w:pPr>
      <w:proofErr w:type="spellStart"/>
      <w:r w:rsidRPr="00D21988">
        <w:rPr>
          <w:b w:val="0"/>
          <w:sz w:val="24"/>
          <w:szCs w:val="24"/>
        </w:rPr>
        <w:lastRenderedPageBreak/>
        <w:t>Бензодиазепины</w:t>
      </w:r>
      <w:proofErr w:type="spellEnd"/>
      <w:r w:rsidRPr="00D21988">
        <w:rPr>
          <w:b w:val="0"/>
          <w:sz w:val="24"/>
          <w:szCs w:val="24"/>
        </w:rPr>
        <w:t xml:space="preserve"> (клоназепам, </w:t>
      </w:r>
      <w:proofErr w:type="spellStart"/>
      <w:r w:rsidRPr="00D21988">
        <w:rPr>
          <w:b w:val="0"/>
          <w:sz w:val="24"/>
          <w:szCs w:val="24"/>
        </w:rPr>
        <w:t>нитразепам</w:t>
      </w:r>
      <w:proofErr w:type="spellEnd"/>
      <w:r w:rsidRPr="00D21988">
        <w:rPr>
          <w:b w:val="0"/>
          <w:sz w:val="24"/>
          <w:szCs w:val="24"/>
        </w:rPr>
        <w:t xml:space="preserve">, </w:t>
      </w:r>
      <w:proofErr w:type="spellStart"/>
      <w:r w:rsidRPr="00D21988">
        <w:rPr>
          <w:b w:val="0"/>
          <w:sz w:val="24"/>
          <w:szCs w:val="24"/>
        </w:rPr>
        <w:t>клобазам</w:t>
      </w:r>
      <w:proofErr w:type="spellEnd"/>
      <w:r w:rsidRPr="00D21988">
        <w:rPr>
          <w:b w:val="0"/>
          <w:sz w:val="24"/>
          <w:szCs w:val="24"/>
        </w:rPr>
        <w:t>)</w:t>
      </w:r>
      <w:r w:rsidR="00D21988" w:rsidRPr="00D21988">
        <w:rPr>
          <w:b w:val="0"/>
          <w:sz w:val="24"/>
          <w:szCs w:val="24"/>
        </w:rPr>
        <w:t xml:space="preserve"> (коды</w:t>
      </w:r>
      <w:r w:rsidR="00D21988" w:rsidRPr="00D21988">
        <w:rPr>
          <w:b w:val="0"/>
          <w:bCs w:val="0"/>
          <w:sz w:val="24"/>
          <w:szCs w:val="24"/>
        </w:rPr>
        <w:t xml:space="preserve"> </w:t>
      </w:r>
      <w:r w:rsidR="00D21988" w:rsidRPr="00D21988">
        <w:rPr>
          <w:b w:val="0"/>
          <w:sz w:val="24"/>
          <w:szCs w:val="24"/>
        </w:rPr>
        <w:t xml:space="preserve">АТХ –  </w:t>
      </w:r>
      <w:r w:rsidR="00D21988" w:rsidRPr="00D21988">
        <w:rPr>
          <w:b w:val="0"/>
          <w:bCs w:val="0"/>
          <w:sz w:val="24"/>
          <w:szCs w:val="24"/>
        </w:rPr>
        <w:t xml:space="preserve"> </w:t>
      </w:r>
      <w:r w:rsidR="00D21988" w:rsidRPr="00D21988">
        <w:rPr>
          <w:b w:val="0"/>
          <w:sz w:val="24"/>
          <w:szCs w:val="24"/>
        </w:rPr>
        <w:t xml:space="preserve">N03AE01, </w:t>
      </w:r>
      <w:r w:rsidR="00D21988" w:rsidRPr="00D21988">
        <w:rPr>
          <w:rFonts w:cs="Arial"/>
          <w:b w:val="0"/>
          <w:color w:val="333333"/>
          <w:sz w:val="24"/>
          <w:szCs w:val="24"/>
        </w:rPr>
        <w:t>N05CD02,</w:t>
      </w:r>
      <w:r w:rsidR="00D21988" w:rsidRPr="00D21988">
        <w:rPr>
          <w:b w:val="0"/>
          <w:sz w:val="24"/>
          <w:szCs w:val="24"/>
        </w:rPr>
        <w:t xml:space="preserve"> N05BA09 </w:t>
      </w:r>
      <w:proofErr w:type="gramStart"/>
      <w:r w:rsidR="00D21988" w:rsidRPr="00D21988">
        <w:rPr>
          <w:b w:val="0"/>
          <w:sz w:val="24"/>
          <w:szCs w:val="24"/>
        </w:rPr>
        <w:t xml:space="preserve">соответственно)  </w:t>
      </w:r>
      <w:r w:rsidRPr="00D21988">
        <w:rPr>
          <w:b w:val="0"/>
          <w:sz w:val="24"/>
          <w:szCs w:val="24"/>
        </w:rPr>
        <w:t>рекомендованы</w:t>
      </w:r>
      <w:proofErr w:type="gramEnd"/>
      <w:r w:rsidRPr="00D21988">
        <w:rPr>
          <w:b w:val="0"/>
          <w:sz w:val="24"/>
          <w:szCs w:val="24"/>
        </w:rPr>
        <w:t xml:space="preserve"> пациентам с синдромом Веста  при отсутствии эффекта от гормональной терапии и </w:t>
      </w:r>
      <w:proofErr w:type="spellStart"/>
      <w:r w:rsidRPr="00D21988">
        <w:rPr>
          <w:b w:val="0"/>
          <w:sz w:val="24"/>
          <w:szCs w:val="24"/>
        </w:rPr>
        <w:t>вигабатрина</w:t>
      </w:r>
      <w:proofErr w:type="spellEnd"/>
      <w:r w:rsidRPr="00D21988">
        <w:rPr>
          <w:b w:val="0"/>
          <w:sz w:val="24"/>
          <w:szCs w:val="24"/>
        </w:rPr>
        <w:t xml:space="preserve">. </w:t>
      </w:r>
    </w:p>
    <w:p w:rsidR="00D921A1" w:rsidRPr="00481B5F" w:rsidRDefault="00D921A1" w:rsidP="00D82EB5">
      <w:pPr>
        <w:pStyle w:val="af"/>
        <w:tabs>
          <w:tab w:val="left" w:pos="0"/>
        </w:tabs>
        <w:spacing w:line="360" w:lineRule="auto"/>
        <w:ind w:firstLine="709"/>
        <w:jc w:val="both"/>
      </w:pPr>
      <w:r w:rsidRPr="00481B5F">
        <w:rPr>
          <w:b/>
        </w:rPr>
        <w:t xml:space="preserve">Уровень убедительности рекомендаций </w:t>
      </w:r>
      <w:r w:rsidR="00D8665D">
        <w:rPr>
          <w:b/>
          <w:lang w:val="en-US"/>
        </w:rPr>
        <w:t>I</w:t>
      </w:r>
      <w:r w:rsidRPr="00481B5F">
        <w:rPr>
          <w:b/>
        </w:rPr>
        <w:t xml:space="preserve"> (уровень </w:t>
      </w:r>
      <w:r w:rsidRPr="00481B5F">
        <w:rPr>
          <w:b/>
          <w:spacing w:val="-1"/>
        </w:rPr>
        <w:t xml:space="preserve">достоверности доказательств </w:t>
      </w:r>
      <w:r w:rsidRPr="00481B5F">
        <w:rPr>
          <w:b/>
        </w:rPr>
        <w:t>– С).</w:t>
      </w:r>
      <w:r w:rsidRPr="00481B5F">
        <w:t xml:space="preserve"> [26-29,40].</w:t>
      </w:r>
    </w:p>
    <w:p w:rsidR="00D921A1" w:rsidRPr="00805E3C" w:rsidRDefault="007767D9" w:rsidP="00D82EB5">
      <w:pPr>
        <w:pStyle w:val="af"/>
        <w:spacing w:line="360" w:lineRule="auto"/>
        <w:ind w:firstLine="709"/>
        <w:jc w:val="both"/>
        <w:rPr>
          <w:i/>
        </w:rPr>
      </w:pPr>
      <w:r w:rsidRPr="00481B5F">
        <w:rPr>
          <w:b/>
          <w:i/>
        </w:rPr>
        <w:t>Комментарии</w:t>
      </w:r>
      <w:r w:rsidR="00D921A1" w:rsidRPr="00481B5F">
        <w:rPr>
          <w:b/>
          <w:i/>
        </w:rPr>
        <w:t>:</w:t>
      </w:r>
      <w:r w:rsidR="00D921A1" w:rsidRPr="00481B5F">
        <w:rPr>
          <w:i/>
        </w:rPr>
        <w:t xml:space="preserve"> </w:t>
      </w:r>
      <w:proofErr w:type="spellStart"/>
      <w:r w:rsidR="00D921A1" w:rsidRPr="00481B5F">
        <w:rPr>
          <w:i/>
        </w:rPr>
        <w:t>клобазам</w:t>
      </w:r>
      <w:proofErr w:type="spellEnd"/>
      <w:r w:rsidR="00D921A1" w:rsidRPr="00481B5F">
        <w:rPr>
          <w:i/>
        </w:rPr>
        <w:t xml:space="preserve"> в РФ не зарегистрирован.</w:t>
      </w:r>
      <w:r w:rsidR="005C1FA3">
        <w:rPr>
          <w:i/>
        </w:rPr>
        <w:t xml:space="preserve"> </w:t>
      </w:r>
      <w:r w:rsidR="00D921A1" w:rsidRPr="00481B5F">
        <w:rPr>
          <w:i/>
        </w:rPr>
        <w:t xml:space="preserve">Имеются отдельные исследования по эффективности </w:t>
      </w:r>
      <w:proofErr w:type="spellStart"/>
      <w:r w:rsidR="00343815" w:rsidRPr="00805E3C">
        <w:rPr>
          <w:i/>
        </w:rPr>
        <w:t>бензодиазепинов</w:t>
      </w:r>
      <w:proofErr w:type="spellEnd"/>
      <w:r w:rsidR="00D921A1" w:rsidRPr="00805E3C">
        <w:rPr>
          <w:i/>
        </w:rPr>
        <w:t>,</w:t>
      </w:r>
      <w:r w:rsidR="00D921A1" w:rsidRPr="00481B5F">
        <w:rPr>
          <w:i/>
        </w:rPr>
        <w:t xml:space="preserve"> как пра</w:t>
      </w:r>
      <w:r w:rsidR="006B1236">
        <w:rPr>
          <w:i/>
        </w:rPr>
        <w:t>вило, в комбинированной терапии</w:t>
      </w:r>
      <w:r w:rsidR="00D921A1" w:rsidRPr="00481B5F">
        <w:rPr>
          <w:i/>
        </w:rPr>
        <w:t>. Процент прек</w:t>
      </w:r>
      <w:r w:rsidR="006B1236">
        <w:rPr>
          <w:i/>
        </w:rPr>
        <w:t>ращения спазмов не превышал 40%</w:t>
      </w:r>
      <w:r w:rsidR="00343815">
        <w:rPr>
          <w:i/>
        </w:rPr>
        <w:t>.</w:t>
      </w:r>
      <w:r w:rsidR="006B1236">
        <w:rPr>
          <w:i/>
        </w:rPr>
        <w:t xml:space="preserve"> </w:t>
      </w:r>
      <w:r w:rsidR="00742E89" w:rsidRPr="00864A85">
        <w:rPr>
          <w:i/>
        </w:rPr>
        <w:t xml:space="preserve">Есть данные о предпочтительном использовании </w:t>
      </w:r>
      <w:proofErr w:type="spellStart"/>
      <w:r w:rsidR="00742E89" w:rsidRPr="00864A85">
        <w:rPr>
          <w:i/>
        </w:rPr>
        <w:t>клобазама</w:t>
      </w:r>
      <w:proofErr w:type="spellEnd"/>
      <w:r w:rsidR="00742E89" w:rsidRPr="00864A85">
        <w:rPr>
          <w:i/>
        </w:rPr>
        <w:t xml:space="preserve"> в связи с его лучшей переносимостью</w:t>
      </w:r>
      <w:r w:rsidR="000462CD">
        <w:rPr>
          <w:i/>
        </w:rPr>
        <w:t xml:space="preserve"> [30</w:t>
      </w:r>
      <w:r w:rsidR="00864A85" w:rsidRPr="00864A85">
        <w:rPr>
          <w:i/>
        </w:rPr>
        <w:t>,4</w:t>
      </w:r>
      <w:r w:rsidR="000462CD">
        <w:rPr>
          <w:i/>
        </w:rPr>
        <w:t>1</w:t>
      </w:r>
      <w:r w:rsidR="00864A85" w:rsidRPr="00864A85">
        <w:rPr>
          <w:i/>
        </w:rPr>
        <w:t>]</w:t>
      </w:r>
      <w:r w:rsidR="00864A85">
        <w:rPr>
          <w:i/>
        </w:rPr>
        <w:t xml:space="preserve">. </w:t>
      </w:r>
      <w:proofErr w:type="spellStart"/>
      <w:r w:rsidR="006B1236">
        <w:rPr>
          <w:i/>
        </w:rPr>
        <w:t>Б</w:t>
      </w:r>
      <w:r w:rsidR="00343815" w:rsidRPr="00805E3C">
        <w:rPr>
          <w:i/>
        </w:rPr>
        <w:t>ензодиазепины</w:t>
      </w:r>
      <w:proofErr w:type="spellEnd"/>
      <w:r w:rsidR="00343815" w:rsidRPr="00805E3C">
        <w:rPr>
          <w:i/>
        </w:rPr>
        <w:t xml:space="preserve"> противопоказаны пациентам, находящимся на зондовом питании; а также больным с бульбарными нарушениями. Назначение </w:t>
      </w:r>
      <w:proofErr w:type="spellStart"/>
      <w:r w:rsidR="00343815" w:rsidRPr="00805E3C">
        <w:rPr>
          <w:i/>
        </w:rPr>
        <w:t>бензодиазепинов</w:t>
      </w:r>
      <w:proofErr w:type="spellEnd"/>
      <w:r w:rsidR="00343815" w:rsidRPr="00805E3C">
        <w:rPr>
          <w:i/>
        </w:rPr>
        <w:t xml:space="preserve"> больным СВ в сочетании с тяжелым органическим поражением ЦНС должно быть строго обоснованным, врач обязательно должен учитывать возможные побочные эффекты данной группы препаратов и риск развития аспирационной пневмонии</w:t>
      </w:r>
      <w:r w:rsidR="00343815">
        <w:rPr>
          <w:i/>
        </w:rPr>
        <w:t>.</w:t>
      </w:r>
      <w:r w:rsidR="00864A85" w:rsidRPr="00864A85">
        <w:rPr>
          <w:i/>
        </w:rPr>
        <w:t xml:space="preserve"> </w:t>
      </w:r>
      <w:r w:rsidR="00864A85">
        <w:rPr>
          <w:i/>
        </w:rPr>
        <w:t xml:space="preserve">Назначение препарата </w:t>
      </w:r>
      <w:proofErr w:type="spellStart"/>
      <w:r w:rsidR="00864A85">
        <w:rPr>
          <w:i/>
        </w:rPr>
        <w:t>клобазам</w:t>
      </w:r>
      <w:proofErr w:type="spellEnd"/>
      <w:r w:rsidR="00864A85">
        <w:rPr>
          <w:i/>
        </w:rPr>
        <w:t xml:space="preserve"> (в РФ не зарегистрирован) проводится только по жизненным показаниям </w:t>
      </w:r>
      <w:r w:rsidR="00A923A6">
        <w:rPr>
          <w:i/>
        </w:rPr>
        <w:t xml:space="preserve">решением </w:t>
      </w:r>
      <w:r w:rsidR="00864A85">
        <w:rPr>
          <w:i/>
        </w:rPr>
        <w:t>врачебного консилиума.</w:t>
      </w:r>
    </w:p>
    <w:p w:rsidR="00D44BC8" w:rsidRPr="0022131A" w:rsidRDefault="00D44BC8" w:rsidP="00D82EB5">
      <w:pPr>
        <w:numPr>
          <w:ilvl w:val="0"/>
          <w:numId w:val="23"/>
        </w:numPr>
        <w:spacing w:after="210" w:line="360" w:lineRule="auto"/>
        <w:ind w:left="0" w:right="-150" w:firstLine="709"/>
        <w:jc w:val="both"/>
        <w:rPr>
          <w:rFonts w:ascii="Times New Roman" w:hAnsi="Times New Roman" w:cs="Times New Roman"/>
          <w:sz w:val="24"/>
          <w:szCs w:val="24"/>
        </w:rPr>
      </w:pPr>
      <w:r w:rsidRPr="0022131A">
        <w:rPr>
          <w:rFonts w:ascii="Times New Roman" w:hAnsi="Times New Roman" w:cs="Times New Roman"/>
          <w:sz w:val="24"/>
          <w:szCs w:val="24"/>
        </w:rPr>
        <w:t>Пиридоксин</w:t>
      </w:r>
      <w:r w:rsidR="0022131A" w:rsidRPr="0022131A">
        <w:rPr>
          <w:rFonts w:ascii="Times New Roman" w:hAnsi="Times New Roman" w:cs="Times New Roman"/>
          <w:sz w:val="24"/>
          <w:szCs w:val="24"/>
        </w:rPr>
        <w:t xml:space="preserve"> (код АТХ -</w:t>
      </w:r>
      <w:r w:rsidRPr="0022131A">
        <w:rPr>
          <w:rFonts w:ascii="Times New Roman" w:hAnsi="Times New Roman" w:cs="Times New Roman"/>
          <w:sz w:val="24"/>
          <w:szCs w:val="24"/>
        </w:rPr>
        <w:t xml:space="preserve"> </w:t>
      </w:r>
      <w:r w:rsidR="00A923A6">
        <w:rPr>
          <w:rFonts w:ascii="Times New Roman" w:hAnsi="Times New Roman" w:cs="Times New Roman"/>
          <w:sz w:val="24"/>
          <w:szCs w:val="24"/>
        </w:rPr>
        <w:t xml:space="preserve">A11HA02) </w:t>
      </w:r>
      <w:r w:rsidRPr="0022131A">
        <w:rPr>
          <w:rFonts w:ascii="Times New Roman" w:hAnsi="Times New Roman" w:cs="Times New Roman"/>
          <w:sz w:val="24"/>
          <w:szCs w:val="24"/>
        </w:rPr>
        <w:t xml:space="preserve">и </w:t>
      </w:r>
      <w:proofErr w:type="spellStart"/>
      <w:r w:rsidRPr="0022131A">
        <w:rPr>
          <w:rFonts w:ascii="Times New Roman" w:hAnsi="Times New Roman" w:cs="Times New Roman"/>
          <w:sz w:val="24"/>
          <w:szCs w:val="24"/>
        </w:rPr>
        <w:t>пиридоксальфосфат</w:t>
      </w:r>
      <w:proofErr w:type="spellEnd"/>
      <w:r w:rsidRPr="0022131A">
        <w:rPr>
          <w:rFonts w:ascii="Times New Roman" w:hAnsi="Times New Roman" w:cs="Times New Roman"/>
          <w:sz w:val="24"/>
          <w:szCs w:val="24"/>
        </w:rPr>
        <w:t xml:space="preserve"> </w:t>
      </w:r>
      <w:r w:rsidR="0022131A" w:rsidRPr="0022131A">
        <w:rPr>
          <w:rFonts w:ascii="Times New Roman" w:hAnsi="Times New Roman" w:cs="Times New Roman"/>
          <w:sz w:val="24"/>
          <w:szCs w:val="24"/>
        </w:rPr>
        <w:t xml:space="preserve">(код АТХ - A11HA06) </w:t>
      </w:r>
      <w:r w:rsidR="00292F52" w:rsidRPr="0022131A">
        <w:rPr>
          <w:rFonts w:ascii="Times New Roman" w:hAnsi="Times New Roman" w:cs="Times New Roman"/>
          <w:sz w:val="24"/>
          <w:szCs w:val="24"/>
        </w:rPr>
        <w:t>строго рекомендованы</w:t>
      </w:r>
      <w:r w:rsidRPr="0022131A">
        <w:rPr>
          <w:rFonts w:ascii="Times New Roman" w:hAnsi="Times New Roman" w:cs="Times New Roman"/>
          <w:sz w:val="24"/>
          <w:szCs w:val="24"/>
        </w:rPr>
        <w:t xml:space="preserve"> детям с синдромом Веста при подозрении на наличие врожд</w:t>
      </w:r>
      <w:r w:rsidR="00292F52" w:rsidRPr="0022131A">
        <w:rPr>
          <w:rFonts w:ascii="Times New Roman" w:hAnsi="Times New Roman" w:cs="Times New Roman"/>
          <w:sz w:val="24"/>
          <w:szCs w:val="24"/>
        </w:rPr>
        <w:t xml:space="preserve">енного дефекта метаболизма (пиридоксин и </w:t>
      </w:r>
      <w:proofErr w:type="spellStart"/>
      <w:r w:rsidR="00292F52" w:rsidRPr="0022131A">
        <w:rPr>
          <w:rFonts w:ascii="Times New Roman" w:hAnsi="Times New Roman" w:cs="Times New Roman"/>
          <w:sz w:val="24"/>
          <w:szCs w:val="24"/>
        </w:rPr>
        <w:t>пиридоксальфосфат</w:t>
      </w:r>
      <w:proofErr w:type="spellEnd"/>
      <w:r w:rsidR="00292F52" w:rsidRPr="0022131A">
        <w:rPr>
          <w:rFonts w:ascii="Times New Roman" w:hAnsi="Times New Roman" w:cs="Times New Roman"/>
          <w:sz w:val="24"/>
          <w:szCs w:val="24"/>
        </w:rPr>
        <w:t xml:space="preserve">-зависимые  </w:t>
      </w:r>
      <w:r w:rsidRPr="0022131A">
        <w:rPr>
          <w:rFonts w:ascii="Times New Roman" w:hAnsi="Times New Roman" w:cs="Times New Roman"/>
          <w:sz w:val="24"/>
          <w:szCs w:val="24"/>
        </w:rPr>
        <w:t xml:space="preserve"> </w:t>
      </w:r>
      <w:r w:rsidR="00742E89">
        <w:rPr>
          <w:rFonts w:ascii="Times New Roman" w:hAnsi="Times New Roman" w:cs="Times New Roman"/>
          <w:sz w:val="24"/>
          <w:szCs w:val="24"/>
        </w:rPr>
        <w:t xml:space="preserve">судороги) </w:t>
      </w:r>
      <w:r w:rsidR="00742E89" w:rsidRPr="00A923A6">
        <w:rPr>
          <w:rFonts w:ascii="Times New Roman" w:hAnsi="Times New Roman" w:cs="Times New Roman"/>
          <w:sz w:val="24"/>
          <w:szCs w:val="24"/>
        </w:rPr>
        <w:t>для пожизненного приёма</w:t>
      </w:r>
      <w:r w:rsidR="00742E89">
        <w:rPr>
          <w:rFonts w:ascii="Times New Roman" w:hAnsi="Times New Roman" w:cs="Times New Roman"/>
          <w:sz w:val="24"/>
          <w:szCs w:val="24"/>
        </w:rPr>
        <w:t>.</w:t>
      </w:r>
    </w:p>
    <w:p w:rsidR="00292F52" w:rsidRPr="00481B5F" w:rsidRDefault="00292F52" w:rsidP="00D82EB5">
      <w:pPr>
        <w:pStyle w:val="af"/>
        <w:spacing w:line="360" w:lineRule="auto"/>
        <w:ind w:firstLine="709"/>
        <w:jc w:val="both"/>
      </w:pPr>
      <w:r w:rsidRPr="00481B5F">
        <w:rPr>
          <w:b/>
        </w:rPr>
        <w:t xml:space="preserve">Уровень убедительности рекомендаций </w:t>
      </w:r>
      <w:r w:rsidRPr="00481B5F">
        <w:rPr>
          <w:b/>
          <w:lang w:val="en-US"/>
        </w:rPr>
        <w:t>I</w:t>
      </w:r>
      <w:r w:rsidRPr="00481B5F">
        <w:rPr>
          <w:b/>
        </w:rPr>
        <w:t xml:space="preserve"> (уровень </w:t>
      </w:r>
      <w:r w:rsidRPr="00481B5F">
        <w:rPr>
          <w:b/>
          <w:spacing w:val="-1"/>
        </w:rPr>
        <w:t xml:space="preserve">достоверности доказательств </w:t>
      </w:r>
      <w:r w:rsidRPr="00481B5F">
        <w:rPr>
          <w:b/>
        </w:rPr>
        <w:t>– А).</w:t>
      </w:r>
      <w:r w:rsidRPr="00481B5F">
        <w:t xml:space="preserve"> [26-29</w:t>
      </w:r>
      <w:r w:rsidR="00A923A6">
        <w:t>,4</w:t>
      </w:r>
      <w:r w:rsidR="000462CD">
        <w:t>2</w:t>
      </w:r>
      <w:r w:rsidR="00A923A6">
        <w:t>,4</w:t>
      </w:r>
      <w:r w:rsidR="000462CD">
        <w:t>5</w:t>
      </w:r>
      <w:r w:rsidRPr="00481B5F">
        <w:t>].</w:t>
      </w:r>
    </w:p>
    <w:p w:rsidR="003757EA" w:rsidRPr="00A923A6" w:rsidRDefault="007767D9" w:rsidP="00D82EB5">
      <w:pPr>
        <w:pStyle w:val="af"/>
        <w:spacing w:line="360" w:lineRule="auto"/>
        <w:ind w:firstLine="709"/>
        <w:jc w:val="both"/>
        <w:rPr>
          <w:i/>
        </w:rPr>
      </w:pPr>
      <w:r w:rsidRPr="00A923A6">
        <w:rPr>
          <w:b/>
          <w:i/>
        </w:rPr>
        <w:t>Комментарии</w:t>
      </w:r>
      <w:r w:rsidR="00292F52" w:rsidRPr="00A923A6">
        <w:rPr>
          <w:b/>
          <w:i/>
        </w:rPr>
        <w:t>:</w:t>
      </w:r>
      <w:r w:rsidR="00292F52" w:rsidRPr="00A923A6">
        <w:rPr>
          <w:i/>
        </w:rPr>
        <w:t xml:space="preserve"> </w:t>
      </w:r>
      <w:r w:rsidR="003757EA" w:rsidRPr="00A923A6">
        <w:rPr>
          <w:i/>
        </w:rPr>
        <w:t xml:space="preserve">Раннее лечение может уменьшить степень </w:t>
      </w:r>
      <w:r w:rsidR="00292F52" w:rsidRPr="00A923A6">
        <w:rPr>
          <w:i/>
        </w:rPr>
        <w:t>интеллектуальных и двигательных нарушений</w:t>
      </w:r>
      <w:r w:rsidR="003757EA" w:rsidRPr="00A923A6">
        <w:rPr>
          <w:i/>
        </w:rPr>
        <w:t xml:space="preserve"> при врожденных дефектах метаболизма. Проводится проба с пиридоксином (в сроки от 1 до 5 дней). Если приступы повторные, но короткие – то перорально до 30 мг на кг веса в сутки. Эффект наступает в сроки от 3 до 7 дней. Если приступы тяжелые (статус</w:t>
      </w:r>
      <w:proofErr w:type="gramStart"/>
      <w:r w:rsidR="003757EA" w:rsidRPr="00A923A6">
        <w:rPr>
          <w:i/>
        </w:rPr>
        <w:t>)</w:t>
      </w:r>
      <w:proofErr w:type="gramEnd"/>
      <w:r w:rsidR="003757EA" w:rsidRPr="00A923A6">
        <w:rPr>
          <w:i/>
        </w:rPr>
        <w:t xml:space="preserve"> то внутривенно в суточной дозе от 20 до 100 мг на кг веса. Если есть позитивный эффект, необходимо молекулярно-генетическое обследование, возможна отмена других </w:t>
      </w:r>
      <w:r w:rsidR="00864A85" w:rsidRPr="00A923A6">
        <w:rPr>
          <w:i/>
        </w:rPr>
        <w:t>противосудорожных пр</w:t>
      </w:r>
      <w:r w:rsidR="007065D4">
        <w:rPr>
          <w:i/>
        </w:rPr>
        <w:t>епаратов [4</w:t>
      </w:r>
      <w:r w:rsidR="000462CD">
        <w:rPr>
          <w:i/>
        </w:rPr>
        <w:t>5</w:t>
      </w:r>
      <w:r w:rsidR="003757EA" w:rsidRPr="00A923A6">
        <w:rPr>
          <w:i/>
        </w:rPr>
        <w:t xml:space="preserve">]. </w:t>
      </w:r>
    </w:p>
    <w:p w:rsidR="003757EA" w:rsidRPr="00481B5F" w:rsidRDefault="003757EA" w:rsidP="00D82EB5">
      <w:pPr>
        <w:pStyle w:val="af"/>
        <w:numPr>
          <w:ilvl w:val="0"/>
          <w:numId w:val="7"/>
        </w:numPr>
        <w:spacing w:line="360" w:lineRule="auto"/>
        <w:ind w:left="0" w:firstLine="709"/>
        <w:jc w:val="both"/>
      </w:pPr>
      <w:r w:rsidRPr="00481B5F">
        <w:t xml:space="preserve">Пиридоксин </w:t>
      </w:r>
      <w:r w:rsidR="00A71DB1">
        <w:t>(</w:t>
      </w:r>
      <w:r w:rsidR="00A71DB1" w:rsidRPr="0022131A">
        <w:t>код АТХ - A11HA02)</w:t>
      </w:r>
      <w:r w:rsidR="00A71DB1">
        <w:t xml:space="preserve"> </w:t>
      </w:r>
      <w:r w:rsidRPr="00481B5F">
        <w:t>может быть рекомендован детям с синдромом Веста при отсутствии эффекта от какой-либо другой проводимой медикаментозной терапии</w:t>
      </w:r>
    </w:p>
    <w:p w:rsidR="003757EA" w:rsidRPr="00481B5F" w:rsidRDefault="003757EA" w:rsidP="00D82EB5">
      <w:pPr>
        <w:pStyle w:val="af"/>
        <w:spacing w:line="360" w:lineRule="auto"/>
        <w:ind w:firstLine="709"/>
        <w:jc w:val="both"/>
      </w:pPr>
      <w:r w:rsidRPr="00481B5F">
        <w:rPr>
          <w:b/>
        </w:rPr>
        <w:t xml:space="preserve">Уровень убедительности рекомендаций </w:t>
      </w:r>
      <w:r w:rsidR="00D8665D">
        <w:rPr>
          <w:b/>
          <w:lang w:val="en-US"/>
        </w:rPr>
        <w:t>II</w:t>
      </w:r>
      <w:r w:rsidRPr="00481B5F">
        <w:rPr>
          <w:b/>
        </w:rPr>
        <w:t xml:space="preserve"> (уровень </w:t>
      </w:r>
      <w:r w:rsidRPr="00481B5F">
        <w:rPr>
          <w:b/>
          <w:spacing w:val="-1"/>
        </w:rPr>
        <w:t xml:space="preserve">достоверности доказательств </w:t>
      </w:r>
      <w:r w:rsidRPr="00481B5F">
        <w:rPr>
          <w:b/>
        </w:rPr>
        <w:t xml:space="preserve">– </w:t>
      </w:r>
      <w:r w:rsidR="00D8665D">
        <w:rPr>
          <w:b/>
        </w:rPr>
        <w:t>А</w:t>
      </w:r>
      <w:r w:rsidRPr="00481B5F">
        <w:rPr>
          <w:b/>
        </w:rPr>
        <w:t>).</w:t>
      </w:r>
      <w:r w:rsidRPr="00481B5F">
        <w:t xml:space="preserve"> [26-29</w:t>
      </w:r>
      <w:r w:rsidR="00F94F44">
        <w:t>.</w:t>
      </w:r>
      <w:r w:rsidR="00F94F44">
        <w:rPr>
          <w:i/>
        </w:rPr>
        <w:t>4</w:t>
      </w:r>
      <w:r w:rsidR="000462CD">
        <w:rPr>
          <w:i/>
        </w:rPr>
        <w:t>2</w:t>
      </w:r>
      <w:r w:rsidR="00F94F44">
        <w:rPr>
          <w:i/>
        </w:rPr>
        <w:t>,4</w:t>
      </w:r>
      <w:r w:rsidR="000462CD">
        <w:rPr>
          <w:i/>
        </w:rPr>
        <w:t>3</w:t>
      </w:r>
      <w:r w:rsidRPr="00481B5F">
        <w:t>].</w:t>
      </w:r>
    </w:p>
    <w:p w:rsidR="00801005" w:rsidRPr="00712910" w:rsidRDefault="007767D9" w:rsidP="00712910">
      <w:pPr>
        <w:pStyle w:val="af"/>
        <w:spacing w:line="360" w:lineRule="auto"/>
        <w:ind w:firstLine="709"/>
        <w:jc w:val="both"/>
        <w:rPr>
          <w:i/>
        </w:rPr>
      </w:pPr>
      <w:proofErr w:type="gramStart"/>
      <w:r w:rsidRPr="00481B5F">
        <w:rPr>
          <w:b/>
          <w:i/>
        </w:rPr>
        <w:lastRenderedPageBreak/>
        <w:t>Комментарии</w:t>
      </w:r>
      <w:r w:rsidR="003757EA" w:rsidRPr="00481B5F">
        <w:rPr>
          <w:b/>
          <w:i/>
        </w:rPr>
        <w:t>:</w:t>
      </w:r>
      <w:r w:rsidR="003757EA" w:rsidRPr="00481B5F">
        <w:rPr>
          <w:i/>
        </w:rPr>
        <w:t xml:space="preserve">  Имеются</w:t>
      </w:r>
      <w:proofErr w:type="gramEnd"/>
      <w:r w:rsidR="003757EA" w:rsidRPr="00481B5F">
        <w:rPr>
          <w:i/>
        </w:rPr>
        <w:t xml:space="preserve"> отдельные исследования </w:t>
      </w:r>
      <w:r w:rsidR="00801005" w:rsidRPr="00481B5F">
        <w:rPr>
          <w:i/>
          <w:lang w:val="en-US"/>
        </w:rPr>
        <w:t>IV</w:t>
      </w:r>
      <w:r w:rsidR="00801005" w:rsidRPr="00481B5F">
        <w:rPr>
          <w:i/>
        </w:rPr>
        <w:t xml:space="preserve"> уровня</w:t>
      </w:r>
      <w:r w:rsidR="003757EA" w:rsidRPr="00481B5F">
        <w:rPr>
          <w:i/>
        </w:rPr>
        <w:t xml:space="preserve"> по применению пиридоксина в общей группе</w:t>
      </w:r>
      <w:r w:rsidR="00801005" w:rsidRPr="00481B5F">
        <w:rPr>
          <w:i/>
        </w:rPr>
        <w:t xml:space="preserve"> синдрома Веста различной этиологии. Уровень пациентов, </w:t>
      </w:r>
      <w:r w:rsidR="00A82F70">
        <w:rPr>
          <w:i/>
        </w:rPr>
        <w:t>ответившими на лечение (сокращение числа приступов на 50% и более)</w:t>
      </w:r>
      <w:r w:rsidR="009F6CC7">
        <w:rPr>
          <w:i/>
        </w:rPr>
        <w:t>,</w:t>
      </w:r>
      <w:r w:rsidR="00801005" w:rsidRPr="00481B5F">
        <w:rPr>
          <w:i/>
        </w:rPr>
        <w:t xml:space="preserve"> колебался от </w:t>
      </w:r>
      <w:r w:rsidR="00801005" w:rsidRPr="00481B5F">
        <w:rPr>
          <w:i/>
          <w:color w:val="000000"/>
        </w:rPr>
        <w:t xml:space="preserve">13 </w:t>
      </w:r>
      <w:r w:rsidR="009E50E0">
        <w:rPr>
          <w:i/>
          <w:color w:val="000000"/>
        </w:rPr>
        <w:t>до</w:t>
      </w:r>
      <w:r w:rsidR="00801005" w:rsidRPr="00481B5F">
        <w:rPr>
          <w:i/>
          <w:color w:val="000000"/>
        </w:rPr>
        <w:t xml:space="preserve"> 29% </w:t>
      </w:r>
      <w:r w:rsidR="00801005" w:rsidRPr="00481B5F">
        <w:rPr>
          <w:i/>
        </w:rPr>
        <w:t>[26-29</w:t>
      </w:r>
      <w:r w:rsidR="00DA68A5">
        <w:rPr>
          <w:i/>
        </w:rPr>
        <w:t>,4</w:t>
      </w:r>
      <w:r w:rsidR="004A3AD7">
        <w:rPr>
          <w:i/>
        </w:rPr>
        <w:t>2</w:t>
      </w:r>
      <w:r w:rsidR="00DA68A5">
        <w:rPr>
          <w:i/>
        </w:rPr>
        <w:t>,4</w:t>
      </w:r>
      <w:r w:rsidR="004A3AD7">
        <w:rPr>
          <w:i/>
        </w:rPr>
        <w:t>5</w:t>
      </w:r>
      <w:r w:rsidR="00801005" w:rsidRPr="00481B5F">
        <w:rPr>
          <w:i/>
        </w:rPr>
        <w:t>].</w:t>
      </w:r>
      <w:r w:rsidR="00801005" w:rsidRPr="00481B5F">
        <w:rPr>
          <w:color w:val="000000"/>
        </w:rPr>
        <w:t xml:space="preserve"> </w:t>
      </w:r>
    </w:p>
    <w:p w:rsidR="00801005" w:rsidRPr="00A71DB1" w:rsidRDefault="00801005" w:rsidP="00D82EB5">
      <w:pPr>
        <w:pStyle w:val="1"/>
        <w:numPr>
          <w:ilvl w:val="0"/>
          <w:numId w:val="7"/>
        </w:numPr>
        <w:spacing w:line="360" w:lineRule="auto"/>
        <w:ind w:left="0" w:firstLine="709"/>
        <w:jc w:val="both"/>
        <w:rPr>
          <w:b w:val="0"/>
          <w:sz w:val="24"/>
          <w:szCs w:val="24"/>
        </w:rPr>
      </w:pPr>
      <w:proofErr w:type="gramStart"/>
      <w:r w:rsidRPr="00A71DB1">
        <w:rPr>
          <w:b w:val="0"/>
          <w:color w:val="000000"/>
          <w:sz w:val="24"/>
          <w:szCs w:val="24"/>
        </w:rPr>
        <w:t>Иммуноглобулины</w:t>
      </w:r>
      <w:r w:rsidRPr="00A71DB1">
        <w:rPr>
          <w:b w:val="0"/>
          <w:sz w:val="24"/>
          <w:szCs w:val="24"/>
        </w:rPr>
        <w:t xml:space="preserve"> </w:t>
      </w:r>
      <w:r w:rsidR="00A71DB1" w:rsidRPr="00A71DB1">
        <w:rPr>
          <w:b w:val="0"/>
          <w:sz w:val="24"/>
          <w:szCs w:val="24"/>
        </w:rPr>
        <w:t xml:space="preserve"> (</w:t>
      </w:r>
      <w:proofErr w:type="gramEnd"/>
      <w:r w:rsidR="00A71DB1" w:rsidRPr="00A71DB1">
        <w:rPr>
          <w:b w:val="0"/>
          <w:sz w:val="24"/>
          <w:szCs w:val="24"/>
        </w:rPr>
        <w:t xml:space="preserve">код АТХ - J06BB) </w:t>
      </w:r>
      <w:r w:rsidRPr="00A71DB1">
        <w:rPr>
          <w:b w:val="0"/>
          <w:sz w:val="24"/>
          <w:szCs w:val="24"/>
        </w:rPr>
        <w:t>могут быть рекомендован</w:t>
      </w:r>
      <w:r w:rsidR="00E320C4" w:rsidRPr="00A71DB1">
        <w:rPr>
          <w:b w:val="0"/>
          <w:sz w:val="24"/>
          <w:szCs w:val="24"/>
        </w:rPr>
        <w:t>ы</w:t>
      </w:r>
      <w:r w:rsidRPr="00A71DB1">
        <w:rPr>
          <w:b w:val="0"/>
          <w:sz w:val="24"/>
          <w:szCs w:val="24"/>
        </w:rPr>
        <w:t xml:space="preserve"> детям с синдромом Веста при отсутствии эффекта от какой-либо другой проводимой медикаментозной терапии</w:t>
      </w:r>
    </w:p>
    <w:p w:rsidR="00801005" w:rsidRPr="00481B5F" w:rsidRDefault="00801005" w:rsidP="00D82EB5">
      <w:pPr>
        <w:pStyle w:val="af"/>
        <w:spacing w:line="360" w:lineRule="auto"/>
        <w:ind w:firstLine="709"/>
        <w:jc w:val="both"/>
      </w:pPr>
      <w:r w:rsidRPr="00481B5F">
        <w:rPr>
          <w:b/>
        </w:rPr>
        <w:t xml:space="preserve">Уровень убедительности рекомендаций </w:t>
      </w:r>
      <w:r w:rsidR="00D8665D">
        <w:rPr>
          <w:b/>
          <w:lang w:val="en-US"/>
        </w:rPr>
        <w:t>II</w:t>
      </w:r>
      <w:r w:rsidRPr="00481B5F">
        <w:rPr>
          <w:b/>
        </w:rPr>
        <w:t xml:space="preserve"> (уровень </w:t>
      </w:r>
      <w:r w:rsidRPr="00481B5F">
        <w:rPr>
          <w:b/>
          <w:spacing w:val="-1"/>
        </w:rPr>
        <w:t xml:space="preserve">достоверности доказательств </w:t>
      </w:r>
      <w:r w:rsidRPr="00481B5F">
        <w:rPr>
          <w:b/>
        </w:rPr>
        <w:t xml:space="preserve">– </w:t>
      </w:r>
      <w:r w:rsidR="00D8665D">
        <w:rPr>
          <w:b/>
        </w:rPr>
        <w:t>А</w:t>
      </w:r>
      <w:r w:rsidRPr="00481B5F">
        <w:rPr>
          <w:b/>
        </w:rPr>
        <w:t>).</w:t>
      </w:r>
      <w:r w:rsidRPr="00481B5F">
        <w:t xml:space="preserve"> [26-29].</w:t>
      </w:r>
    </w:p>
    <w:p w:rsidR="000227DE" w:rsidRDefault="007767D9" w:rsidP="00D82EB5">
      <w:pPr>
        <w:pStyle w:val="af"/>
        <w:spacing w:line="360" w:lineRule="auto"/>
        <w:ind w:firstLine="709"/>
        <w:jc w:val="both"/>
        <w:rPr>
          <w:i/>
        </w:rPr>
      </w:pPr>
      <w:proofErr w:type="gramStart"/>
      <w:r w:rsidRPr="00481B5F">
        <w:rPr>
          <w:b/>
          <w:i/>
        </w:rPr>
        <w:t>Комментарии</w:t>
      </w:r>
      <w:r w:rsidR="00801005" w:rsidRPr="00481B5F">
        <w:rPr>
          <w:b/>
          <w:i/>
        </w:rPr>
        <w:t>:</w:t>
      </w:r>
      <w:r w:rsidR="00801005" w:rsidRPr="00481B5F">
        <w:rPr>
          <w:i/>
        </w:rPr>
        <w:t xml:space="preserve">  Имеются</w:t>
      </w:r>
      <w:proofErr w:type="gramEnd"/>
      <w:r w:rsidR="00801005" w:rsidRPr="00481B5F">
        <w:rPr>
          <w:i/>
        </w:rPr>
        <w:t xml:space="preserve"> отдельные исследования </w:t>
      </w:r>
      <w:r w:rsidR="00801005" w:rsidRPr="00481B5F">
        <w:rPr>
          <w:i/>
          <w:lang w:val="en-US"/>
        </w:rPr>
        <w:t>IV</w:t>
      </w:r>
      <w:r w:rsidR="00801005" w:rsidRPr="00481B5F">
        <w:rPr>
          <w:i/>
        </w:rPr>
        <w:t xml:space="preserve"> уровня по применению иммуноглобулина в высоких  дозах  при синдроме Веста.</w:t>
      </w:r>
      <w:r w:rsidR="00373082">
        <w:rPr>
          <w:i/>
        </w:rPr>
        <w:t xml:space="preserve"> Препарат вводится в течение 3-х последующих дней </w:t>
      </w:r>
      <w:proofErr w:type="gramStart"/>
      <w:r w:rsidR="00373082">
        <w:rPr>
          <w:i/>
        </w:rPr>
        <w:t>в  дозах</w:t>
      </w:r>
      <w:proofErr w:type="gramEnd"/>
      <w:r w:rsidR="00373082">
        <w:rPr>
          <w:i/>
        </w:rPr>
        <w:t>, которые колеблются от 100 до 500 мг</w:t>
      </w:r>
      <w:r w:rsidR="00373082" w:rsidRPr="00373082">
        <w:rPr>
          <w:i/>
        </w:rPr>
        <w:t>/</w:t>
      </w:r>
      <w:r w:rsidR="00373082">
        <w:rPr>
          <w:i/>
        </w:rPr>
        <w:t>кг</w:t>
      </w:r>
      <w:r w:rsidR="00373082" w:rsidRPr="00373082">
        <w:rPr>
          <w:i/>
        </w:rPr>
        <w:t>/</w:t>
      </w:r>
      <w:r w:rsidR="00373082">
        <w:rPr>
          <w:i/>
        </w:rPr>
        <w:t>сутки</w:t>
      </w:r>
      <w:r w:rsidR="00813877">
        <w:rPr>
          <w:i/>
        </w:rPr>
        <w:t xml:space="preserve"> </w:t>
      </w:r>
      <w:r w:rsidR="00373082" w:rsidRPr="00E50044">
        <w:rPr>
          <w:i/>
        </w:rPr>
        <w:t>[</w:t>
      </w:r>
      <w:r w:rsidR="000227DE">
        <w:rPr>
          <w:i/>
        </w:rPr>
        <w:t>4</w:t>
      </w:r>
      <w:r w:rsidR="004A3AD7">
        <w:rPr>
          <w:i/>
        </w:rPr>
        <w:t>6</w:t>
      </w:r>
      <w:r w:rsidR="00373082" w:rsidRPr="00E50044">
        <w:rPr>
          <w:i/>
        </w:rPr>
        <w:t>].</w:t>
      </w:r>
      <w:r w:rsidR="000227DE">
        <w:rPr>
          <w:i/>
        </w:rPr>
        <w:t xml:space="preserve"> В связи с высокой стоимостью лечения и отсутствием прямых показаний для введения иммуноглобулинов требуется решение врачебного консилиума</w:t>
      </w:r>
    </w:p>
    <w:p w:rsidR="00725064" w:rsidRPr="000227DE" w:rsidRDefault="00991C5B" w:rsidP="00D82EB5">
      <w:pPr>
        <w:pStyle w:val="af"/>
        <w:numPr>
          <w:ilvl w:val="0"/>
          <w:numId w:val="7"/>
        </w:numPr>
        <w:spacing w:line="360" w:lineRule="auto"/>
        <w:ind w:left="0" w:firstLine="709"/>
        <w:jc w:val="both"/>
        <w:rPr>
          <w:i/>
        </w:rPr>
      </w:pPr>
      <w:r w:rsidRPr="00481B5F">
        <w:t>Диетическая терапия (к</w:t>
      </w:r>
      <w:r w:rsidR="00725064" w:rsidRPr="00481B5F">
        <w:t>етогенная диета</w:t>
      </w:r>
      <w:r w:rsidRPr="00481B5F">
        <w:t xml:space="preserve"> и </w:t>
      </w:r>
      <w:proofErr w:type="gramStart"/>
      <w:r w:rsidRPr="00481B5F">
        <w:t>модифицированная  диета</w:t>
      </w:r>
      <w:proofErr w:type="gramEnd"/>
      <w:r w:rsidRPr="00481B5F">
        <w:t xml:space="preserve"> </w:t>
      </w:r>
      <w:proofErr w:type="spellStart"/>
      <w:r w:rsidRPr="00481B5F">
        <w:t>Аткинса</w:t>
      </w:r>
      <w:proofErr w:type="spellEnd"/>
      <w:r w:rsidRPr="00481B5F">
        <w:t>)</w:t>
      </w:r>
      <w:r w:rsidR="00D8665D">
        <w:t xml:space="preserve"> показана пациентам с синдромом Веста при отсутствии эффекта от гормональной терапии и </w:t>
      </w:r>
      <w:proofErr w:type="spellStart"/>
      <w:r w:rsidR="00D8665D">
        <w:t>вигабатрина</w:t>
      </w:r>
      <w:proofErr w:type="spellEnd"/>
      <w:r w:rsidR="00D8665D">
        <w:t>.</w:t>
      </w:r>
      <w:r w:rsidR="00742E89">
        <w:t xml:space="preserve"> </w:t>
      </w:r>
      <w:r w:rsidR="00742E89" w:rsidRPr="000227DE">
        <w:t xml:space="preserve">При неэффективности гормональной терапии и </w:t>
      </w:r>
      <w:proofErr w:type="spellStart"/>
      <w:r w:rsidR="00742E89" w:rsidRPr="000227DE">
        <w:t>вигабатрина</w:t>
      </w:r>
      <w:proofErr w:type="spellEnd"/>
      <w:r w:rsidR="00742E89" w:rsidRPr="000227DE">
        <w:t xml:space="preserve">, кетогенная диета является более предпочтительным выбором, чем назначение других </w:t>
      </w:r>
      <w:proofErr w:type="spellStart"/>
      <w:r w:rsidR="00742E89" w:rsidRPr="000227DE">
        <w:t>антиэпилептических</w:t>
      </w:r>
      <w:proofErr w:type="spellEnd"/>
      <w:r w:rsidR="00742E89" w:rsidRPr="000227DE">
        <w:t xml:space="preserve"> препаратов</w:t>
      </w:r>
      <w:r w:rsidR="000227DE">
        <w:t xml:space="preserve"> [4</w:t>
      </w:r>
      <w:r w:rsidR="004A3AD7">
        <w:t>2</w:t>
      </w:r>
      <w:r w:rsidR="000227DE">
        <w:t>]</w:t>
      </w:r>
      <w:r w:rsidR="00742E89" w:rsidRPr="000227DE">
        <w:t>.</w:t>
      </w:r>
    </w:p>
    <w:p w:rsidR="00991C5B" w:rsidRPr="00481B5F" w:rsidRDefault="00991C5B" w:rsidP="00D82EB5">
      <w:pPr>
        <w:pStyle w:val="af"/>
        <w:spacing w:line="360" w:lineRule="auto"/>
        <w:ind w:firstLine="709"/>
        <w:jc w:val="both"/>
      </w:pPr>
      <w:r w:rsidRPr="00481B5F">
        <w:rPr>
          <w:b/>
        </w:rPr>
        <w:t xml:space="preserve">Уровень убедительности рекомендаций </w:t>
      </w:r>
      <w:r w:rsidR="00D8665D">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sidR="00EB5CEA" w:rsidRPr="00481B5F">
        <w:rPr>
          <w:b/>
          <w:lang w:val="en-US"/>
        </w:rPr>
        <w:t>B</w:t>
      </w:r>
      <w:r w:rsidRPr="00481B5F">
        <w:rPr>
          <w:b/>
        </w:rPr>
        <w:t>).</w:t>
      </w:r>
      <w:r w:rsidRPr="00481B5F">
        <w:t xml:space="preserve"> [26-29</w:t>
      </w:r>
      <w:r w:rsidR="000227DE">
        <w:t>,4</w:t>
      </w:r>
      <w:r w:rsidR="004A3AD7">
        <w:t>2</w:t>
      </w:r>
      <w:r w:rsidRPr="00481B5F">
        <w:t>].</w:t>
      </w:r>
    </w:p>
    <w:p w:rsidR="00991C5B" w:rsidRPr="00F572B7" w:rsidRDefault="007767D9" w:rsidP="00D82EB5">
      <w:pPr>
        <w:pStyle w:val="af"/>
        <w:spacing w:line="360" w:lineRule="auto"/>
        <w:ind w:firstLine="709"/>
        <w:jc w:val="both"/>
        <w:rPr>
          <w:i/>
        </w:rPr>
      </w:pPr>
      <w:r w:rsidRPr="00481B5F">
        <w:rPr>
          <w:b/>
          <w:i/>
        </w:rPr>
        <w:t>Комментарии</w:t>
      </w:r>
      <w:r w:rsidR="00991C5B" w:rsidRPr="00481B5F">
        <w:rPr>
          <w:b/>
          <w:i/>
        </w:rPr>
        <w:t xml:space="preserve"> </w:t>
      </w:r>
      <w:r w:rsidR="00991C5B" w:rsidRPr="00481B5F">
        <w:rPr>
          <w:i/>
        </w:rPr>
        <w:t xml:space="preserve">– около 10 исследований </w:t>
      </w:r>
      <w:r w:rsidR="00991C5B" w:rsidRPr="00481B5F">
        <w:rPr>
          <w:i/>
          <w:lang w:val="en-US"/>
        </w:rPr>
        <w:t>III</w:t>
      </w:r>
      <w:r w:rsidR="00991C5B" w:rsidRPr="00481B5F">
        <w:rPr>
          <w:i/>
        </w:rPr>
        <w:t>-</w:t>
      </w:r>
      <w:r w:rsidR="00E320C4" w:rsidRPr="00481B5F">
        <w:rPr>
          <w:i/>
          <w:lang w:val="en-US"/>
        </w:rPr>
        <w:t>I</w:t>
      </w:r>
      <w:r w:rsidR="00991C5B" w:rsidRPr="00481B5F">
        <w:rPr>
          <w:i/>
          <w:lang w:val="en-US"/>
        </w:rPr>
        <w:t>V</w:t>
      </w:r>
      <w:r w:rsidR="00991C5B" w:rsidRPr="00481B5F">
        <w:rPr>
          <w:i/>
        </w:rPr>
        <w:t xml:space="preserve"> уровня доказательности, показывающих прекращение инфантильных спазмов в широком диапазоне от 15 до 53%. Основное показание – отсутс</w:t>
      </w:r>
      <w:r w:rsidR="00E320C4" w:rsidRPr="00481B5F">
        <w:rPr>
          <w:i/>
        </w:rPr>
        <w:t>т</w:t>
      </w:r>
      <w:r w:rsidR="00991C5B" w:rsidRPr="00481B5F">
        <w:rPr>
          <w:i/>
        </w:rPr>
        <w:t xml:space="preserve">вие эффекта от гормонов и </w:t>
      </w:r>
      <w:proofErr w:type="spellStart"/>
      <w:r w:rsidR="00991C5B" w:rsidRPr="00481B5F">
        <w:rPr>
          <w:i/>
        </w:rPr>
        <w:t>вигабатрина</w:t>
      </w:r>
      <w:proofErr w:type="spellEnd"/>
      <w:r w:rsidR="00991C5B" w:rsidRPr="00481B5F">
        <w:rPr>
          <w:i/>
        </w:rPr>
        <w:t xml:space="preserve">, но в отдельных исследованиях кетогенная диета применялась в качестве лечения первой очереди выбора. Одно </w:t>
      </w:r>
      <w:r w:rsidR="00991C5B" w:rsidRPr="00805E3C">
        <w:rPr>
          <w:i/>
        </w:rPr>
        <w:t>контролируемое</w:t>
      </w:r>
      <w:r w:rsidR="00991C5B" w:rsidRPr="00481B5F">
        <w:rPr>
          <w:i/>
        </w:rPr>
        <w:t xml:space="preserve"> </w:t>
      </w:r>
      <w:proofErr w:type="spellStart"/>
      <w:r w:rsidR="00991C5B" w:rsidRPr="00481B5F">
        <w:rPr>
          <w:i/>
        </w:rPr>
        <w:t>рандомизированное</w:t>
      </w:r>
      <w:proofErr w:type="spellEnd"/>
      <w:r w:rsidR="00991C5B" w:rsidRPr="00481B5F">
        <w:rPr>
          <w:i/>
        </w:rPr>
        <w:t xml:space="preserve"> </w:t>
      </w:r>
      <w:r w:rsidR="00991C5B" w:rsidRPr="00805E3C">
        <w:rPr>
          <w:i/>
        </w:rPr>
        <w:t>и</w:t>
      </w:r>
      <w:r w:rsidR="00E320C4" w:rsidRPr="00805E3C">
        <w:rPr>
          <w:i/>
        </w:rPr>
        <w:t>с</w:t>
      </w:r>
      <w:r w:rsidR="00057465" w:rsidRPr="00805E3C">
        <w:rPr>
          <w:i/>
        </w:rPr>
        <w:t>с</w:t>
      </w:r>
      <w:r w:rsidR="00E320C4" w:rsidRPr="00805E3C">
        <w:rPr>
          <w:i/>
        </w:rPr>
        <w:t>ледование</w:t>
      </w:r>
      <w:r w:rsidR="00E320C4" w:rsidRPr="00481B5F">
        <w:rPr>
          <w:i/>
        </w:rPr>
        <w:t xml:space="preserve"> показывает</w:t>
      </w:r>
      <w:r w:rsidR="00991C5B" w:rsidRPr="00481B5F">
        <w:rPr>
          <w:i/>
        </w:rPr>
        <w:t xml:space="preserve"> одинаковую эффективность длительной (более 2-х лет) и короткой (8 месяцев</w:t>
      </w:r>
      <w:r w:rsidR="000A7CED" w:rsidRPr="00481B5F">
        <w:rPr>
          <w:i/>
        </w:rPr>
        <w:t>) продолжительности</w:t>
      </w:r>
      <w:r w:rsidR="00991C5B" w:rsidRPr="00481B5F">
        <w:rPr>
          <w:i/>
        </w:rPr>
        <w:t xml:space="preserve"> модифицированной диеты </w:t>
      </w:r>
      <w:proofErr w:type="spellStart"/>
      <w:r w:rsidR="00991C5B" w:rsidRPr="00481B5F">
        <w:rPr>
          <w:i/>
        </w:rPr>
        <w:t>Аткинса</w:t>
      </w:r>
      <w:proofErr w:type="spellEnd"/>
      <w:r w:rsidR="000227DE">
        <w:rPr>
          <w:i/>
        </w:rPr>
        <w:t xml:space="preserve"> [4</w:t>
      </w:r>
      <w:r w:rsidR="004A3AD7">
        <w:rPr>
          <w:i/>
        </w:rPr>
        <w:t>2</w:t>
      </w:r>
      <w:r w:rsidRPr="00481B5F">
        <w:rPr>
          <w:i/>
        </w:rPr>
        <w:t>]</w:t>
      </w:r>
      <w:r w:rsidR="00E320C4" w:rsidRPr="00481B5F">
        <w:rPr>
          <w:i/>
        </w:rPr>
        <w:t>.</w:t>
      </w:r>
    </w:p>
    <w:p w:rsidR="00BC090B" w:rsidRPr="004C002B" w:rsidRDefault="00BC090B" w:rsidP="00D82EB5">
      <w:pPr>
        <w:pStyle w:val="af"/>
        <w:numPr>
          <w:ilvl w:val="0"/>
          <w:numId w:val="7"/>
        </w:numPr>
        <w:spacing w:line="360" w:lineRule="auto"/>
        <w:ind w:left="0" w:firstLine="709"/>
        <w:jc w:val="both"/>
      </w:pPr>
      <w:r w:rsidRPr="00BC090B">
        <w:t>Кетогенная</w:t>
      </w:r>
      <w:r w:rsidRPr="004C002B">
        <w:t xml:space="preserve"> </w:t>
      </w:r>
      <w:r w:rsidRPr="00BC090B">
        <w:t>диета</w:t>
      </w:r>
      <w:r w:rsidRPr="004C002B">
        <w:t xml:space="preserve"> </w:t>
      </w:r>
      <w:r w:rsidRPr="00BC090B">
        <w:t>строго</w:t>
      </w:r>
      <w:r w:rsidRPr="004C002B">
        <w:t xml:space="preserve"> </w:t>
      </w:r>
      <w:r w:rsidRPr="00BC090B">
        <w:t>рекомендована</w:t>
      </w:r>
      <w:r w:rsidRPr="004C002B">
        <w:t xml:space="preserve"> </w:t>
      </w:r>
      <w:r w:rsidRPr="00BC090B">
        <w:t>пациентам</w:t>
      </w:r>
      <w:r w:rsidRPr="004C002B">
        <w:t xml:space="preserve"> </w:t>
      </w:r>
      <w:r w:rsidR="00A05844" w:rsidRPr="00C309E5">
        <w:t>с</w:t>
      </w:r>
      <w:r w:rsidRPr="004C002B">
        <w:t xml:space="preserve"> </w:t>
      </w:r>
      <w:r w:rsidRPr="00BC090B">
        <w:t>синдром</w:t>
      </w:r>
      <w:r w:rsidR="00A05844" w:rsidRPr="00C309E5">
        <w:t>ом</w:t>
      </w:r>
      <w:r w:rsidRPr="004C002B">
        <w:t xml:space="preserve"> </w:t>
      </w:r>
      <w:r w:rsidRPr="00BC090B">
        <w:t>Веста</w:t>
      </w:r>
      <w:r w:rsidRPr="004C002B">
        <w:t xml:space="preserve">, </w:t>
      </w:r>
      <w:proofErr w:type="gramStart"/>
      <w:r w:rsidRPr="00BC090B">
        <w:t>если</w:t>
      </w:r>
      <w:r w:rsidRPr="004C002B">
        <w:t xml:space="preserve">  </w:t>
      </w:r>
      <w:r w:rsidRPr="00BC090B">
        <w:t>его</w:t>
      </w:r>
      <w:proofErr w:type="gramEnd"/>
      <w:r w:rsidRPr="004C002B">
        <w:t xml:space="preserve"> </w:t>
      </w:r>
      <w:r w:rsidRPr="00BC090B">
        <w:t>причиной</w:t>
      </w:r>
      <w:r w:rsidRPr="004C002B">
        <w:t xml:space="preserve"> </w:t>
      </w:r>
      <w:r w:rsidRPr="00BC090B">
        <w:t>является</w:t>
      </w:r>
      <w:r w:rsidRPr="004C002B">
        <w:t xml:space="preserve"> </w:t>
      </w:r>
      <w:r w:rsidRPr="00BC090B">
        <w:t>дефицит</w:t>
      </w:r>
      <w:r w:rsidRPr="004C002B">
        <w:t xml:space="preserve"> </w:t>
      </w:r>
      <w:r w:rsidRPr="00BC090B">
        <w:t>транспортера</w:t>
      </w:r>
      <w:r w:rsidRPr="004C002B">
        <w:t xml:space="preserve"> </w:t>
      </w:r>
      <w:r w:rsidRPr="00BC090B">
        <w:t>глюкозы</w:t>
      </w:r>
      <w:r w:rsidRPr="004C002B">
        <w:t xml:space="preserve"> 1 (</w:t>
      </w:r>
      <w:r w:rsidRPr="00BC090B">
        <w:rPr>
          <w:color w:val="000000"/>
          <w:shd w:val="clear" w:color="auto" w:fill="FFFFFF"/>
          <w:lang w:val="en-US"/>
        </w:rPr>
        <w:t>glucose</w:t>
      </w:r>
      <w:r w:rsidRPr="004C002B">
        <w:rPr>
          <w:color w:val="000000"/>
          <w:shd w:val="clear" w:color="auto" w:fill="FFFFFF"/>
        </w:rPr>
        <w:t xml:space="preserve"> </w:t>
      </w:r>
      <w:r w:rsidRPr="00BC090B">
        <w:rPr>
          <w:color w:val="000000"/>
          <w:shd w:val="clear" w:color="auto" w:fill="FFFFFF"/>
          <w:lang w:val="en-US"/>
        </w:rPr>
        <w:t>transporter</w:t>
      </w:r>
      <w:r w:rsidRPr="004C002B">
        <w:rPr>
          <w:color w:val="000000"/>
          <w:shd w:val="clear" w:color="auto" w:fill="FFFFFF"/>
        </w:rPr>
        <w:t xml:space="preserve"> 1 </w:t>
      </w:r>
      <w:r w:rsidRPr="00BC090B">
        <w:rPr>
          <w:color w:val="000000"/>
          <w:shd w:val="clear" w:color="auto" w:fill="FFFFFF"/>
          <w:lang w:val="en-US"/>
        </w:rPr>
        <w:t>deficiency</w:t>
      </w:r>
      <w:r w:rsidRPr="004C002B">
        <w:rPr>
          <w:color w:val="000000"/>
          <w:shd w:val="clear" w:color="auto" w:fill="FFFFFF"/>
        </w:rPr>
        <w:t xml:space="preserve"> </w:t>
      </w:r>
      <w:r w:rsidRPr="00BC090B">
        <w:rPr>
          <w:color w:val="000000"/>
          <w:shd w:val="clear" w:color="auto" w:fill="FFFFFF"/>
          <w:lang w:val="en-US"/>
        </w:rPr>
        <w:t>syndrome</w:t>
      </w:r>
      <w:r w:rsidRPr="004C002B">
        <w:rPr>
          <w:color w:val="000000"/>
          <w:shd w:val="clear" w:color="auto" w:fill="FFFFFF"/>
        </w:rPr>
        <w:t xml:space="preserve">) </w:t>
      </w:r>
      <w:r w:rsidRPr="00BC090B">
        <w:rPr>
          <w:color w:val="000000"/>
          <w:shd w:val="clear" w:color="auto" w:fill="FFFFFF"/>
        </w:rPr>
        <w:t>или</w:t>
      </w:r>
      <w:r w:rsidRPr="004C002B">
        <w:rPr>
          <w:color w:val="000000"/>
          <w:shd w:val="clear" w:color="auto" w:fill="FFFFFF"/>
        </w:rPr>
        <w:t xml:space="preserve">  </w:t>
      </w:r>
      <w:r w:rsidRPr="00BC090B">
        <w:rPr>
          <w:color w:val="000000"/>
          <w:shd w:val="clear" w:color="auto" w:fill="FFFFFF"/>
        </w:rPr>
        <w:t>дефицит</w:t>
      </w:r>
      <w:r w:rsidRPr="004C002B">
        <w:rPr>
          <w:color w:val="000000"/>
          <w:shd w:val="clear" w:color="auto" w:fill="FFFFFF"/>
        </w:rPr>
        <w:t xml:space="preserve"> </w:t>
      </w:r>
      <w:proofErr w:type="spellStart"/>
      <w:r w:rsidRPr="00BC090B">
        <w:rPr>
          <w:color w:val="000000"/>
          <w:shd w:val="clear" w:color="auto" w:fill="FFFFFF"/>
        </w:rPr>
        <w:t>пируватдегидрогеназы</w:t>
      </w:r>
      <w:proofErr w:type="spellEnd"/>
      <w:r w:rsidR="004C002B">
        <w:rPr>
          <w:color w:val="000000"/>
          <w:shd w:val="clear" w:color="auto" w:fill="FFFFFF"/>
        </w:rPr>
        <w:t>.</w:t>
      </w:r>
      <w:r w:rsidRPr="004C002B">
        <w:rPr>
          <w:color w:val="000000"/>
          <w:shd w:val="clear" w:color="auto" w:fill="FFFFFF"/>
        </w:rPr>
        <w:t xml:space="preserve"> </w:t>
      </w:r>
    </w:p>
    <w:p w:rsidR="00BC090B" w:rsidRDefault="00BC090B" w:rsidP="00D82EB5">
      <w:pPr>
        <w:pStyle w:val="af"/>
        <w:spacing w:line="360" w:lineRule="auto"/>
        <w:ind w:firstLine="709"/>
        <w:jc w:val="both"/>
      </w:pPr>
      <w:r w:rsidRPr="00481B5F">
        <w:rPr>
          <w:b/>
        </w:rPr>
        <w:t xml:space="preserve">Уровень убедительности рекомендаций </w:t>
      </w:r>
      <w:r>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sidRPr="00481B5F">
        <w:rPr>
          <w:b/>
          <w:lang w:val="en-US"/>
        </w:rPr>
        <w:t>B</w:t>
      </w:r>
      <w:r w:rsidRPr="00481B5F">
        <w:rPr>
          <w:b/>
        </w:rPr>
        <w:t>).</w:t>
      </w:r>
      <w:r w:rsidRPr="00481B5F">
        <w:t xml:space="preserve"> [26-29</w:t>
      </w:r>
      <w:r w:rsidR="000227DE">
        <w:t>, 4</w:t>
      </w:r>
      <w:r w:rsidR="004A3AD7">
        <w:t>2</w:t>
      </w:r>
      <w:r w:rsidRPr="00481B5F">
        <w:t>].</w:t>
      </w:r>
    </w:p>
    <w:p w:rsidR="00BC090B" w:rsidRPr="00E50044" w:rsidRDefault="00BC090B" w:rsidP="00D82EB5">
      <w:pPr>
        <w:pStyle w:val="af"/>
        <w:spacing w:line="360" w:lineRule="auto"/>
        <w:ind w:firstLine="709"/>
        <w:jc w:val="both"/>
        <w:rPr>
          <w:i/>
        </w:rPr>
      </w:pPr>
      <w:r w:rsidRPr="00BC090B">
        <w:rPr>
          <w:b/>
          <w:i/>
        </w:rPr>
        <w:lastRenderedPageBreak/>
        <w:t>Комментарии:</w:t>
      </w:r>
      <w:r w:rsidRPr="00BC090B">
        <w:rPr>
          <w:i/>
        </w:rPr>
        <w:t xml:space="preserve"> эффективность кетогенной диеты при этих состояниях превышает эффективность гормональной терапии и других препаратов</w:t>
      </w:r>
      <w:r w:rsidR="000227DE">
        <w:rPr>
          <w:i/>
        </w:rPr>
        <w:t xml:space="preserve"> [4</w:t>
      </w:r>
      <w:r w:rsidR="004A3AD7">
        <w:rPr>
          <w:i/>
        </w:rPr>
        <w:t>2</w:t>
      </w:r>
      <w:r w:rsidR="000227DE">
        <w:rPr>
          <w:i/>
        </w:rPr>
        <w:t>]</w:t>
      </w:r>
    </w:p>
    <w:p w:rsidR="00987577" w:rsidRPr="00BC090B" w:rsidRDefault="000A7CED" w:rsidP="00D82EB5">
      <w:pPr>
        <w:pStyle w:val="af"/>
        <w:spacing w:line="360" w:lineRule="auto"/>
        <w:ind w:firstLine="709"/>
        <w:jc w:val="both"/>
        <w:rPr>
          <w:b/>
          <w:u w:val="single"/>
          <w:lang w:val="en-US"/>
        </w:rPr>
      </w:pPr>
      <w:r w:rsidRPr="00BC090B">
        <w:rPr>
          <w:b/>
          <w:u w:val="single"/>
          <w:lang w:val="en-US"/>
        </w:rPr>
        <w:t xml:space="preserve">3.2. </w:t>
      </w:r>
      <w:r w:rsidR="00987577" w:rsidRPr="005119AE">
        <w:rPr>
          <w:b/>
          <w:u w:val="single"/>
        </w:rPr>
        <w:t>Хирургическое</w:t>
      </w:r>
      <w:r w:rsidR="00987577" w:rsidRPr="005119AE">
        <w:rPr>
          <w:b/>
          <w:u w:val="single"/>
          <w:lang w:val="en-US"/>
        </w:rPr>
        <w:t xml:space="preserve"> </w:t>
      </w:r>
      <w:r w:rsidR="00987577" w:rsidRPr="005119AE">
        <w:rPr>
          <w:b/>
          <w:u w:val="single"/>
        </w:rPr>
        <w:t>лечение</w:t>
      </w:r>
    </w:p>
    <w:p w:rsidR="00E94E65" w:rsidRPr="00481B5F" w:rsidRDefault="00E94E65" w:rsidP="00D82EB5">
      <w:pPr>
        <w:pStyle w:val="af"/>
        <w:numPr>
          <w:ilvl w:val="0"/>
          <w:numId w:val="7"/>
        </w:numPr>
        <w:spacing w:line="360" w:lineRule="auto"/>
        <w:ind w:left="0" w:firstLine="709"/>
        <w:jc w:val="both"/>
      </w:pPr>
      <w:r w:rsidRPr="00481B5F">
        <w:t xml:space="preserve">Нейрохирургическое вмешательство </w:t>
      </w:r>
      <w:r w:rsidR="00B37ED1" w:rsidRPr="00481B5F">
        <w:t xml:space="preserve">строго </w:t>
      </w:r>
      <w:r w:rsidRPr="00481B5F">
        <w:t>рекомендовано отдельным пациентам с синдромом Веста, у которых не эффективно консервативное лечение</w:t>
      </w:r>
      <w:r w:rsidR="002E0EF7" w:rsidRPr="00481B5F">
        <w:t>, и</w:t>
      </w:r>
      <w:r w:rsidRPr="00481B5F">
        <w:t xml:space="preserve"> у которых нейрохирургическое вмешательство может принести пользу</w:t>
      </w:r>
      <w:r w:rsidR="00B54667" w:rsidRPr="00481B5F">
        <w:t xml:space="preserve"> (преимущественно у пациентов </w:t>
      </w:r>
      <w:r w:rsidR="00B54667" w:rsidRPr="00805E3C">
        <w:t>с</w:t>
      </w:r>
      <w:r w:rsidR="00057465" w:rsidRPr="00805E3C">
        <w:t>о стойкими региональными</w:t>
      </w:r>
      <w:r w:rsidR="00B54667" w:rsidRPr="00805E3C">
        <w:t xml:space="preserve"> изменениями на ЭЭГ и </w:t>
      </w:r>
      <w:r w:rsidR="00057465" w:rsidRPr="00805E3C">
        <w:t xml:space="preserve">локальным структурным дефектом на </w:t>
      </w:r>
      <w:r w:rsidR="00B54667" w:rsidRPr="00805E3C">
        <w:t>МРТ)</w:t>
      </w:r>
      <w:r w:rsidRPr="00481B5F">
        <w:t>.</w:t>
      </w:r>
    </w:p>
    <w:p w:rsidR="00E916EE" w:rsidRPr="00481B5F" w:rsidRDefault="00E916EE" w:rsidP="00D82EB5">
      <w:pPr>
        <w:pStyle w:val="af"/>
        <w:spacing w:line="360" w:lineRule="auto"/>
        <w:ind w:firstLine="709"/>
        <w:jc w:val="both"/>
      </w:pPr>
      <w:r w:rsidRPr="00481B5F">
        <w:rPr>
          <w:b/>
        </w:rPr>
        <w:t xml:space="preserve">Уровень убедительности рекомендаций </w:t>
      </w:r>
      <w:r w:rsidR="003D1056">
        <w:rPr>
          <w:b/>
          <w:lang w:val="en-US"/>
        </w:rPr>
        <w:t>I</w:t>
      </w:r>
      <w:r w:rsidRPr="00481B5F">
        <w:rPr>
          <w:b/>
        </w:rPr>
        <w:t xml:space="preserve"> (уровень </w:t>
      </w:r>
      <w:r w:rsidRPr="00481B5F">
        <w:rPr>
          <w:b/>
          <w:spacing w:val="-1"/>
        </w:rPr>
        <w:t xml:space="preserve">достоверности доказательств </w:t>
      </w:r>
      <w:r w:rsidRPr="00481B5F">
        <w:rPr>
          <w:b/>
        </w:rPr>
        <w:t xml:space="preserve">– </w:t>
      </w:r>
      <w:r w:rsidRPr="00481B5F">
        <w:rPr>
          <w:b/>
          <w:lang w:val="en-US"/>
        </w:rPr>
        <w:t>A</w:t>
      </w:r>
      <w:r w:rsidRPr="00481B5F">
        <w:rPr>
          <w:b/>
        </w:rPr>
        <w:t>).</w:t>
      </w:r>
      <w:r w:rsidRPr="00481B5F">
        <w:t xml:space="preserve"> [26-29</w:t>
      </w:r>
      <w:r w:rsidR="000227DE">
        <w:t>, 4</w:t>
      </w:r>
      <w:r w:rsidR="004A3AD7">
        <w:t>7</w:t>
      </w:r>
      <w:r w:rsidR="000227DE">
        <w:t>,4</w:t>
      </w:r>
      <w:r w:rsidR="004A3AD7">
        <w:t>8</w:t>
      </w:r>
      <w:r w:rsidRPr="00481B5F">
        <w:t>].</w:t>
      </w:r>
    </w:p>
    <w:p w:rsidR="00976375" w:rsidRDefault="00B37ED1" w:rsidP="00D82EB5">
      <w:pPr>
        <w:pStyle w:val="af"/>
        <w:spacing w:line="360" w:lineRule="auto"/>
        <w:ind w:firstLine="709"/>
        <w:jc w:val="both"/>
        <w:rPr>
          <w:i/>
        </w:rPr>
      </w:pPr>
      <w:r w:rsidRPr="00481B5F">
        <w:rPr>
          <w:b/>
          <w:i/>
        </w:rPr>
        <w:t>Комментарии</w:t>
      </w:r>
      <w:r w:rsidR="00B54667" w:rsidRPr="00481B5F">
        <w:rPr>
          <w:b/>
          <w:i/>
        </w:rPr>
        <w:t>:</w:t>
      </w:r>
      <w:r w:rsidR="00B54667" w:rsidRPr="00481B5F">
        <w:rPr>
          <w:i/>
        </w:rPr>
        <w:t xml:space="preserve"> нейрохирургическое вмешательство проводится по общим правилам нейрохир</w:t>
      </w:r>
      <w:r w:rsidR="00AC6CF3">
        <w:rPr>
          <w:i/>
        </w:rPr>
        <w:t xml:space="preserve">ургического лечения эпилепсии, </w:t>
      </w:r>
      <w:r w:rsidR="00B54667" w:rsidRPr="00481B5F">
        <w:rPr>
          <w:i/>
        </w:rPr>
        <w:t xml:space="preserve">может носить </w:t>
      </w:r>
      <w:proofErr w:type="spellStart"/>
      <w:r w:rsidR="00B54667" w:rsidRPr="00481B5F">
        <w:rPr>
          <w:i/>
        </w:rPr>
        <w:t>резективный</w:t>
      </w:r>
      <w:proofErr w:type="spellEnd"/>
      <w:r w:rsidR="00F81ACA">
        <w:rPr>
          <w:i/>
        </w:rPr>
        <w:t xml:space="preserve"> или</w:t>
      </w:r>
      <w:r w:rsidR="00057465">
        <w:rPr>
          <w:i/>
        </w:rPr>
        <w:t xml:space="preserve"> </w:t>
      </w:r>
      <w:proofErr w:type="spellStart"/>
      <w:r w:rsidR="00057465" w:rsidRPr="00805E3C">
        <w:rPr>
          <w:i/>
        </w:rPr>
        <w:t>дисконнективный</w:t>
      </w:r>
      <w:proofErr w:type="spellEnd"/>
      <w:r w:rsidR="00AA3C28">
        <w:rPr>
          <w:i/>
        </w:rPr>
        <w:t xml:space="preserve"> </w:t>
      </w:r>
      <w:r w:rsidR="00AA3C28" w:rsidRPr="00C309E5">
        <w:rPr>
          <w:i/>
        </w:rPr>
        <w:t>характер</w:t>
      </w:r>
      <w:r w:rsidR="00B54667" w:rsidRPr="00C309E5">
        <w:rPr>
          <w:i/>
        </w:rPr>
        <w:t>.</w:t>
      </w:r>
      <w:r w:rsidR="00B54667" w:rsidRPr="00481B5F">
        <w:rPr>
          <w:i/>
        </w:rPr>
        <w:t xml:space="preserve"> При резекции наилучшие результаты будут </w:t>
      </w:r>
      <w:proofErr w:type="gramStart"/>
      <w:r w:rsidR="00B54667" w:rsidRPr="00481B5F">
        <w:rPr>
          <w:i/>
        </w:rPr>
        <w:t>достигнуты  при</w:t>
      </w:r>
      <w:proofErr w:type="gramEnd"/>
      <w:r w:rsidR="00B54667" w:rsidRPr="00481B5F">
        <w:rPr>
          <w:i/>
        </w:rPr>
        <w:t xml:space="preserve"> наличии одного локального повреждения на МРТ, которое одновременно является и эпилептическим фокусом  (по данным приступной ЭЭГ и</w:t>
      </w:r>
      <w:r w:rsidR="00057465">
        <w:rPr>
          <w:i/>
        </w:rPr>
        <w:t xml:space="preserve"> </w:t>
      </w:r>
      <w:r w:rsidR="00057465" w:rsidRPr="00805E3C">
        <w:rPr>
          <w:i/>
        </w:rPr>
        <w:t>МРТ!</w:t>
      </w:r>
      <w:r w:rsidR="00B54667" w:rsidRPr="00481B5F">
        <w:rPr>
          <w:i/>
        </w:rPr>
        <w:t xml:space="preserve">). </w:t>
      </w:r>
      <w:proofErr w:type="spellStart"/>
      <w:r w:rsidR="00B54667" w:rsidRPr="00481B5F">
        <w:rPr>
          <w:i/>
        </w:rPr>
        <w:t>Резективная</w:t>
      </w:r>
      <w:proofErr w:type="spellEnd"/>
      <w:r w:rsidR="00B54667" w:rsidRPr="00481B5F">
        <w:rPr>
          <w:i/>
        </w:rPr>
        <w:t xml:space="preserve"> </w:t>
      </w:r>
      <w:r w:rsidR="00057465">
        <w:rPr>
          <w:i/>
        </w:rPr>
        <w:t xml:space="preserve">и </w:t>
      </w:r>
      <w:proofErr w:type="spellStart"/>
      <w:r w:rsidR="00057465" w:rsidRPr="00805E3C">
        <w:rPr>
          <w:i/>
        </w:rPr>
        <w:t>дисконнективная</w:t>
      </w:r>
      <w:proofErr w:type="spellEnd"/>
      <w:r w:rsidR="00057465">
        <w:rPr>
          <w:i/>
        </w:rPr>
        <w:t xml:space="preserve"> </w:t>
      </w:r>
      <w:r w:rsidR="00B54667" w:rsidRPr="00481B5F">
        <w:rPr>
          <w:i/>
        </w:rPr>
        <w:t>хирургия возможна и при отсутствии видимых повреждений головного мозга на МРТ.</w:t>
      </w:r>
      <w:r w:rsidR="002E0EF7" w:rsidRPr="00481B5F">
        <w:rPr>
          <w:i/>
        </w:rPr>
        <w:t xml:space="preserve"> При правильном отборе кандидатов хирургическое лечение может быть эффективным (исходы класс 1 по </w:t>
      </w:r>
      <w:r w:rsidR="002E0EF7" w:rsidRPr="00481B5F">
        <w:rPr>
          <w:i/>
          <w:lang w:val="en-US"/>
        </w:rPr>
        <w:t>Engel</w:t>
      </w:r>
      <w:r w:rsidR="002E0EF7" w:rsidRPr="00481B5F">
        <w:rPr>
          <w:i/>
        </w:rPr>
        <w:t xml:space="preserve">) </w:t>
      </w:r>
      <w:proofErr w:type="gramStart"/>
      <w:r w:rsidR="002E0EF7" w:rsidRPr="00481B5F">
        <w:rPr>
          <w:i/>
        </w:rPr>
        <w:t>у  80</w:t>
      </w:r>
      <w:proofErr w:type="gramEnd"/>
      <w:r w:rsidR="002E0EF7" w:rsidRPr="00481B5F">
        <w:rPr>
          <w:i/>
        </w:rPr>
        <w:t>% пациенто</w:t>
      </w:r>
      <w:r w:rsidR="00080EC7">
        <w:rPr>
          <w:i/>
        </w:rPr>
        <w:t>в с эпилептическими спазмами [4</w:t>
      </w:r>
      <w:r w:rsidR="004A3AD7">
        <w:rPr>
          <w:i/>
        </w:rPr>
        <w:t>5</w:t>
      </w:r>
      <w:r w:rsidR="00080EC7">
        <w:rPr>
          <w:i/>
        </w:rPr>
        <w:t>,4</w:t>
      </w:r>
      <w:r w:rsidR="004A3AD7">
        <w:rPr>
          <w:i/>
        </w:rPr>
        <w:t>6</w:t>
      </w:r>
      <w:r w:rsidR="002E0EF7" w:rsidRPr="00481B5F">
        <w:rPr>
          <w:i/>
        </w:rPr>
        <w:t>].</w:t>
      </w:r>
      <w:r w:rsidR="00491669">
        <w:rPr>
          <w:i/>
        </w:rPr>
        <w:t xml:space="preserve"> </w:t>
      </w:r>
      <w:r w:rsidR="00976375" w:rsidRPr="000227DE">
        <w:rPr>
          <w:i/>
        </w:rPr>
        <w:t xml:space="preserve">В первую очередь таким пациентам проводится </w:t>
      </w:r>
      <w:proofErr w:type="spellStart"/>
      <w:r w:rsidR="00976375" w:rsidRPr="000227DE">
        <w:rPr>
          <w:i/>
        </w:rPr>
        <w:t>резективная</w:t>
      </w:r>
      <w:proofErr w:type="spellEnd"/>
      <w:r w:rsidR="00976375" w:rsidRPr="000227DE">
        <w:rPr>
          <w:i/>
        </w:rPr>
        <w:t xml:space="preserve"> хирургия, при её невозможности и/ил</w:t>
      </w:r>
      <w:r w:rsidR="009E50E0">
        <w:rPr>
          <w:i/>
        </w:rPr>
        <w:t xml:space="preserve">и неэффективности проводится </w:t>
      </w:r>
      <w:proofErr w:type="spellStart"/>
      <w:r w:rsidR="009E50E0">
        <w:rPr>
          <w:i/>
        </w:rPr>
        <w:t>калл</w:t>
      </w:r>
      <w:r w:rsidR="00976375" w:rsidRPr="000227DE">
        <w:rPr>
          <w:i/>
        </w:rPr>
        <w:t>озотомия</w:t>
      </w:r>
      <w:proofErr w:type="spellEnd"/>
      <w:r w:rsidR="00976375">
        <w:rPr>
          <w:i/>
        </w:rPr>
        <w:t xml:space="preserve">. </w:t>
      </w:r>
      <w:r w:rsidR="00491669">
        <w:rPr>
          <w:i/>
        </w:rPr>
        <w:t xml:space="preserve">Данные по эффективности </w:t>
      </w:r>
      <w:proofErr w:type="spellStart"/>
      <w:r w:rsidR="00491669">
        <w:rPr>
          <w:i/>
        </w:rPr>
        <w:t>каллозотомии</w:t>
      </w:r>
      <w:proofErr w:type="spellEnd"/>
      <w:r w:rsidR="00491669">
        <w:rPr>
          <w:i/>
        </w:rPr>
        <w:t xml:space="preserve"> при синдроме Веста ограничены отдельными клиническими наблюдениями (</w:t>
      </w:r>
      <w:r w:rsidR="00491669">
        <w:rPr>
          <w:i/>
          <w:lang w:val="en-US"/>
        </w:rPr>
        <w:t>IV</w:t>
      </w:r>
      <w:r w:rsidR="00491669" w:rsidRPr="00491669">
        <w:rPr>
          <w:i/>
        </w:rPr>
        <w:t xml:space="preserve"> </w:t>
      </w:r>
      <w:r w:rsidR="00491669">
        <w:rPr>
          <w:i/>
        </w:rPr>
        <w:t>уровень доказательности).</w:t>
      </w:r>
    </w:p>
    <w:p w:rsidR="00057465" w:rsidRPr="00481B5F" w:rsidRDefault="00031190" w:rsidP="00D82EB5">
      <w:pPr>
        <w:pStyle w:val="af"/>
        <w:spacing w:line="360" w:lineRule="auto"/>
        <w:ind w:firstLine="709"/>
        <w:jc w:val="both"/>
        <w:rPr>
          <w:i/>
        </w:rPr>
      </w:pPr>
      <w:r>
        <w:rPr>
          <w:i/>
        </w:rPr>
        <w:t xml:space="preserve"> </w:t>
      </w:r>
      <w:r w:rsidR="005119AE">
        <w:rPr>
          <w:i/>
        </w:rPr>
        <w:t>В</w:t>
      </w:r>
      <w:r w:rsidR="00057465" w:rsidRPr="00805E3C">
        <w:rPr>
          <w:i/>
        </w:rPr>
        <w:t xml:space="preserve"> случае определения показаний к хирургическому вмешательству (например, у больных СВ с локальным структурным дефектом мозга) и наличия факта резистентности (неэффективность 2-х адекватных препаратов), хирургическое лечение должно быть проведено незамедлительно, вне зависимости от возраста пациента</w:t>
      </w:r>
      <w:r w:rsidR="00694F3B" w:rsidRPr="00805E3C">
        <w:rPr>
          <w:i/>
        </w:rPr>
        <w:t xml:space="preserve"> (исключение может быть сделано в ряде случаев в отношении </w:t>
      </w:r>
      <w:proofErr w:type="spellStart"/>
      <w:r w:rsidR="00694F3B" w:rsidRPr="00805E3C">
        <w:rPr>
          <w:i/>
        </w:rPr>
        <w:t>гемисферотомии</w:t>
      </w:r>
      <w:proofErr w:type="spellEnd"/>
      <w:r w:rsidR="00694F3B" w:rsidRPr="00805E3C">
        <w:rPr>
          <w:i/>
        </w:rPr>
        <w:t xml:space="preserve"> у детей в возрасте до 12 </w:t>
      </w:r>
      <w:proofErr w:type="spellStart"/>
      <w:r w:rsidR="00694F3B" w:rsidRPr="00805E3C">
        <w:rPr>
          <w:i/>
        </w:rPr>
        <w:t>мес</w:t>
      </w:r>
      <w:proofErr w:type="spellEnd"/>
      <w:r w:rsidR="00694F3B" w:rsidRPr="00805E3C">
        <w:rPr>
          <w:i/>
        </w:rPr>
        <w:t xml:space="preserve"> и при весе менее 10 кг). Дальнейший бесконечный подбор препаратов и </w:t>
      </w:r>
      <w:r w:rsidR="00CC217C">
        <w:rPr>
          <w:i/>
        </w:rPr>
        <w:t>откладывание</w:t>
      </w:r>
      <w:r w:rsidR="00694F3B" w:rsidRPr="00805E3C">
        <w:rPr>
          <w:i/>
        </w:rPr>
        <w:t xml:space="preserve"> сроков операции у данной категории пациентов является недопустимым</w:t>
      </w:r>
      <w:r w:rsidR="00694F3B">
        <w:rPr>
          <w:i/>
        </w:rPr>
        <w:t>.</w:t>
      </w:r>
    </w:p>
    <w:p w:rsidR="00DE5D39" w:rsidRDefault="005242A8" w:rsidP="00D82EB5">
      <w:pPr>
        <w:pStyle w:val="af0"/>
        <w:numPr>
          <w:ilvl w:val="0"/>
          <w:numId w:val="7"/>
        </w:numPr>
        <w:spacing w:before="0" w:beforeAutospacing="0" w:after="0" w:line="360" w:lineRule="auto"/>
        <w:ind w:left="0" w:firstLine="709"/>
        <w:jc w:val="both"/>
      </w:pPr>
      <w:r w:rsidRPr="005242A8">
        <w:t>Имплантация</w:t>
      </w:r>
      <w:r>
        <w:t xml:space="preserve"> стимулятора блуждающего нерва может быть рекомендована пациентам с синдромом Веста</w:t>
      </w:r>
      <w:r w:rsidR="00D51989">
        <w:t xml:space="preserve"> </w:t>
      </w:r>
      <w:r w:rsidR="00362761">
        <w:t xml:space="preserve">(технически может быть осуществлена </w:t>
      </w:r>
      <w:r w:rsidR="00750571">
        <w:t xml:space="preserve">вне зависимости от </w:t>
      </w:r>
      <w:r w:rsidR="00362761">
        <w:t xml:space="preserve">раннего </w:t>
      </w:r>
      <w:r w:rsidR="00750571">
        <w:t>возраста</w:t>
      </w:r>
      <w:r w:rsidR="00362761">
        <w:t xml:space="preserve"> ребенка)</w:t>
      </w:r>
      <w:r w:rsidR="00750571">
        <w:t>,</w:t>
      </w:r>
      <w:r>
        <w:t xml:space="preserve"> при отсутствии эффекта от гормональной и противосудорожной терапии, а также при невозможности других вариантов нейрохирургического вмешательства</w:t>
      </w:r>
      <w:r w:rsidR="003A4917">
        <w:t xml:space="preserve">. </w:t>
      </w:r>
    </w:p>
    <w:p w:rsidR="005242A8" w:rsidRPr="00F572B7" w:rsidRDefault="005242A8" w:rsidP="00D82EB5">
      <w:pPr>
        <w:pStyle w:val="af"/>
        <w:spacing w:line="360" w:lineRule="auto"/>
        <w:ind w:firstLine="709"/>
        <w:jc w:val="both"/>
      </w:pPr>
      <w:r w:rsidRPr="00481B5F">
        <w:rPr>
          <w:b/>
        </w:rPr>
        <w:lastRenderedPageBreak/>
        <w:t xml:space="preserve">Уровень убедительности рекомендаций </w:t>
      </w:r>
      <w:r>
        <w:rPr>
          <w:b/>
          <w:lang w:val="en-US"/>
        </w:rPr>
        <w:t>III</w:t>
      </w:r>
      <w:r w:rsidRPr="00481B5F">
        <w:rPr>
          <w:b/>
        </w:rPr>
        <w:t xml:space="preserve"> (уровень </w:t>
      </w:r>
      <w:r w:rsidRPr="00481B5F">
        <w:rPr>
          <w:b/>
          <w:spacing w:val="-1"/>
        </w:rPr>
        <w:t xml:space="preserve">достоверности доказательств </w:t>
      </w:r>
      <w:r w:rsidRPr="00481B5F">
        <w:rPr>
          <w:b/>
        </w:rPr>
        <w:t xml:space="preserve">– </w:t>
      </w:r>
      <w:r>
        <w:rPr>
          <w:b/>
          <w:lang w:val="en-US"/>
        </w:rPr>
        <w:t>C</w:t>
      </w:r>
      <w:r w:rsidRPr="00481B5F">
        <w:rPr>
          <w:b/>
        </w:rPr>
        <w:t>).</w:t>
      </w:r>
      <w:r w:rsidRPr="00481B5F">
        <w:t xml:space="preserve"> [26-29].</w:t>
      </w:r>
    </w:p>
    <w:p w:rsidR="005242A8" w:rsidRPr="00200732" w:rsidRDefault="005242A8" w:rsidP="00D82EB5">
      <w:pPr>
        <w:pStyle w:val="af"/>
        <w:spacing w:line="360" w:lineRule="auto"/>
        <w:ind w:firstLine="709"/>
        <w:jc w:val="both"/>
        <w:rPr>
          <w:i/>
        </w:rPr>
      </w:pPr>
      <w:r w:rsidRPr="00200732">
        <w:rPr>
          <w:b/>
          <w:i/>
        </w:rPr>
        <w:t>Комментарии:</w:t>
      </w:r>
      <w:r w:rsidR="00D6166F" w:rsidRPr="00200732">
        <w:rPr>
          <w:i/>
        </w:rPr>
        <w:t xml:space="preserve"> недостаточно данных по эффективности имплантации стимулятора блуждающего нерва при инфантильных спазмах</w:t>
      </w:r>
    </w:p>
    <w:p w:rsidR="005242A8" w:rsidRPr="005242A8" w:rsidRDefault="005242A8" w:rsidP="00D82EB5">
      <w:pPr>
        <w:pStyle w:val="af0"/>
        <w:spacing w:before="0" w:beforeAutospacing="0" w:after="0" w:line="360" w:lineRule="auto"/>
        <w:ind w:firstLine="709"/>
        <w:jc w:val="both"/>
      </w:pPr>
    </w:p>
    <w:p w:rsidR="006A0A58" w:rsidRPr="002E0EF7" w:rsidRDefault="006A0A58" w:rsidP="00D82EB5">
      <w:pPr>
        <w:widowControl w:val="0"/>
        <w:autoSpaceDE w:val="0"/>
        <w:autoSpaceDN w:val="0"/>
        <w:adjustRightInd w:val="0"/>
        <w:spacing w:after="0"/>
        <w:ind w:firstLine="709"/>
        <w:jc w:val="both"/>
        <w:rPr>
          <w:b/>
        </w:rPr>
      </w:pPr>
    </w:p>
    <w:p w:rsidR="0036384F" w:rsidRDefault="00A47AD0" w:rsidP="00D82EB5">
      <w:pPr>
        <w:ind w:firstLine="709"/>
        <w:jc w:val="center"/>
        <w:rPr>
          <w:rFonts w:ascii="Times New Roman" w:hAnsi="Times New Roman"/>
          <w:sz w:val="28"/>
          <w:szCs w:val="24"/>
        </w:rPr>
      </w:pPr>
      <w:r>
        <w:rPr>
          <w:rFonts w:ascii="Times New Roman" w:hAnsi="Times New Roman" w:cs="Times New Roman"/>
          <w:kern w:val="1"/>
          <w:sz w:val="24"/>
          <w:szCs w:val="24"/>
        </w:rPr>
        <w:br w:type="page"/>
      </w:r>
      <w:r w:rsidR="0036384F">
        <w:rPr>
          <w:rFonts w:ascii="Times New Roman" w:hAnsi="Times New Roman"/>
          <w:sz w:val="28"/>
          <w:szCs w:val="24"/>
        </w:rPr>
        <w:lastRenderedPageBreak/>
        <w:t>4.</w:t>
      </w:r>
      <w:r w:rsidR="0092181F">
        <w:rPr>
          <w:sz w:val="28"/>
          <w:szCs w:val="24"/>
        </w:rPr>
        <w:t xml:space="preserve"> </w:t>
      </w:r>
      <w:r w:rsidR="0036384F">
        <w:rPr>
          <w:rFonts w:ascii="Times New Roman" w:hAnsi="Times New Roman"/>
          <w:sz w:val="28"/>
          <w:szCs w:val="24"/>
        </w:rPr>
        <w:t>Реабилитация</w:t>
      </w:r>
    </w:p>
    <w:p w:rsidR="0036384F" w:rsidRDefault="0092181F" w:rsidP="00D82EB5">
      <w:pPr>
        <w:spacing w:line="360" w:lineRule="auto"/>
        <w:ind w:firstLine="709"/>
        <w:jc w:val="both"/>
        <w:rPr>
          <w:rFonts w:ascii="Times New Roman" w:eastAsia="Calibri" w:hAnsi="Times New Roman" w:cs="Times New Roman"/>
          <w:sz w:val="24"/>
          <w:szCs w:val="24"/>
        </w:rPr>
      </w:pPr>
      <w:r w:rsidRPr="0092181F">
        <w:rPr>
          <w:rFonts w:ascii="Times New Roman" w:eastAsia="Calibri" w:hAnsi="Times New Roman" w:cs="Times New Roman"/>
          <w:sz w:val="24"/>
          <w:szCs w:val="24"/>
        </w:rPr>
        <w:t>Как правило, дети с синдромом Веста страдают задержками психомоторного развития, часто приводящими к диагнозу той или иной формы детского церебрального паралича. Детский церебральный паралич неизлечим, поэтому речь идет о длительном восстановительном лечении и медицинской реабилитации.  Реабилитация начинается или возобновляется (если она был прервана)</w:t>
      </w:r>
      <w:r w:rsidR="00FB2227">
        <w:rPr>
          <w:rFonts w:ascii="Times New Roman" w:eastAsia="Calibri" w:hAnsi="Times New Roman" w:cs="Times New Roman"/>
          <w:sz w:val="24"/>
          <w:szCs w:val="24"/>
        </w:rPr>
        <w:t>,</w:t>
      </w:r>
      <w:r w:rsidRPr="0092181F">
        <w:rPr>
          <w:rFonts w:ascii="Times New Roman" w:eastAsia="Calibri" w:hAnsi="Times New Roman" w:cs="Times New Roman"/>
          <w:sz w:val="24"/>
          <w:szCs w:val="24"/>
        </w:rPr>
        <w:t xml:space="preserve"> как только у ребенка прекратились инфантильные спазмы.  Редкие приступы или наличие фокальных разрядов на ЭЭГ</w:t>
      </w:r>
      <w:r>
        <w:rPr>
          <w:rFonts w:ascii="Times New Roman" w:eastAsia="Calibri" w:hAnsi="Times New Roman" w:cs="Times New Roman"/>
          <w:sz w:val="24"/>
          <w:szCs w:val="24"/>
        </w:rPr>
        <w:t xml:space="preserve"> не является противопоказанием к проведению реабилитации. Продолжительность реабилитации определяется с учетом реабилитационного потенциала и прогноза пациента. Основной целью реабилитации является адаптация ребенка в социуме</w:t>
      </w:r>
      <w:r w:rsidR="006B1EDC">
        <w:rPr>
          <w:rFonts w:ascii="Times New Roman" w:eastAsia="Calibri" w:hAnsi="Times New Roman" w:cs="Times New Roman"/>
          <w:sz w:val="24"/>
          <w:szCs w:val="24"/>
        </w:rPr>
        <w:t>.</w:t>
      </w:r>
    </w:p>
    <w:p w:rsidR="006B1EDC" w:rsidRDefault="006B1EDC" w:rsidP="00D82EB5">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Выбор методов реабилитации осуществляется в зависимости от степени тяжести детского церебрального паралича. При самых легких формах</w:t>
      </w:r>
      <w:r w:rsidR="002375A5">
        <w:rPr>
          <w:rFonts w:ascii="Times New Roman" w:eastAsia="Calibri" w:hAnsi="Times New Roman" w:cs="Times New Roman"/>
          <w:sz w:val="24"/>
          <w:szCs w:val="24"/>
        </w:rPr>
        <w:t xml:space="preserve"> (</w:t>
      </w:r>
      <w:r>
        <w:rPr>
          <w:rFonts w:ascii="Times New Roman" w:eastAsia="Calibri" w:hAnsi="Times New Roman" w:cs="Times New Roman"/>
          <w:sz w:val="24"/>
          <w:szCs w:val="24"/>
        </w:rPr>
        <w:t>1 уровень функциональных нарушений) используются методы функциональной терапи</w:t>
      </w:r>
      <w:r w:rsidR="009E50E0">
        <w:rPr>
          <w:rFonts w:ascii="Times New Roman" w:eastAsia="Calibri" w:hAnsi="Times New Roman" w:cs="Times New Roman"/>
          <w:sz w:val="24"/>
          <w:szCs w:val="24"/>
        </w:rPr>
        <w:t>и (лечебная физкультура, массаж</w:t>
      </w:r>
      <w:r>
        <w:rPr>
          <w:rFonts w:ascii="Times New Roman" w:eastAsia="Calibri" w:hAnsi="Times New Roman" w:cs="Times New Roman"/>
          <w:sz w:val="24"/>
          <w:szCs w:val="24"/>
        </w:rPr>
        <w:t xml:space="preserve">, </w:t>
      </w:r>
      <w:r w:rsidR="00EA0584" w:rsidRPr="004A3AD7">
        <w:rPr>
          <w:rFonts w:ascii="Times New Roman" w:eastAsia="Calibri" w:hAnsi="Times New Roman" w:cs="Times New Roman"/>
          <w:sz w:val="24"/>
          <w:szCs w:val="24"/>
        </w:rPr>
        <w:t>аппаратная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кинезиотерапия</w:t>
      </w:r>
      <w:proofErr w:type="spellEnd"/>
      <w:r>
        <w:rPr>
          <w:rFonts w:ascii="Times New Roman" w:eastAsia="Calibri" w:hAnsi="Times New Roman" w:cs="Times New Roman"/>
          <w:sz w:val="24"/>
          <w:szCs w:val="24"/>
        </w:rPr>
        <w:t>); со второго функционального уровня к ним добавляется консервативное  ортопедическое лечение (</w:t>
      </w:r>
      <w:proofErr w:type="spellStart"/>
      <w:r>
        <w:rPr>
          <w:rFonts w:ascii="Times New Roman" w:eastAsia="Calibri" w:hAnsi="Times New Roman" w:cs="Times New Roman"/>
          <w:sz w:val="24"/>
          <w:szCs w:val="24"/>
        </w:rPr>
        <w:t>ортезирование</w:t>
      </w:r>
      <w:proofErr w:type="spellEnd"/>
      <w:r>
        <w:rPr>
          <w:rFonts w:ascii="Times New Roman" w:eastAsia="Calibri" w:hAnsi="Times New Roman" w:cs="Times New Roman"/>
          <w:sz w:val="24"/>
          <w:szCs w:val="24"/>
        </w:rPr>
        <w:t xml:space="preserve"> и</w:t>
      </w:r>
      <w:r w:rsidR="00CC217C">
        <w:rPr>
          <w:rFonts w:ascii="Times New Roman" w:eastAsia="Calibri" w:hAnsi="Times New Roman" w:cs="Times New Roman"/>
          <w:sz w:val="24"/>
          <w:szCs w:val="24"/>
        </w:rPr>
        <w:t xml:space="preserve"> применение вспомогательных  техн</w:t>
      </w:r>
      <w:r>
        <w:rPr>
          <w:rFonts w:ascii="Times New Roman" w:eastAsia="Calibri" w:hAnsi="Times New Roman" w:cs="Times New Roman"/>
          <w:sz w:val="24"/>
          <w:szCs w:val="24"/>
        </w:rPr>
        <w:t xml:space="preserve">ических средств – ходунки и </w:t>
      </w: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с третьего – пе</w:t>
      </w:r>
      <w:r w:rsidR="009E50E0" w:rsidRPr="00CC217C">
        <w:rPr>
          <w:rFonts w:ascii="Times New Roman" w:eastAsia="Calibri" w:hAnsi="Times New Roman" w:cs="Times New Roman"/>
          <w:sz w:val="24"/>
          <w:szCs w:val="24"/>
        </w:rPr>
        <w:t>р</w:t>
      </w:r>
      <w:r>
        <w:rPr>
          <w:rFonts w:ascii="Times New Roman" w:eastAsia="Calibri" w:hAnsi="Times New Roman" w:cs="Times New Roman"/>
          <w:sz w:val="24"/>
          <w:szCs w:val="24"/>
        </w:rPr>
        <w:t xml:space="preserve">оральные антиспастические средства, с 4-го – </w:t>
      </w:r>
      <w:proofErr w:type="spellStart"/>
      <w:r>
        <w:rPr>
          <w:rFonts w:ascii="Times New Roman" w:eastAsia="Calibri" w:hAnsi="Times New Roman" w:cs="Times New Roman"/>
          <w:sz w:val="24"/>
          <w:szCs w:val="24"/>
        </w:rPr>
        <w:t>ботулинотерапия</w:t>
      </w:r>
      <w:proofErr w:type="spellEnd"/>
      <w:r>
        <w:rPr>
          <w:rFonts w:ascii="Times New Roman" w:eastAsia="Calibri" w:hAnsi="Times New Roman" w:cs="Times New Roman"/>
          <w:sz w:val="24"/>
          <w:szCs w:val="24"/>
        </w:rPr>
        <w:t xml:space="preserve">, с 5-го – </w:t>
      </w:r>
      <w:proofErr w:type="spellStart"/>
      <w:r>
        <w:rPr>
          <w:rFonts w:ascii="Times New Roman" w:eastAsia="Calibri" w:hAnsi="Times New Roman" w:cs="Times New Roman"/>
          <w:sz w:val="24"/>
          <w:szCs w:val="24"/>
        </w:rPr>
        <w:t>интратекальное</w:t>
      </w:r>
      <w:proofErr w:type="spellEnd"/>
      <w:r>
        <w:rPr>
          <w:rFonts w:ascii="Times New Roman" w:eastAsia="Calibri" w:hAnsi="Times New Roman" w:cs="Times New Roman"/>
          <w:sz w:val="24"/>
          <w:szCs w:val="24"/>
        </w:rPr>
        <w:t xml:space="preserve"> введение </w:t>
      </w:r>
      <w:proofErr w:type="spellStart"/>
      <w:r>
        <w:rPr>
          <w:rFonts w:ascii="Times New Roman" w:eastAsia="Calibri" w:hAnsi="Times New Roman" w:cs="Times New Roman"/>
          <w:sz w:val="24"/>
          <w:szCs w:val="24"/>
        </w:rPr>
        <w:t>бакл</w:t>
      </w:r>
      <w:r w:rsidR="009E50E0" w:rsidRPr="00CC217C">
        <w:rPr>
          <w:rFonts w:ascii="Times New Roman" w:eastAsia="Calibri" w:hAnsi="Times New Roman" w:cs="Times New Roman"/>
          <w:sz w:val="24"/>
          <w:szCs w:val="24"/>
        </w:rPr>
        <w:t>о</w:t>
      </w:r>
      <w:r>
        <w:rPr>
          <w:rFonts w:ascii="Times New Roman" w:eastAsia="Calibri" w:hAnsi="Times New Roman" w:cs="Times New Roman"/>
          <w:sz w:val="24"/>
          <w:szCs w:val="24"/>
        </w:rPr>
        <w:t>фена</w:t>
      </w:r>
      <w:proofErr w:type="spellEnd"/>
      <w:r>
        <w:rPr>
          <w:rFonts w:ascii="Times New Roman" w:eastAsia="Calibri" w:hAnsi="Times New Roman" w:cs="Times New Roman"/>
          <w:sz w:val="24"/>
          <w:szCs w:val="24"/>
        </w:rPr>
        <w:t xml:space="preserve"> и с 6 – </w:t>
      </w:r>
      <w:proofErr w:type="spellStart"/>
      <w:r>
        <w:rPr>
          <w:rFonts w:ascii="Times New Roman" w:eastAsia="Calibri" w:hAnsi="Times New Roman" w:cs="Times New Roman"/>
          <w:sz w:val="24"/>
          <w:szCs w:val="24"/>
        </w:rPr>
        <w:t>го</w:t>
      </w:r>
      <w:proofErr w:type="spellEnd"/>
      <w:r>
        <w:rPr>
          <w:rFonts w:ascii="Times New Roman" w:eastAsia="Calibri" w:hAnsi="Times New Roman" w:cs="Times New Roman"/>
          <w:sz w:val="24"/>
          <w:szCs w:val="24"/>
        </w:rPr>
        <w:t xml:space="preserve"> – хирургическое ортопедическое лечение.</w:t>
      </w:r>
    </w:p>
    <w:p w:rsidR="006B1EDC" w:rsidRPr="0092181F" w:rsidRDefault="006B1EDC" w:rsidP="00D82EB5">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Методы физической реабилитации чрезвычайно разнообразны (насчитывается более 20 методик), каждая из которых решает определенные задачи. Эти методы, так же, как и антиспастическая терапия подробно описаны в Федеральном руководстве по детской неврологии под редакцией В.И. </w:t>
      </w:r>
      <w:proofErr w:type="spellStart"/>
      <w:r>
        <w:rPr>
          <w:rFonts w:ascii="Times New Roman" w:eastAsia="Calibri" w:hAnsi="Times New Roman" w:cs="Times New Roman"/>
          <w:sz w:val="24"/>
          <w:szCs w:val="24"/>
        </w:rPr>
        <w:t>Гузевой</w:t>
      </w:r>
      <w:proofErr w:type="spellEnd"/>
      <w:r>
        <w:rPr>
          <w:rFonts w:ascii="Times New Roman" w:eastAsia="Calibri" w:hAnsi="Times New Roman" w:cs="Times New Roman"/>
          <w:sz w:val="24"/>
          <w:szCs w:val="24"/>
        </w:rPr>
        <w:t xml:space="preserve"> </w:t>
      </w:r>
      <w:r w:rsidR="0056292C">
        <w:rPr>
          <w:rFonts w:ascii="Times New Roman" w:eastAsia="Calibri" w:hAnsi="Times New Roman" w:cs="Times New Roman"/>
          <w:sz w:val="24"/>
          <w:szCs w:val="24"/>
        </w:rPr>
        <w:t>(2016)</w:t>
      </w:r>
      <w:r w:rsidR="004A3AD7">
        <w:rPr>
          <w:rFonts w:ascii="Times New Roman" w:eastAsia="Calibri" w:hAnsi="Times New Roman" w:cs="Times New Roman"/>
          <w:sz w:val="24"/>
          <w:szCs w:val="24"/>
        </w:rPr>
        <w:t xml:space="preserve"> </w:t>
      </w:r>
      <w:r w:rsidR="002375A5">
        <w:rPr>
          <w:rFonts w:ascii="Times New Roman" w:eastAsia="Calibri" w:hAnsi="Times New Roman" w:cs="Times New Roman"/>
          <w:sz w:val="24"/>
          <w:szCs w:val="24"/>
        </w:rPr>
        <w:t>[</w:t>
      </w:r>
      <w:r w:rsidR="004A3AD7">
        <w:rPr>
          <w:rFonts w:ascii="Times New Roman" w:eastAsia="Calibri" w:hAnsi="Times New Roman" w:cs="Times New Roman"/>
          <w:sz w:val="24"/>
          <w:szCs w:val="24"/>
        </w:rPr>
        <w:t>49</w:t>
      </w:r>
      <w:r w:rsidR="002375A5">
        <w:rPr>
          <w:rFonts w:ascii="Times New Roman" w:eastAsia="Calibri" w:hAnsi="Times New Roman" w:cs="Times New Roman"/>
          <w:sz w:val="24"/>
          <w:szCs w:val="24"/>
        </w:rPr>
        <w:t>], поэтому мы не п</w:t>
      </w:r>
      <w:r w:rsidR="00EA0584">
        <w:rPr>
          <w:rFonts w:ascii="Times New Roman" w:eastAsia="Calibri" w:hAnsi="Times New Roman" w:cs="Times New Roman"/>
          <w:sz w:val="24"/>
          <w:szCs w:val="24"/>
        </w:rPr>
        <w:t>еречисляем их в данном разделе.</w:t>
      </w:r>
      <w:r w:rsidR="002375A5">
        <w:rPr>
          <w:rFonts w:ascii="Times New Roman" w:eastAsia="Calibri" w:hAnsi="Times New Roman" w:cs="Times New Roman"/>
          <w:sz w:val="24"/>
          <w:szCs w:val="24"/>
        </w:rPr>
        <w:t xml:space="preserve"> Пациентам также показаны логопедическая коррекция речи, нейропсихологическая реабилитация, </w:t>
      </w:r>
      <w:proofErr w:type="spellStart"/>
      <w:r w:rsidR="002375A5">
        <w:rPr>
          <w:rFonts w:ascii="Times New Roman" w:eastAsia="Calibri" w:hAnsi="Times New Roman" w:cs="Times New Roman"/>
          <w:sz w:val="24"/>
          <w:szCs w:val="24"/>
        </w:rPr>
        <w:t>кондуктивные</w:t>
      </w:r>
      <w:proofErr w:type="spellEnd"/>
      <w:r w:rsidR="002375A5">
        <w:rPr>
          <w:rFonts w:ascii="Times New Roman" w:eastAsia="Calibri" w:hAnsi="Times New Roman" w:cs="Times New Roman"/>
          <w:sz w:val="24"/>
          <w:szCs w:val="24"/>
        </w:rPr>
        <w:t xml:space="preserve"> методики. </w:t>
      </w:r>
      <w:r>
        <w:rPr>
          <w:rFonts w:ascii="Times New Roman" w:eastAsia="Calibri" w:hAnsi="Times New Roman" w:cs="Times New Roman"/>
          <w:sz w:val="24"/>
          <w:szCs w:val="24"/>
        </w:rPr>
        <w:t xml:space="preserve">  </w:t>
      </w:r>
    </w:p>
    <w:p w:rsidR="00CB4BC1" w:rsidRPr="00FD7FA0" w:rsidRDefault="00CB4BC1" w:rsidP="00D82EB5">
      <w:pPr>
        <w:ind w:firstLine="709"/>
        <w:jc w:val="center"/>
        <w:rPr>
          <w:rFonts w:ascii="Times New Roman" w:hAnsi="Times New Roman" w:cs="Times New Roman"/>
          <w:b/>
          <w:kern w:val="1"/>
          <w:sz w:val="28"/>
          <w:szCs w:val="28"/>
        </w:rPr>
      </w:pPr>
      <w:r>
        <w:rPr>
          <w:rFonts w:ascii="Times New Roman" w:hAnsi="Times New Roman" w:cs="Times New Roman"/>
          <w:kern w:val="1"/>
          <w:sz w:val="24"/>
          <w:szCs w:val="24"/>
        </w:rPr>
        <w:br w:type="page"/>
      </w:r>
      <w:r w:rsidRPr="00FD7FA0">
        <w:rPr>
          <w:rFonts w:ascii="Times New Roman" w:hAnsi="Times New Roman" w:cs="Times New Roman"/>
          <w:b/>
          <w:kern w:val="1"/>
          <w:sz w:val="28"/>
          <w:szCs w:val="28"/>
        </w:rPr>
        <w:lastRenderedPageBreak/>
        <w:t>5. Профилактика и диспансерное наблюдение</w:t>
      </w:r>
    </w:p>
    <w:p w:rsidR="001019FE" w:rsidRDefault="00CB4BC1" w:rsidP="00D82EB5">
      <w:pPr>
        <w:spacing w:line="360" w:lineRule="auto"/>
        <w:ind w:firstLine="709"/>
        <w:jc w:val="both"/>
        <w:rPr>
          <w:rFonts w:ascii="Times New Roman" w:hAnsi="Times New Roman" w:cs="Times New Roman"/>
          <w:sz w:val="24"/>
          <w:szCs w:val="24"/>
        </w:rPr>
      </w:pPr>
      <w:r w:rsidRPr="00CB4BC1">
        <w:rPr>
          <w:rFonts w:ascii="Times New Roman" w:hAnsi="Times New Roman" w:cs="Times New Roman"/>
          <w:kern w:val="1"/>
          <w:sz w:val="24"/>
          <w:szCs w:val="24"/>
        </w:rPr>
        <w:t>На сегодняшний день нет данных о возможности предотвратить развитие синдрома Веста при любой его этиологии. Исключением, возмож</w:t>
      </w:r>
      <w:r w:rsidR="001019FE">
        <w:rPr>
          <w:rFonts w:ascii="Times New Roman" w:hAnsi="Times New Roman" w:cs="Times New Roman"/>
          <w:kern w:val="1"/>
          <w:sz w:val="24"/>
          <w:szCs w:val="24"/>
        </w:rPr>
        <w:t>но, является туберозный склероз, при котором эпилепсия отмечается более, чем у 90% пациентов</w:t>
      </w:r>
      <w:r w:rsidR="00926262">
        <w:rPr>
          <w:rFonts w:ascii="Times New Roman" w:hAnsi="Times New Roman" w:cs="Times New Roman"/>
          <w:kern w:val="1"/>
          <w:sz w:val="24"/>
          <w:szCs w:val="24"/>
        </w:rPr>
        <w:t>,</w:t>
      </w:r>
      <w:r w:rsidR="001019FE">
        <w:rPr>
          <w:rFonts w:ascii="Times New Roman" w:hAnsi="Times New Roman" w:cs="Times New Roman"/>
          <w:kern w:val="1"/>
          <w:sz w:val="24"/>
          <w:szCs w:val="24"/>
        </w:rPr>
        <w:t xml:space="preserve"> и доминирующим типом эпилептического приступа в раннем детском возрасте являются эпилептические спазмы.</w:t>
      </w:r>
      <w:r w:rsidR="001019FE" w:rsidRPr="001019FE">
        <w:rPr>
          <w:rFonts w:ascii="Times New Roman" w:hAnsi="Times New Roman" w:cs="Times New Roman"/>
          <w:sz w:val="28"/>
          <w:szCs w:val="28"/>
        </w:rPr>
        <w:t xml:space="preserve"> </w:t>
      </w:r>
      <w:r w:rsidR="001019FE" w:rsidRPr="001019FE">
        <w:rPr>
          <w:rFonts w:ascii="Times New Roman" w:hAnsi="Times New Roman" w:cs="Times New Roman"/>
          <w:sz w:val="24"/>
          <w:szCs w:val="24"/>
        </w:rPr>
        <w:t xml:space="preserve">Несмотря на отсутствие четкого стандарта превентивной терапии </w:t>
      </w:r>
      <w:r w:rsidR="001019FE">
        <w:rPr>
          <w:rFonts w:ascii="Times New Roman" w:hAnsi="Times New Roman" w:cs="Times New Roman"/>
          <w:sz w:val="24"/>
          <w:szCs w:val="24"/>
        </w:rPr>
        <w:t xml:space="preserve">инфантильных спазмов </w:t>
      </w:r>
      <w:r w:rsidR="00926262">
        <w:rPr>
          <w:rFonts w:ascii="Times New Roman" w:hAnsi="Times New Roman" w:cs="Times New Roman"/>
          <w:sz w:val="24"/>
          <w:szCs w:val="24"/>
        </w:rPr>
        <w:t>при туберозном склерозе</w:t>
      </w:r>
      <w:r w:rsidR="001019FE" w:rsidRPr="001019FE">
        <w:rPr>
          <w:rFonts w:ascii="Times New Roman" w:hAnsi="Times New Roman" w:cs="Times New Roman"/>
          <w:sz w:val="24"/>
          <w:szCs w:val="24"/>
        </w:rPr>
        <w:t>, многие клиницисты пишут и говорят о целесообразности профилактического лечения.</w:t>
      </w:r>
      <w:r w:rsidR="001019FE">
        <w:rPr>
          <w:rFonts w:ascii="Times New Roman" w:hAnsi="Times New Roman" w:cs="Times New Roman"/>
          <w:sz w:val="24"/>
          <w:szCs w:val="24"/>
        </w:rPr>
        <w:t xml:space="preserve"> </w:t>
      </w:r>
      <w:r w:rsidR="001019FE" w:rsidRPr="001019FE">
        <w:rPr>
          <w:rFonts w:ascii="Times New Roman" w:hAnsi="Times New Roman" w:cs="Times New Roman"/>
          <w:sz w:val="24"/>
          <w:szCs w:val="24"/>
        </w:rPr>
        <w:t xml:space="preserve">В открытом </w:t>
      </w:r>
      <w:r w:rsidR="001019FE">
        <w:rPr>
          <w:rFonts w:ascii="Times New Roman" w:hAnsi="Times New Roman" w:cs="Times New Roman"/>
        </w:rPr>
        <w:t xml:space="preserve">наблюдательном </w:t>
      </w:r>
      <w:r w:rsidR="001019FE" w:rsidRPr="001019FE">
        <w:rPr>
          <w:rFonts w:ascii="Times New Roman" w:hAnsi="Times New Roman" w:cs="Times New Roman"/>
          <w:sz w:val="24"/>
          <w:szCs w:val="24"/>
        </w:rPr>
        <w:t xml:space="preserve">исследовании </w:t>
      </w:r>
      <w:r w:rsidR="001019FE" w:rsidRPr="001019FE">
        <w:rPr>
          <w:rFonts w:ascii="Times New Roman" w:hAnsi="Times New Roman" w:cs="Times New Roman"/>
          <w:sz w:val="24"/>
          <w:szCs w:val="24"/>
          <w:lang w:val="en-US"/>
        </w:rPr>
        <w:t>J</w:t>
      </w:r>
      <w:r w:rsidR="001019FE" w:rsidRPr="001019FE">
        <w:rPr>
          <w:rFonts w:ascii="Times New Roman" w:hAnsi="Times New Roman" w:cs="Times New Roman"/>
          <w:sz w:val="24"/>
          <w:szCs w:val="24"/>
        </w:rPr>
        <w:t>ó</w:t>
      </w:r>
      <w:r w:rsidR="001019FE" w:rsidRPr="001019FE">
        <w:rPr>
          <w:rFonts w:ascii="Times New Roman" w:hAnsi="Times New Roman" w:cs="Times New Roman"/>
          <w:sz w:val="24"/>
          <w:szCs w:val="24"/>
          <w:lang w:val="en-US"/>
        </w:rPr>
        <w:t>z</w:t>
      </w:r>
      <w:r w:rsidR="001019FE" w:rsidRPr="001019FE">
        <w:rPr>
          <w:rFonts w:ascii="Times New Roman" w:hAnsi="Times New Roman" w:cs="Times New Roman"/>
          <w:sz w:val="24"/>
          <w:szCs w:val="24"/>
        </w:rPr>
        <w:t>́</w:t>
      </w:r>
      <w:proofErr w:type="spellStart"/>
      <w:r w:rsidR="001019FE" w:rsidRPr="001019FE">
        <w:rPr>
          <w:rFonts w:ascii="Times New Roman" w:hAnsi="Times New Roman" w:cs="Times New Roman"/>
          <w:sz w:val="24"/>
          <w:szCs w:val="24"/>
          <w:lang w:val="en-US"/>
        </w:rPr>
        <w:t>wiak</w:t>
      </w:r>
      <w:proofErr w:type="spellEnd"/>
      <w:r w:rsidR="001019FE" w:rsidRPr="001019FE">
        <w:rPr>
          <w:rFonts w:ascii="Times New Roman" w:hAnsi="Times New Roman" w:cs="Times New Roman"/>
          <w:sz w:val="24"/>
          <w:szCs w:val="24"/>
        </w:rPr>
        <w:t xml:space="preserve"> </w:t>
      </w:r>
      <w:r w:rsidR="001019FE" w:rsidRPr="001019FE">
        <w:rPr>
          <w:rFonts w:ascii="Times New Roman" w:hAnsi="Times New Roman" w:cs="Times New Roman"/>
          <w:sz w:val="24"/>
          <w:szCs w:val="24"/>
          <w:lang w:val="en-US"/>
        </w:rPr>
        <w:t>S</w:t>
      </w:r>
      <w:r w:rsidR="001019FE" w:rsidRPr="001019FE">
        <w:rPr>
          <w:rFonts w:ascii="Times New Roman" w:hAnsi="Times New Roman" w:cs="Times New Roman"/>
          <w:sz w:val="24"/>
          <w:szCs w:val="24"/>
        </w:rPr>
        <w:t xml:space="preserve">. с </w:t>
      </w:r>
      <w:proofErr w:type="spellStart"/>
      <w:r w:rsidR="001019FE" w:rsidRPr="001019FE">
        <w:rPr>
          <w:rFonts w:ascii="Times New Roman" w:hAnsi="Times New Roman" w:cs="Times New Roman"/>
          <w:sz w:val="24"/>
          <w:szCs w:val="24"/>
        </w:rPr>
        <w:t>соавт</w:t>
      </w:r>
      <w:proofErr w:type="spellEnd"/>
      <w:r w:rsidR="001019FE" w:rsidRPr="001019FE">
        <w:rPr>
          <w:rFonts w:ascii="Times New Roman" w:hAnsi="Times New Roman" w:cs="Times New Roman"/>
          <w:sz w:val="24"/>
          <w:szCs w:val="24"/>
        </w:rPr>
        <w:t xml:space="preserve"> (2011) назначение </w:t>
      </w:r>
      <w:proofErr w:type="spellStart"/>
      <w:r w:rsidR="001019FE" w:rsidRPr="001019FE">
        <w:rPr>
          <w:rFonts w:ascii="Times New Roman" w:hAnsi="Times New Roman" w:cs="Times New Roman"/>
          <w:sz w:val="24"/>
          <w:szCs w:val="24"/>
        </w:rPr>
        <w:t>антиэпилептических</w:t>
      </w:r>
      <w:proofErr w:type="spellEnd"/>
      <w:r w:rsidR="001019FE" w:rsidRPr="001019FE">
        <w:rPr>
          <w:rFonts w:ascii="Times New Roman" w:hAnsi="Times New Roman" w:cs="Times New Roman"/>
          <w:sz w:val="24"/>
          <w:szCs w:val="24"/>
        </w:rPr>
        <w:t xml:space="preserve"> препаратов (</w:t>
      </w:r>
      <w:proofErr w:type="spellStart"/>
      <w:r w:rsidR="001019FE" w:rsidRPr="001019FE">
        <w:rPr>
          <w:rFonts w:ascii="Times New Roman" w:hAnsi="Times New Roman" w:cs="Times New Roman"/>
          <w:sz w:val="24"/>
          <w:szCs w:val="24"/>
        </w:rPr>
        <w:t>вигабатрина</w:t>
      </w:r>
      <w:proofErr w:type="spellEnd"/>
      <w:r w:rsidR="001019FE" w:rsidRPr="001019FE">
        <w:rPr>
          <w:rFonts w:ascii="Times New Roman" w:hAnsi="Times New Roman" w:cs="Times New Roman"/>
          <w:sz w:val="24"/>
          <w:szCs w:val="24"/>
        </w:rPr>
        <w:t xml:space="preserve">) младенцам с мультифокальной активностью на ЭЭГ до начала приступов   приводило через 2 года к большому числу пациентов без эпилепсии, меньшему числу пациентов с рефрактерной эпилепсией </w:t>
      </w:r>
      <w:r w:rsidR="001019FE">
        <w:rPr>
          <w:rFonts w:ascii="Times New Roman" w:hAnsi="Times New Roman" w:cs="Times New Roman"/>
          <w:sz w:val="24"/>
          <w:szCs w:val="24"/>
        </w:rPr>
        <w:t xml:space="preserve">(в том числе рефрактерных инфантильных спазмов) </w:t>
      </w:r>
      <w:r w:rsidR="001019FE" w:rsidRPr="001019FE">
        <w:rPr>
          <w:rFonts w:ascii="Times New Roman" w:hAnsi="Times New Roman" w:cs="Times New Roman"/>
          <w:sz w:val="24"/>
          <w:szCs w:val="24"/>
        </w:rPr>
        <w:t xml:space="preserve">и нуждающихся в </w:t>
      </w:r>
      <w:proofErr w:type="spellStart"/>
      <w:r w:rsidR="001019FE" w:rsidRPr="001019FE">
        <w:rPr>
          <w:rFonts w:ascii="Times New Roman" w:hAnsi="Times New Roman" w:cs="Times New Roman"/>
          <w:sz w:val="24"/>
          <w:szCs w:val="24"/>
        </w:rPr>
        <w:t>политерапии</w:t>
      </w:r>
      <w:proofErr w:type="spellEnd"/>
      <w:r w:rsidR="009173F3">
        <w:rPr>
          <w:rFonts w:ascii="Times New Roman" w:hAnsi="Times New Roman" w:cs="Times New Roman"/>
          <w:sz w:val="24"/>
          <w:szCs w:val="24"/>
        </w:rPr>
        <w:t xml:space="preserve"> [</w:t>
      </w:r>
      <w:r w:rsidR="009173F3" w:rsidRPr="009173F3">
        <w:rPr>
          <w:rFonts w:ascii="Times New Roman" w:hAnsi="Times New Roman" w:cs="Times New Roman"/>
          <w:sz w:val="24"/>
          <w:szCs w:val="24"/>
        </w:rPr>
        <w:t>5</w:t>
      </w:r>
      <w:r w:rsidR="004A3AD7">
        <w:rPr>
          <w:rFonts w:ascii="Times New Roman" w:hAnsi="Times New Roman" w:cs="Times New Roman"/>
          <w:sz w:val="24"/>
          <w:szCs w:val="24"/>
        </w:rPr>
        <w:t>0</w:t>
      </w:r>
      <w:r w:rsidR="009173F3">
        <w:rPr>
          <w:rFonts w:ascii="Times New Roman" w:hAnsi="Times New Roman" w:cs="Times New Roman"/>
          <w:sz w:val="24"/>
          <w:szCs w:val="24"/>
        </w:rPr>
        <w:t xml:space="preserve">]. В международной практике профилактика инфантильных спазмов проводится при обнаружении эпилептиформных разрядов на ЭЭГ средними суточными дозами </w:t>
      </w:r>
      <w:proofErr w:type="spellStart"/>
      <w:r w:rsidR="009173F3">
        <w:rPr>
          <w:rFonts w:ascii="Times New Roman" w:hAnsi="Times New Roman" w:cs="Times New Roman"/>
          <w:sz w:val="24"/>
          <w:szCs w:val="24"/>
        </w:rPr>
        <w:t>вигабатрина</w:t>
      </w:r>
      <w:proofErr w:type="spellEnd"/>
      <w:r w:rsidR="009173F3">
        <w:rPr>
          <w:rFonts w:ascii="Times New Roman" w:hAnsi="Times New Roman" w:cs="Times New Roman"/>
          <w:sz w:val="24"/>
          <w:szCs w:val="24"/>
        </w:rPr>
        <w:t xml:space="preserve">. Наше открытое наблюдательное исследование также подтверждает эффективность </w:t>
      </w:r>
      <w:proofErr w:type="spellStart"/>
      <w:r w:rsidR="009173F3">
        <w:rPr>
          <w:rFonts w:ascii="Times New Roman" w:hAnsi="Times New Roman" w:cs="Times New Roman"/>
          <w:sz w:val="24"/>
          <w:szCs w:val="24"/>
        </w:rPr>
        <w:t>вигабатрина</w:t>
      </w:r>
      <w:proofErr w:type="spellEnd"/>
      <w:r w:rsidR="009173F3">
        <w:rPr>
          <w:rFonts w:ascii="Times New Roman" w:hAnsi="Times New Roman" w:cs="Times New Roman"/>
          <w:sz w:val="24"/>
          <w:szCs w:val="24"/>
        </w:rPr>
        <w:t xml:space="preserve"> в профилактике развития инфантильных с</w:t>
      </w:r>
      <w:r w:rsidR="00D320C2">
        <w:rPr>
          <w:rFonts w:ascii="Times New Roman" w:hAnsi="Times New Roman" w:cs="Times New Roman"/>
          <w:sz w:val="24"/>
          <w:szCs w:val="24"/>
        </w:rPr>
        <w:t xml:space="preserve">пазмов при туберозном склерозе </w:t>
      </w:r>
      <w:r w:rsidR="009173F3">
        <w:rPr>
          <w:rFonts w:ascii="Times New Roman" w:hAnsi="Times New Roman" w:cs="Times New Roman"/>
          <w:sz w:val="24"/>
          <w:szCs w:val="24"/>
        </w:rPr>
        <w:t>и отсутствие эффекта от назначения других противосудорожных препаратов [</w:t>
      </w:r>
      <w:r w:rsidR="00596165" w:rsidRPr="00596165">
        <w:rPr>
          <w:rFonts w:ascii="Times New Roman" w:hAnsi="Times New Roman" w:cs="Times New Roman"/>
          <w:sz w:val="24"/>
          <w:szCs w:val="24"/>
        </w:rPr>
        <w:t>5</w:t>
      </w:r>
      <w:r w:rsidR="004A3AD7">
        <w:rPr>
          <w:rFonts w:ascii="Times New Roman" w:hAnsi="Times New Roman" w:cs="Times New Roman"/>
          <w:sz w:val="24"/>
          <w:szCs w:val="24"/>
        </w:rPr>
        <w:t>0</w:t>
      </w:r>
      <w:r w:rsidR="009173F3">
        <w:rPr>
          <w:rFonts w:ascii="Times New Roman" w:hAnsi="Times New Roman" w:cs="Times New Roman"/>
          <w:sz w:val="24"/>
          <w:szCs w:val="24"/>
        </w:rPr>
        <w:t>]. Несмотря на невысокий уровень доказательности</w:t>
      </w:r>
      <w:r w:rsidR="00D320C2" w:rsidRPr="00D320C2">
        <w:rPr>
          <w:rFonts w:ascii="Times New Roman" w:hAnsi="Times New Roman" w:cs="Times New Roman"/>
          <w:sz w:val="24"/>
          <w:szCs w:val="24"/>
        </w:rPr>
        <w:t xml:space="preserve"> (</w:t>
      </w:r>
      <w:r w:rsidR="00D320C2">
        <w:rPr>
          <w:rFonts w:ascii="Times New Roman" w:hAnsi="Times New Roman" w:cs="Times New Roman"/>
          <w:sz w:val="24"/>
          <w:szCs w:val="24"/>
        </w:rPr>
        <w:t>уровень 2В), така</w:t>
      </w:r>
      <w:r w:rsidR="009173F3">
        <w:rPr>
          <w:rFonts w:ascii="Times New Roman" w:hAnsi="Times New Roman" w:cs="Times New Roman"/>
          <w:sz w:val="24"/>
          <w:szCs w:val="24"/>
        </w:rPr>
        <w:t>я профилактическая тактика кажется нам целесообразной, так как она способная предотвратить развитие не только эпилептичес</w:t>
      </w:r>
      <w:r w:rsidR="00D320C2">
        <w:rPr>
          <w:rFonts w:ascii="Times New Roman" w:hAnsi="Times New Roman" w:cs="Times New Roman"/>
          <w:sz w:val="24"/>
          <w:szCs w:val="24"/>
        </w:rPr>
        <w:t xml:space="preserve">ких спазмов, но и сцепленной с </w:t>
      </w:r>
      <w:r w:rsidR="009173F3">
        <w:rPr>
          <w:rFonts w:ascii="Times New Roman" w:hAnsi="Times New Roman" w:cs="Times New Roman"/>
          <w:sz w:val="24"/>
          <w:szCs w:val="24"/>
        </w:rPr>
        <w:t>ними умственной отсталости у пациентов с туберозным склерозом.</w:t>
      </w:r>
    </w:p>
    <w:p w:rsidR="00926262" w:rsidRDefault="00926262" w:rsidP="00D82E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Диспансерное наблюдение </w:t>
      </w:r>
      <w:r w:rsidR="00952C6D">
        <w:rPr>
          <w:rFonts w:ascii="Times New Roman" w:hAnsi="Times New Roman" w:cs="Times New Roman"/>
          <w:sz w:val="24"/>
          <w:szCs w:val="24"/>
        </w:rPr>
        <w:t xml:space="preserve">за пациентами с синдромом Веста </w:t>
      </w:r>
      <w:proofErr w:type="gramStart"/>
      <w:r>
        <w:rPr>
          <w:rFonts w:ascii="Times New Roman" w:hAnsi="Times New Roman" w:cs="Times New Roman"/>
          <w:sz w:val="24"/>
          <w:szCs w:val="24"/>
        </w:rPr>
        <w:t>осуществляется  врачом</w:t>
      </w:r>
      <w:proofErr w:type="gramEnd"/>
      <w:r>
        <w:rPr>
          <w:rFonts w:ascii="Times New Roman" w:hAnsi="Times New Roman" w:cs="Times New Roman"/>
          <w:sz w:val="24"/>
          <w:szCs w:val="24"/>
        </w:rPr>
        <w:t xml:space="preserve">-неврологом по месту жительства пациента. Кратность визитов определяется индивидуально врачом – неврологом.  Если возникает рецидив приступа, то пациент должен быть направлен к </w:t>
      </w:r>
      <w:proofErr w:type="spellStart"/>
      <w:r>
        <w:rPr>
          <w:rFonts w:ascii="Times New Roman" w:hAnsi="Times New Roman" w:cs="Times New Roman"/>
          <w:sz w:val="24"/>
          <w:szCs w:val="24"/>
        </w:rPr>
        <w:t>эпилептологу</w:t>
      </w:r>
      <w:proofErr w:type="spellEnd"/>
      <w:r>
        <w:rPr>
          <w:rFonts w:ascii="Times New Roman" w:hAnsi="Times New Roman" w:cs="Times New Roman"/>
          <w:sz w:val="24"/>
          <w:szCs w:val="24"/>
        </w:rPr>
        <w:t>. Показано проведение рутинной ЭЭГ 1 раз в 6 месяцев для контроля эпилептиформных разрядов. Длительность подобного ЭЭГ контроля не определена, так как</w:t>
      </w:r>
      <w:r w:rsidR="006E6573">
        <w:rPr>
          <w:rFonts w:ascii="Times New Roman" w:hAnsi="Times New Roman" w:cs="Times New Roman"/>
          <w:sz w:val="24"/>
          <w:szCs w:val="24"/>
        </w:rPr>
        <w:t xml:space="preserve"> прогноз </w:t>
      </w:r>
      <w:r>
        <w:rPr>
          <w:rFonts w:ascii="Times New Roman" w:hAnsi="Times New Roman" w:cs="Times New Roman"/>
          <w:sz w:val="24"/>
          <w:szCs w:val="24"/>
        </w:rPr>
        <w:t>дальнейшей эволюции эпилепсии у пациентов разный.</w:t>
      </w:r>
      <w:r w:rsidR="00AC6CF3">
        <w:rPr>
          <w:rFonts w:ascii="Times New Roman" w:hAnsi="Times New Roman" w:cs="Times New Roman"/>
          <w:sz w:val="24"/>
          <w:szCs w:val="24"/>
        </w:rPr>
        <w:t xml:space="preserve"> В большинство национальных рекомендаций также внесена необходимость оценки развития ребенка, перенесшего синдром Веста [5</w:t>
      </w:r>
      <w:r w:rsidR="004A3AD7">
        <w:rPr>
          <w:rFonts w:ascii="Times New Roman" w:hAnsi="Times New Roman" w:cs="Times New Roman"/>
          <w:sz w:val="24"/>
          <w:szCs w:val="24"/>
        </w:rPr>
        <w:t>2</w:t>
      </w:r>
      <w:r w:rsidR="00AC6CF3">
        <w:rPr>
          <w:rFonts w:ascii="Times New Roman" w:hAnsi="Times New Roman" w:cs="Times New Roman"/>
          <w:sz w:val="24"/>
          <w:szCs w:val="24"/>
        </w:rPr>
        <w:t>]. Минимальная кратность такой оценки – 2 раза (в возрасте около 1,5 лет) и перед школой. Для оценки развития могут быть использованы различные</w:t>
      </w:r>
      <w:r w:rsidR="004A3AD7">
        <w:rPr>
          <w:rFonts w:ascii="Times New Roman" w:hAnsi="Times New Roman" w:cs="Times New Roman"/>
          <w:sz w:val="24"/>
          <w:szCs w:val="24"/>
        </w:rPr>
        <w:t xml:space="preserve"> шкалы (</w:t>
      </w:r>
      <w:proofErr w:type="spellStart"/>
      <w:r w:rsidR="004A3AD7">
        <w:rPr>
          <w:rFonts w:ascii="Times New Roman" w:hAnsi="Times New Roman" w:cs="Times New Roman"/>
          <w:sz w:val="24"/>
          <w:szCs w:val="24"/>
        </w:rPr>
        <w:t>Бейли</w:t>
      </w:r>
      <w:proofErr w:type="spellEnd"/>
      <w:r w:rsidR="004A3AD7">
        <w:rPr>
          <w:rFonts w:ascii="Times New Roman" w:hAnsi="Times New Roman" w:cs="Times New Roman"/>
          <w:sz w:val="24"/>
          <w:szCs w:val="24"/>
        </w:rPr>
        <w:t xml:space="preserve">, </w:t>
      </w:r>
      <w:r w:rsidR="004A3AD7">
        <w:rPr>
          <w:rFonts w:ascii="Times New Roman" w:hAnsi="Times New Roman" w:cs="Times New Roman"/>
          <w:sz w:val="24"/>
          <w:szCs w:val="24"/>
          <w:lang w:val="en-US"/>
        </w:rPr>
        <w:t>DP</w:t>
      </w:r>
      <w:r w:rsidR="004A3AD7" w:rsidRPr="004A3AD7">
        <w:rPr>
          <w:rFonts w:ascii="Times New Roman" w:hAnsi="Times New Roman" w:cs="Times New Roman"/>
          <w:sz w:val="24"/>
          <w:szCs w:val="24"/>
        </w:rPr>
        <w:t>3</w:t>
      </w:r>
      <w:r w:rsidR="004A3AD7">
        <w:rPr>
          <w:rFonts w:ascii="Times New Roman" w:hAnsi="Times New Roman" w:cs="Times New Roman"/>
          <w:sz w:val="24"/>
          <w:szCs w:val="24"/>
        </w:rPr>
        <w:t xml:space="preserve">, </w:t>
      </w:r>
      <w:proofErr w:type="spellStart"/>
      <w:r w:rsidR="004A3AD7">
        <w:rPr>
          <w:rFonts w:ascii="Times New Roman" w:hAnsi="Times New Roman" w:cs="Times New Roman"/>
          <w:sz w:val="24"/>
          <w:szCs w:val="24"/>
        </w:rPr>
        <w:t>Гриффитс</w:t>
      </w:r>
      <w:proofErr w:type="spellEnd"/>
      <w:r w:rsidR="004A3AD7">
        <w:rPr>
          <w:rFonts w:ascii="Times New Roman" w:hAnsi="Times New Roman" w:cs="Times New Roman"/>
          <w:sz w:val="24"/>
          <w:szCs w:val="24"/>
        </w:rPr>
        <w:t xml:space="preserve"> и др.).</w:t>
      </w:r>
    </w:p>
    <w:p w:rsidR="00926262" w:rsidRPr="00AF610E" w:rsidRDefault="00926262" w:rsidP="00AF610E">
      <w:pPr>
        <w:ind w:firstLine="709"/>
        <w:jc w:val="both"/>
        <w:rPr>
          <w:rFonts w:ascii="Times New Roman" w:hAnsi="Times New Roman" w:cs="Times New Roman"/>
          <w:b/>
          <w:sz w:val="24"/>
          <w:szCs w:val="24"/>
          <w:u w:val="single"/>
        </w:rPr>
      </w:pPr>
      <w:r>
        <w:rPr>
          <w:rFonts w:ascii="Times New Roman" w:hAnsi="Times New Roman" w:cs="Times New Roman"/>
          <w:sz w:val="24"/>
          <w:szCs w:val="24"/>
        </w:rPr>
        <w:br w:type="page"/>
      </w:r>
      <w:r w:rsidR="00D741C3" w:rsidRPr="00AF610E">
        <w:rPr>
          <w:rFonts w:ascii="Times New Roman" w:hAnsi="Times New Roman" w:cs="Times New Roman"/>
          <w:b/>
          <w:sz w:val="24"/>
          <w:szCs w:val="24"/>
          <w:u w:val="single"/>
        </w:rPr>
        <w:lastRenderedPageBreak/>
        <w:t>5</w:t>
      </w:r>
      <w:r w:rsidR="00952C6D" w:rsidRPr="00AF610E">
        <w:rPr>
          <w:rFonts w:ascii="Times New Roman" w:hAnsi="Times New Roman" w:cs="Times New Roman"/>
          <w:b/>
          <w:sz w:val="24"/>
          <w:szCs w:val="24"/>
          <w:u w:val="single"/>
        </w:rPr>
        <w:t>.1</w:t>
      </w:r>
      <w:r w:rsidR="00125F57" w:rsidRPr="00AF610E">
        <w:rPr>
          <w:rFonts w:ascii="Times New Roman" w:hAnsi="Times New Roman" w:cs="Times New Roman"/>
          <w:b/>
          <w:sz w:val="24"/>
          <w:szCs w:val="24"/>
          <w:u w:val="single"/>
        </w:rPr>
        <w:t>.</w:t>
      </w:r>
      <w:r w:rsidR="00952C6D" w:rsidRPr="00AF610E">
        <w:rPr>
          <w:rFonts w:ascii="Times New Roman" w:hAnsi="Times New Roman" w:cs="Times New Roman"/>
          <w:b/>
          <w:sz w:val="24"/>
          <w:szCs w:val="24"/>
          <w:u w:val="single"/>
        </w:rPr>
        <w:t xml:space="preserve"> Диспансерное наблюдение за пациентом с синдромом Веста, получающим гормональную терапию</w:t>
      </w:r>
    </w:p>
    <w:p w:rsidR="00952C6D" w:rsidRPr="007A3D80" w:rsidRDefault="00952C6D" w:rsidP="00D82EB5">
      <w:pPr>
        <w:pStyle w:val="a3"/>
        <w:numPr>
          <w:ilvl w:val="0"/>
          <w:numId w:val="25"/>
        </w:numPr>
        <w:spacing w:after="160" w:line="360" w:lineRule="auto"/>
        <w:ind w:left="0" w:firstLine="709"/>
        <w:jc w:val="both"/>
        <w:rPr>
          <w:rFonts w:ascii="Times New Roman" w:hAnsi="Times New Roman" w:cs="Times New Roman"/>
          <w:sz w:val="24"/>
          <w:szCs w:val="24"/>
        </w:rPr>
      </w:pPr>
      <w:r w:rsidRPr="007A3D80">
        <w:rPr>
          <w:rFonts w:ascii="Times New Roman" w:hAnsi="Times New Roman" w:cs="Times New Roman"/>
          <w:sz w:val="24"/>
          <w:szCs w:val="24"/>
        </w:rPr>
        <w:t>Показаны короткие госпитализации (если они необходимы) для</w:t>
      </w:r>
      <w:r w:rsidR="00684557">
        <w:rPr>
          <w:rFonts w:ascii="Times New Roman" w:hAnsi="Times New Roman" w:cs="Times New Roman"/>
          <w:sz w:val="24"/>
          <w:szCs w:val="24"/>
        </w:rPr>
        <w:t xml:space="preserve"> профилактики внутрибольничного</w:t>
      </w:r>
      <w:r w:rsidRPr="007A3D80">
        <w:rPr>
          <w:rFonts w:ascii="Times New Roman" w:hAnsi="Times New Roman" w:cs="Times New Roman"/>
          <w:sz w:val="24"/>
          <w:szCs w:val="24"/>
        </w:rPr>
        <w:t xml:space="preserve"> инфицирования</w:t>
      </w:r>
      <w:r w:rsidR="00684557">
        <w:rPr>
          <w:rFonts w:ascii="Times New Roman" w:hAnsi="Times New Roman" w:cs="Times New Roman"/>
          <w:sz w:val="24"/>
          <w:szCs w:val="24"/>
        </w:rPr>
        <w:t>.</w:t>
      </w:r>
    </w:p>
    <w:p w:rsidR="00952C6D" w:rsidRDefault="00952C6D" w:rsidP="00D82EB5">
      <w:pPr>
        <w:pStyle w:val="a3"/>
        <w:numPr>
          <w:ilvl w:val="0"/>
          <w:numId w:val="25"/>
        </w:numPr>
        <w:spacing w:after="160" w:line="360" w:lineRule="auto"/>
        <w:ind w:left="0" w:firstLine="709"/>
        <w:jc w:val="both"/>
        <w:rPr>
          <w:rFonts w:ascii="Times New Roman" w:hAnsi="Times New Roman" w:cs="Times New Roman"/>
          <w:sz w:val="24"/>
          <w:szCs w:val="24"/>
        </w:rPr>
      </w:pPr>
      <w:r w:rsidRPr="007A3D80">
        <w:rPr>
          <w:rFonts w:ascii="Times New Roman" w:hAnsi="Times New Roman" w:cs="Times New Roman"/>
          <w:sz w:val="24"/>
          <w:szCs w:val="24"/>
        </w:rPr>
        <w:t>Раннее и адекватное назначение антибиотиков при развитии инфекции</w:t>
      </w:r>
    </w:p>
    <w:p w:rsidR="00684557" w:rsidRPr="007A3D80" w:rsidRDefault="00684557" w:rsidP="00D82EB5">
      <w:pPr>
        <w:pStyle w:val="a3"/>
        <w:numPr>
          <w:ilvl w:val="0"/>
          <w:numId w:val="25"/>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Предотвращение контакта с больными ветряной оспой. При контакте – определение титра </w:t>
      </w:r>
      <w:r>
        <w:rPr>
          <w:rFonts w:ascii="Times New Roman" w:hAnsi="Times New Roman" w:cs="Times New Roman"/>
          <w:sz w:val="24"/>
          <w:szCs w:val="24"/>
          <w:lang w:val="en-US"/>
        </w:rPr>
        <w:t>IgG</w:t>
      </w:r>
      <w:r w:rsidRPr="00684557">
        <w:rPr>
          <w:rFonts w:ascii="Times New Roman" w:hAnsi="Times New Roman" w:cs="Times New Roman"/>
          <w:sz w:val="24"/>
          <w:szCs w:val="24"/>
        </w:rPr>
        <w:t xml:space="preserve"> </w:t>
      </w:r>
      <w:r>
        <w:rPr>
          <w:rFonts w:ascii="Times New Roman" w:hAnsi="Times New Roman" w:cs="Times New Roman"/>
          <w:sz w:val="24"/>
          <w:szCs w:val="24"/>
        </w:rPr>
        <w:t>и быстрая (в течение 72 часов) пассивная иммунизация [5</w:t>
      </w:r>
      <w:r w:rsidR="004A3AD7">
        <w:rPr>
          <w:rFonts w:ascii="Times New Roman" w:hAnsi="Times New Roman" w:cs="Times New Roman"/>
          <w:sz w:val="24"/>
          <w:szCs w:val="24"/>
        </w:rPr>
        <w:t>2</w:t>
      </w:r>
      <w:r>
        <w:rPr>
          <w:rFonts w:ascii="Times New Roman" w:hAnsi="Times New Roman" w:cs="Times New Roman"/>
          <w:sz w:val="24"/>
          <w:szCs w:val="24"/>
        </w:rPr>
        <w:t>].</w:t>
      </w:r>
    </w:p>
    <w:p w:rsidR="00952C6D" w:rsidRPr="007A3D80" w:rsidRDefault="00952C6D" w:rsidP="00D82EB5">
      <w:pPr>
        <w:pStyle w:val="a3"/>
        <w:numPr>
          <w:ilvl w:val="0"/>
          <w:numId w:val="25"/>
        </w:numPr>
        <w:spacing w:after="160" w:line="360" w:lineRule="auto"/>
        <w:ind w:left="0" w:firstLine="709"/>
        <w:jc w:val="both"/>
        <w:rPr>
          <w:rFonts w:ascii="Times New Roman" w:hAnsi="Times New Roman" w:cs="Times New Roman"/>
          <w:sz w:val="24"/>
          <w:szCs w:val="24"/>
        </w:rPr>
      </w:pPr>
      <w:r w:rsidRPr="007A3D80">
        <w:rPr>
          <w:rFonts w:ascii="Times New Roman" w:hAnsi="Times New Roman" w:cs="Times New Roman"/>
          <w:sz w:val="24"/>
          <w:szCs w:val="24"/>
        </w:rPr>
        <w:t>Отсутствие вакцинаций живыми вакцинами за 4 недели до старта гормональной терапии и 4 недели после ее завершения</w:t>
      </w:r>
      <w:r w:rsidR="002664A9">
        <w:rPr>
          <w:rFonts w:ascii="Times New Roman" w:hAnsi="Times New Roman" w:cs="Times New Roman"/>
          <w:sz w:val="24"/>
          <w:szCs w:val="24"/>
        </w:rPr>
        <w:t xml:space="preserve"> [</w:t>
      </w:r>
      <w:r w:rsidR="00E81B56">
        <w:rPr>
          <w:rFonts w:ascii="Times New Roman" w:hAnsi="Times New Roman" w:cs="Times New Roman"/>
          <w:sz w:val="24"/>
          <w:szCs w:val="24"/>
        </w:rPr>
        <w:t>5</w:t>
      </w:r>
      <w:r w:rsidR="004A3AD7">
        <w:rPr>
          <w:rFonts w:ascii="Times New Roman" w:hAnsi="Times New Roman" w:cs="Times New Roman"/>
          <w:sz w:val="24"/>
          <w:szCs w:val="24"/>
        </w:rPr>
        <w:t>2</w:t>
      </w:r>
      <w:r w:rsidR="002664A9">
        <w:rPr>
          <w:rFonts w:ascii="Times New Roman" w:hAnsi="Times New Roman" w:cs="Times New Roman"/>
          <w:sz w:val="24"/>
          <w:szCs w:val="24"/>
        </w:rPr>
        <w:t>]</w:t>
      </w:r>
    </w:p>
    <w:p w:rsidR="00952C6D" w:rsidRPr="007A3D80" w:rsidRDefault="00952C6D" w:rsidP="00D82EB5">
      <w:pPr>
        <w:pStyle w:val="a3"/>
        <w:numPr>
          <w:ilvl w:val="0"/>
          <w:numId w:val="25"/>
        </w:numPr>
        <w:spacing w:after="160" w:line="360" w:lineRule="auto"/>
        <w:ind w:left="0" w:firstLine="709"/>
        <w:jc w:val="both"/>
        <w:rPr>
          <w:rFonts w:ascii="Times New Roman" w:hAnsi="Times New Roman" w:cs="Times New Roman"/>
          <w:sz w:val="24"/>
          <w:szCs w:val="24"/>
        </w:rPr>
      </w:pPr>
      <w:r w:rsidRPr="007A3D80">
        <w:rPr>
          <w:rFonts w:ascii="Times New Roman" w:hAnsi="Times New Roman" w:cs="Times New Roman"/>
          <w:sz w:val="24"/>
          <w:szCs w:val="24"/>
        </w:rPr>
        <w:t>Применение инактивированных вакцин возможно за одну неделю до старта гормональной терапии и через неделю после ее завершения. Во время гормональной терапии применение инактив</w:t>
      </w:r>
      <w:r w:rsidR="00684557">
        <w:rPr>
          <w:rFonts w:ascii="Times New Roman" w:hAnsi="Times New Roman" w:cs="Times New Roman"/>
          <w:sz w:val="24"/>
          <w:szCs w:val="24"/>
        </w:rPr>
        <w:t xml:space="preserve">ированной вакцины возможно, но </w:t>
      </w:r>
      <w:r w:rsidRPr="007A3D80">
        <w:rPr>
          <w:rFonts w:ascii="Times New Roman" w:hAnsi="Times New Roman" w:cs="Times New Roman"/>
          <w:sz w:val="24"/>
          <w:szCs w:val="24"/>
        </w:rPr>
        <w:t>иммунный ответ на нее может быть недостаточным</w:t>
      </w:r>
      <w:r w:rsidR="00E81B56">
        <w:rPr>
          <w:rFonts w:ascii="Times New Roman" w:hAnsi="Times New Roman" w:cs="Times New Roman"/>
          <w:sz w:val="24"/>
          <w:szCs w:val="24"/>
        </w:rPr>
        <w:t xml:space="preserve"> [5</w:t>
      </w:r>
      <w:r w:rsidR="004A3AD7">
        <w:rPr>
          <w:rFonts w:ascii="Times New Roman" w:hAnsi="Times New Roman" w:cs="Times New Roman"/>
          <w:sz w:val="24"/>
          <w:szCs w:val="24"/>
        </w:rPr>
        <w:t>2</w:t>
      </w:r>
      <w:r w:rsidR="00E81B56">
        <w:rPr>
          <w:rFonts w:ascii="Times New Roman" w:hAnsi="Times New Roman" w:cs="Times New Roman"/>
          <w:sz w:val="24"/>
          <w:szCs w:val="24"/>
        </w:rPr>
        <w:t>]</w:t>
      </w:r>
    </w:p>
    <w:p w:rsidR="00952C6D" w:rsidRDefault="00952C6D" w:rsidP="00D82EB5">
      <w:pPr>
        <w:pStyle w:val="a3"/>
        <w:numPr>
          <w:ilvl w:val="0"/>
          <w:numId w:val="25"/>
        </w:numPr>
        <w:spacing w:after="160" w:line="360" w:lineRule="auto"/>
        <w:ind w:left="0" w:firstLine="709"/>
        <w:jc w:val="both"/>
        <w:rPr>
          <w:rFonts w:ascii="Times New Roman" w:hAnsi="Times New Roman" w:cs="Times New Roman"/>
          <w:sz w:val="24"/>
          <w:szCs w:val="24"/>
        </w:rPr>
      </w:pPr>
      <w:r w:rsidRPr="007A3D80">
        <w:rPr>
          <w:rFonts w:ascii="Times New Roman" w:hAnsi="Times New Roman" w:cs="Times New Roman"/>
          <w:sz w:val="24"/>
          <w:szCs w:val="24"/>
        </w:rPr>
        <w:t>Осмотр пациента каждые 2 недели, измерение артериального давления каждую неделю, при повышении артериального давления – эхокардиография и применение мочегонных средств, определение сахара в крови пациента</w:t>
      </w:r>
      <w:r w:rsidR="00E81B56">
        <w:rPr>
          <w:rFonts w:ascii="Times New Roman" w:hAnsi="Times New Roman" w:cs="Times New Roman"/>
          <w:sz w:val="24"/>
          <w:szCs w:val="24"/>
        </w:rPr>
        <w:t xml:space="preserve"> [5</w:t>
      </w:r>
      <w:r w:rsidR="004A3AD7">
        <w:rPr>
          <w:rFonts w:ascii="Times New Roman" w:hAnsi="Times New Roman" w:cs="Times New Roman"/>
          <w:sz w:val="24"/>
          <w:szCs w:val="24"/>
        </w:rPr>
        <w:t>2</w:t>
      </w:r>
      <w:r w:rsidR="00E81B56">
        <w:rPr>
          <w:rFonts w:ascii="Times New Roman" w:hAnsi="Times New Roman" w:cs="Times New Roman"/>
          <w:sz w:val="24"/>
          <w:szCs w:val="24"/>
        </w:rPr>
        <w:t>]</w:t>
      </w:r>
    </w:p>
    <w:p w:rsidR="00AC6CF3" w:rsidRDefault="00AC6CF3" w:rsidP="00D82EB5">
      <w:pPr>
        <w:pStyle w:val="a3"/>
        <w:numPr>
          <w:ilvl w:val="0"/>
          <w:numId w:val="25"/>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Показано проведение ЭЭГ в динамике (желательно ЭЭГ сна). Кратность исследований не установлена и определяется врачом, наблюдающим пациента.</w:t>
      </w:r>
    </w:p>
    <w:p w:rsidR="00952C6D" w:rsidRPr="00527BC0" w:rsidRDefault="00527BC0" w:rsidP="00D82EB5">
      <w:pPr>
        <w:pStyle w:val="a3"/>
        <w:numPr>
          <w:ilvl w:val="0"/>
          <w:numId w:val="25"/>
        </w:numPr>
        <w:spacing w:after="160" w:line="360" w:lineRule="auto"/>
        <w:ind w:left="0" w:firstLine="709"/>
        <w:jc w:val="both"/>
        <w:rPr>
          <w:rFonts w:ascii="Times New Roman" w:hAnsi="Times New Roman" w:cs="Times New Roman"/>
          <w:sz w:val="24"/>
          <w:szCs w:val="24"/>
        </w:rPr>
      </w:pPr>
      <w:r w:rsidRPr="00527BC0">
        <w:rPr>
          <w:rFonts w:ascii="Times New Roman" w:hAnsi="Times New Roman" w:cs="Times New Roman"/>
          <w:sz w:val="24"/>
          <w:szCs w:val="24"/>
        </w:rPr>
        <w:t xml:space="preserve">При длительном варианте гормональной </w:t>
      </w:r>
      <w:proofErr w:type="gramStart"/>
      <w:r w:rsidRPr="00527BC0">
        <w:rPr>
          <w:rFonts w:ascii="Times New Roman" w:hAnsi="Times New Roman" w:cs="Times New Roman"/>
          <w:sz w:val="24"/>
          <w:szCs w:val="24"/>
        </w:rPr>
        <w:t xml:space="preserve">терапии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несколько месяцев) </w:t>
      </w:r>
      <w:r w:rsidRPr="00527BC0">
        <w:rPr>
          <w:rFonts w:ascii="Times New Roman" w:hAnsi="Times New Roman" w:cs="Times New Roman"/>
          <w:sz w:val="24"/>
          <w:szCs w:val="24"/>
        </w:rPr>
        <w:t xml:space="preserve">желательно определение уровня кортизола в крови после ее  завершения, и при </w:t>
      </w:r>
      <w:r>
        <w:rPr>
          <w:rFonts w:ascii="Times New Roman" w:hAnsi="Times New Roman" w:cs="Times New Roman"/>
          <w:sz w:val="24"/>
          <w:szCs w:val="24"/>
        </w:rPr>
        <w:t>получении низких его значений показана консультация эндокринолога.</w:t>
      </w:r>
      <w:r w:rsidR="00952C6D" w:rsidRPr="00527BC0">
        <w:rPr>
          <w:rFonts w:ascii="Times New Roman" w:hAnsi="Times New Roman" w:cs="Times New Roman"/>
          <w:sz w:val="24"/>
          <w:szCs w:val="24"/>
        </w:rPr>
        <w:br w:type="page"/>
      </w:r>
    </w:p>
    <w:p w:rsidR="00926262" w:rsidRPr="00AF610E" w:rsidRDefault="00926262" w:rsidP="00D82EB5">
      <w:pPr>
        <w:spacing w:line="360" w:lineRule="auto"/>
        <w:ind w:firstLine="709"/>
        <w:jc w:val="center"/>
        <w:rPr>
          <w:rFonts w:ascii="Times New Roman" w:hAnsi="Times New Roman" w:cs="Times New Roman"/>
          <w:b/>
          <w:sz w:val="28"/>
          <w:szCs w:val="28"/>
        </w:rPr>
      </w:pPr>
      <w:r w:rsidRPr="00AF610E">
        <w:rPr>
          <w:rFonts w:ascii="Times New Roman" w:hAnsi="Times New Roman" w:cs="Times New Roman"/>
          <w:b/>
          <w:sz w:val="28"/>
          <w:szCs w:val="28"/>
        </w:rPr>
        <w:lastRenderedPageBreak/>
        <w:t>6. Исходы и прогноз</w:t>
      </w:r>
      <w:r w:rsidR="00316E6E" w:rsidRPr="00AF610E">
        <w:rPr>
          <w:rFonts w:ascii="Times New Roman" w:hAnsi="Times New Roman" w:cs="Times New Roman"/>
          <w:b/>
          <w:sz w:val="28"/>
          <w:szCs w:val="28"/>
        </w:rPr>
        <w:t>.</w:t>
      </w:r>
    </w:p>
    <w:p w:rsidR="006F2624" w:rsidRPr="00057333" w:rsidRDefault="009E55A3" w:rsidP="00D82EB5">
      <w:pPr>
        <w:pStyle w:val="af0"/>
        <w:spacing w:after="0" w:line="360" w:lineRule="auto"/>
        <w:ind w:right="227" w:firstLine="709"/>
        <w:jc w:val="both"/>
      </w:pPr>
      <w:r>
        <w:t>В последние годы достиг</w:t>
      </w:r>
      <w:r w:rsidR="00E308EE">
        <w:t>нуты огромные успехи в лечении синдрома Веста</w:t>
      </w:r>
      <w:r>
        <w:t xml:space="preserve">. Медикаментозная ремиссия отмечается, по данным разных авторов, у </w:t>
      </w:r>
      <w:r w:rsidR="00A024BE">
        <w:t>до 72</w:t>
      </w:r>
      <w:r>
        <w:t>% больных [</w:t>
      </w:r>
      <w:r w:rsidR="00A024BE">
        <w:t>5</w:t>
      </w:r>
      <w:r w:rsidR="004A3AD7">
        <w:t>7</w:t>
      </w:r>
      <w:r>
        <w:t>]. Из числа резис</w:t>
      </w:r>
      <w:r w:rsidR="00A024BE">
        <w:t>тентных к терапии пациентов, у 7</w:t>
      </w:r>
      <w:r>
        <w:t>0% можно надеяться на успех хирургического лечения [</w:t>
      </w:r>
      <w:r w:rsidR="00A024BE">
        <w:t>5</w:t>
      </w:r>
      <w:r w:rsidR="004A3AD7">
        <w:t>8</w:t>
      </w:r>
      <w:r>
        <w:t>]. Однако, н</w:t>
      </w:r>
      <w:r w:rsidR="006F2624" w:rsidRPr="00057333">
        <w:t>есмотря на успехи, достигнутые в лечении синдрома Веста, его общий прогноз остается серьезным</w:t>
      </w:r>
      <w:r w:rsidR="008D7B1F" w:rsidRPr="00057333">
        <w:t xml:space="preserve"> [</w:t>
      </w:r>
      <w:r w:rsidR="00DA11E2" w:rsidRPr="00057333">
        <w:t>5</w:t>
      </w:r>
      <w:r w:rsidR="004A3AD7">
        <w:t>2</w:t>
      </w:r>
      <w:r w:rsidR="008D7B1F" w:rsidRPr="00057333">
        <w:t>]</w:t>
      </w:r>
      <w:r w:rsidR="006F2624" w:rsidRPr="00057333">
        <w:t xml:space="preserve">.  По данным </w:t>
      </w:r>
      <w:proofErr w:type="spellStart"/>
      <w:r w:rsidR="00021CCC" w:rsidRPr="00057333">
        <w:t>Wilmshurst</w:t>
      </w:r>
      <w:proofErr w:type="spellEnd"/>
      <w:r w:rsidR="00021CCC" w:rsidRPr="00021CCC">
        <w:t xml:space="preserve"> </w:t>
      </w:r>
      <w:r w:rsidR="00021CCC" w:rsidRPr="00057333">
        <w:t>J.</w:t>
      </w:r>
      <w:r w:rsidR="006F2624" w:rsidRPr="00057333">
        <w:t xml:space="preserve"> M.</w:t>
      </w:r>
      <w:r w:rsidR="00021CCC" w:rsidRPr="00057333">
        <w:t xml:space="preserve"> </w:t>
      </w:r>
      <w:proofErr w:type="spellStart"/>
      <w:r w:rsidR="00021CCC" w:rsidRPr="00057333">
        <w:t>cоавт</w:t>
      </w:r>
      <w:proofErr w:type="spellEnd"/>
      <w:r w:rsidR="006F2624" w:rsidRPr="00057333">
        <w:t xml:space="preserve"> (2017) при оценке долгосрочного прогноза 150 детей с инфантильными спазмами получены следующие результаты: 22% умерли, 16% имеют нормальное развитие, у 34% отмечаются выраженные психомоторные нарушения. У 55% в дальнейшем развились другие типы приступов [24].  </w:t>
      </w:r>
      <w:r>
        <w:t xml:space="preserve">Основные причины летального исхода – тяжелые пороки развития головного мозга, системные заболевания, наследственные болезни метаболизма, осложнения медикаментозной (главным образом, - гормональной) терапии. </w:t>
      </w:r>
    </w:p>
    <w:p w:rsidR="009E55A3" w:rsidRPr="00057333" w:rsidRDefault="009E55A3" w:rsidP="00A46881">
      <w:pPr>
        <w:pStyle w:val="KYu"/>
        <w:ind w:firstLine="709"/>
        <w:rPr>
          <w:sz w:val="24"/>
          <w:szCs w:val="24"/>
        </w:rPr>
      </w:pPr>
      <w:r w:rsidRPr="00057333">
        <w:rPr>
          <w:sz w:val="24"/>
          <w:szCs w:val="24"/>
        </w:rPr>
        <w:t>Умственная отсталость наблюдается у подавл</w:t>
      </w:r>
      <w:r w:rsidR="003777DD">
        <w:rPr>
          <w:sz w:val="24"/>
          <w:szCs w:val="24"/>
        </w:rPr>
        <w:t>яющего большинства пациентов с синдромом Веста</w:t>
      </w:r>
      <w:r w:rsidRPr="00057333">
        <w:rPr>
          <w:sz w:val="24"/>
          <w:szCs w:val="24"/>
        </w:rPr>
        <w:t xml:space="preserve">, составляя 90% в исследовании </w:t>
      </w:r>
      <w:r w:rsidR="00706569">
        <w:rPr>
          <w:sz w:val="24"/>
          <w:szCs w:val="24"/>
          <w:lang w:val="en-US"/>
        </w:rPr>
        <w:t>R</w:t>
      </w:r>
      <w:r w:rsidR="00706569" w:rsidRPr="00706569">
        <w:rPr>
          <w:sz w:val="24"/>
          <w:szCs w:val="24"/>
        </w:rPr>
        <w:t xml:space="preserve">. </w:t>
      </w:r>
      <w:proofErr w:type="spellStart"/>
      <w:r w:rsidRPr="00057333">
        <w:rPr>
          <w:sz w:val="24"/>
          <w:szCs w:val="24"/>
        </w:rPr>
        <w:t>Riikonen</w:t>
      </w:r>
      <w:proofErr w:type="spellEnd"/>
      <w:r w:rsidRPr="00057333">
        <w:rPr>
          <w:sz w:val="24"/>
          <w:szCs w:val="24"/>
        </w:rPr>
        <w:t xml:space="preserve"> (1995). У половины больных констатируется тяжелая умственная отсталость. При криптогенных формах умственное развитие пациентов страдает в меньшей степени, однако, все равно, в большинстве случаев отмечаются выраженные когнитивные нарушения. Когнитивные расстройства при синдроме Веста обусловлены структурным дефектом мозга, наличием частых эпилептических приступов по типу спазмов и постоянной продолженной эпилептиформной активности на ЭЭГ по типу </w:t>
      </w:r>
      <w:proofErr w:type="spellStart"/>
      <w:r w:rsidRPr="00057333">
        <w:rPr>
          <w:sz w:val="24"/>
          <w:szCs w:val="24"/>
        </w:rPr>
        <w:t>гипсаритмии</w:t>
      </w:r>
      <w:proofErr w:type="spellEnd"/>
      <w:r w:rsidRPr="00057333">
        <w:rPr>
          <w:sz w:val="24"/>
          <w:szCs w:val="24"/>
        </w:rPr>
        <w:t xml:space="preserve">. Когнитивные проблемы усугубляются у больных, имеющих нарушения зрительного и слухового </w:t>
      </w:r>
      <w:proofErr w:type="spellStart"/>
      <w:r w:rsidRPr="00057333">
        <w:rPr>
          <w:sz w:val="24"/>
          <w:szCs w:val="24"/>
        </w:rPr>
        <w:t>гнозиса</w:t>
      </w:r>
      <w:proofErr w:type="spellEnd"/>
      <w:r w:rsidRPr="00057333">
        <w:rPr>
          <w:sz w:val="24"/>
          <w:szCs w:val="24"/>
        </w:rPr>
        <w:t xml:space="preserve">. </w:t>
      </w:r>
    </w:p>
    <w:p w:rsidR="009E55A3" w:rsidRPr="00057333" w:rsidRDefault="009E55A3" w:rsidP="00685372">
      <w:pPr>
        <w:pStyle w:val="KYu"/>
        <w:ind w:firstLine="851"/>
        <w:rPr>
          <w:sz w:val="24"/>
          <w:szCs w:val="24"/>
        </w:rPr>
      </w:pPr>
      <w:r w:rsidRPr="00057333">
        <w:rPr>
          <w:sz w:val="24"/>
          <w:szCs w:val="24"/>
        </w:rPr>
        <w:t>Психические нар</w:t>
      </w:r>
      <w:r w:rsidR="00A024BE">
        <w:rPr>
          <w:sz w:val="24"/>
          <w:szCs w:val="24"/>
        </w:rPr>
        <w:t>ушения возникают у 1\3 больных синдромом Веста</w:t>
      </w:r>
      <w:r w:rsidRPr="00057333">
        <w:rPr>
          <w:sz w:val="24"/>
          <w:szCs w:val="24"/>
        </w:rPr>
        <w:t xml:space="preserve">. Нередко наблюдается </w:t>
      </w:r>
      <w:proofErr w:type="spellStart"/>
      <w:r w:rsidRPr="00057333">
        <w:rPr>
          <w:sz w:val="24"/>
          <w:szCs w:val="24"/>
        </w:rPr>
        <w:t>гиперактивное</w:t>
      </w:r>
      <w:proofErr w:type="spellEnd"/>
      <w:r w:rsidRPr="00057333">
        <w:rPr>
          <w:sz w:val="24"/>
          <w:szCs w:val="24"/>
        </w:rPr>
        <w:t xml:space="preserve"> поведение; описаны </w:t>
      </w:r>
      <w:proofErr w:type="spellStart"/>
      <w:r w:rsidRPr="00057333">
        <w:rPr>
          <w:sz w:val="24"/>
          <w:szCs w:val="24"/>
        </w:rPr>
        <w:t>психопато</w:t>
      </w:r>
      <w:proofErr w:type="spellEnd"/>
      <w:r w:rsidRPr="00057333">
        <w:rPr>
          <w:sz w:val="24"/>
          <w:szCs w:val="24"/>
        </w:rPr>
        <w:t xml:space="preserve"> – и шизофреноподобные расстройства [</w:t>
      </w:r>
      <w:r w:rsidR="004A3AD7">
        <w:rPr>
          <w:sz w:val="24"/>
          <w:szCs w:val="24"/>
        </w:rPr>
        <w:t>59</w:t>
      </w:r>
      <w:r w:rsidRPr="00057333">
        <w:rPr>
          <w:sz w:val="24"/>
          <w:szCs w:val="24"/>
        </w:rPr>
        <w:t xml:space="preserve">]. По данным </w:t>
      </w:r>
      <w:hyperlink r:id="rId8" w:history="1">
        <w:r w:rsidR="00685372">
          <w:rPr>
            <w:sz w:val="24"/>
            <w:szCs w:val="24"/>
          </w:rPr>
          <w:t>M.</w:t>
        </w:r>
        <w:r w:rsidR="0083718B" w:rsidRPr="0083718B">
          <w:rPr>
            <w:sz w:val="24"/>
            <w:szCs w:val="24"/>
          </w:rPr>
          <w:t xml:space="preserve"> </w:t>
        </w:r>
        <w:proofErr w:type="spellStart"/>
        <w:r w:rsidR="0083718B" w:rsidRPr="0083718B">
          <w:rPr>
            <w:sz w:val="24"/>
            <w:szCs w:val="24"/>
          </w:rPr>
          <w:t>Iype</w:t>
        </w:r>
        <w:proofErr w:type="spellEnd"/>
      </w:hyperlink>
      <w:r w:rsidR="0083718B">
        <w:rPr>
          <w:rFonts w:ascii="Arial" w:hAnsi="Arial" w:cs="Arial"/>
          <w:color w:val="000000"/>
          <w:sz w:val="18"/>
          <w:szCs w:val="18"/>
        </w:rPr>
        <w:t xml:space="preserve"> </w:t>
      </w:r>
      <w:r w:rsidRPr="00057333">
        <w:rPr>
          <w:sz w:val="24"/>
          <w:szCs w:val="24"/>
        </w:rPr>
        <w:t xml:space="preserve">и </w:t>
      </w:r>
      <w:proofErr w:type="spellStart"/>
      <w:r w:rsidRPr="00057333">
        <w:rPr>
          <w:sz w:val="24"/>
          <w:szCs w:val="24"/>
        </w:rPr>
        <w:t>соавт</w:t>
      </w:r>
      <w:proofErr w:type="spellEnd"/>
      <w:r w:rsidRPr="00057333">
        <w:rPr>
          <w:sz w:val="24"/>
          <w:szCs w:val="24"/>
        </w:rPr>
        <w:t>. (20</w:t>
      </w:r>
      <w:r w:rsidR="003777DD">
        <w:rPr>
          <w:sz w:val="24"/>
          <w:szCs w:val="24"/>
        </w:rPr>
        <w:t>16</w:t>
      </w:r>
      <w:r w:rsidRPr="00057333">
        <w:rPr>
          <w:sz w:val="24"/>
          <w:szCs w:val="24"/>
        </w:rPr>
        <w:t xml:space="preserve">), </w:t>
      </w:r>
      <w:proofErr w:type="spellStart"/>
      <w:r w:rsidRPr="00057333">
        <w:rPr>
          <w:sz w:val="24"/>
          <w:szCs w:val="24"/>
        </w:rPr>
        <w:t>аутистикоподоб</w:t>
      </w:r>
      <w:r w:rsidR="0083718B">
        <w:rPr>
          <w:sz w:val="24"/>
          <w:szCs w:val="24"/>
        </w:rPr>
        <w:t>ное</w:t>
      </w:r>
      <w:proofErr w:type="spellEnd"/>
      <w:r w:rsidR="0083718B">
        <w:rPr>
          <w:sz w:val="24"/>
          <w:szCs w:val="24"/>
        </w:rPr>
        <w:t xml:space="preserve"> поведение констатируется у 74% больных синдромом Веста </w:t>
      </w:r>
      <w:r w:rsidR="0083718B" w:rsidRPr="003777DD">
        <w:rPr>
          <w:sz w:val="24"/>
          <w:szCs w:val="24"/>
        </w:rPr>
        <w:t>[</w:t>
      </w:r>
      <w:r w:rsidR="003777DD">
        <w:rPr>
          <w:sz w:val="24"/>
          <w:szCs w:val="24"/>
        </w:rPr>
        <w:t>6</w:t>
      </w:r>
      <w:r w:rsidR="004A3AD7">
        <w:rPr>
          <w:sz w:val="24"/>
          <w:szCs w:val="24"/>
        </w:rPr>
        <w:t>0</w:t>
      </w:r>
      <w:r w:rsidR="0083718B" w:rsidRPr="003777DD">
        <w:rPr>
          <w:sz w:val="24"/>
          <w:szCs w:val="24"/>
        </w:rPr>
        <w:t>]</w:t>
      </w:r>
      <w:r w:rsidRPr="00057333">
        <w:rPr>
          <w:sz w:val="24"/>
          <w:szCs w:val="24"/>
        </w:rPr>
        <w:t xml:space="preserve">. </w:t>
      </w:r>
      <w:r w:rsidR="00706569" w:rsidRPr="000F334D">
        <w:rPr>
          <w:sz w:val="24"/>
          <w:szCs w:val="24"/>
          <w:lang w:val="en-US"/>
        </w:rPr>
        <w:t>H</w:t>
      </w:r>
      <w:r w:rsidR="00706569" w:rsidRPr="00212D1C">
        <w:rPr>
          <w:sz w:val="24"/>
          <w:szCs w:val="24"/>
        </w:rPr>
        <w:t xml:space="preserve">. </w:t>
      </w:r>
      <w:r w:rsidR="00706569" w:rsidRPr="000F334D">
        <w:rPr>
          <w:sz w:val="24"/>
          <w:szCs w:val="24"/>
          <w:lang w:val="en-US"/>
        </w:rPr>
        <w:t>T</w:t>
      </w:r>
      <w:r w:rsidR="00706569">
        <w:rPr>
          <w:sz w:val="24"/>
          <w:szCs w:val="24"/>
        </w:rPr>
        <w:t>.</w:t>
      </w:r>
      <w:r w:rsidR="00706569" w:rsidRPr="00057333">
        <w:rPr>
          <w:sz w:val="24"/>
          <w:szCs w:val="24"/>
        </w:rPr>
        <w:t xml:space="preserve"> </w:t>
      </w:r>
      <w:proofErr w:type="spellStart"/>
      <w:r w:rsidR="0083718B" w:rsidRPr="00057333">
        <w:rPr>
          <w:sz w:val="24"/>
          <w:szCs w:val="24"/>
        </w:rPr>
        <w:t>Chugani</w:t>
      </w:r>
      <w:proofErr w:type="spellEnd"/>
      <w:r w:rsidR="0083718B" w:rsidRPr="00057333">
        <w:rPr>
          <w:sz w:val="24"/>
          <w:szCs w:val="24"/>
        </w:rPr>
        <w:t xml:space="preserve"> </w:t>
      </w:r>
      <w:r w:rsidR="003777DD">
        <w:rPr>
          <w:sz w:val="24"/>
          <w:szCs w:val="24"/>
        </w:rPr>
        <w:t xml:space="preserve">и </w:t>
      </w:r>
      <w:proofErr w:type="spellStart"/>
      <w:r w:rsidR="003777DD">
        <w:rPr>
          <w:sz w:val="24"/>
          <w:szCs w:val="24"/>
        </w:rPr>
        <w:t>соавт</w:t>
      </w:r>
      <w:proofErr w:type="spellEnd"/>
      <w:r w:rsidR="003777DD">
        <w:rPr>
          <w:sz w:val="24"/>
          <w:szCs w:val="24"/>
        </w:rPr>
        <w:t xml:space="preserve">. (2007), в своём исследовании, </w:t>
      </w:r>
      <w:r w:rsidRPr="00057333">
        <w:rPr>
          <w:sz w:val="24"/>
          <w:szCs w:val="24"/>
        </w:rPr>
        <w:t xml:space="preserve">отметили аутистические черты у пациентов, имевших акцентуацию </w:t>
      </w:r>
      <w:proofErr w:type="spellStart"/>
      <w:r w:rsidRPr="00057333">
        <w:rPr>
          <w:sz w:val="24"/>
          <w:szCs w:val="24"/>
        </w:rPr>
        <w:t>гипсаритмии</w:t>
      </w:r>
      <w:proofErr w:type="spellEnd"/>
      <w:r w:rsidRPr="00057333">
        <w:rPr>
          <w:sz w:val="24"/>
          <w:szCs w:val="24"/>
        </w:rPr>
        <w:t xml:space="preserve"> в височных отведениях и признаки битемпоральног</w:t>
      </w:r>
      <w:r w:rsidR="00706569">
        <w:rPr>
          <w:sz w:val="24"/>
          <w:szCs w:val="24"/>
        </w:rPr>
        <w:t xml:space="preserve">о </w:t>
      </w:r>
      <w:proofErr w:type="spellStart"/>
      <w:r w:rsidR="00706569">
        <w:rPr>
          <w:sz w:val="24"/>
          <w:szCs w:val="24"/>
        </w:rPr>
        <w:t>гипометаболизма</w:t>
      </w:r>
      <w:proofErr w:type="spellEnd"/>
      <w:r w:rsidR="00706569">
        <w:rPr>
          <w:sz w:val="24"/>
          <w:szCs w:val="24"/>
        </w:rPr>
        <w:t xml:space="preserve"> по данным позитронно-эмиссионной терапии</w:t>
      </w:r>
      <w:r w:rsidR="003777DD">
        <w:rPr>
          <w:sz w:val="24"/>
          <w:szCs w:val="24"/>
        </w:rPr>
        <w:t xml:space="preserve"> </w:t>
      </w:r>
      <w:r w:rsidR="003777DD" w:rsidRPr="003777DD">
        <w:rPr>
          <w:sz w:val="24"/>
          <w:szCs w:val="24"/>
        </w:rPr>
        <w:t>[6</w:t>
      </w:r>
      <w:r w:rsidR="004A3AD7">
        <w:rPr>
          <w:sz w:val="24"/>
          <w:szCs w:val="24"/>
        </w:rPr>
        <w:t>1</w:t>
      </w:r>
      <w:r w:rsidR="003777DD" w:rsidRPr="003777DD">
        <w:rPr>
          <w:sz w:val="24"/>
          <w:szCs w:val="24"/>
        </w:rPr>
        <w:t>]</w:t>
      </w:r>
      <w:r w:rsidR="003777DD">
        <w:rPr>
          <w:sz w:val="24"/>
          <w:szCs w:val="24"/>
        </w:rPr>
        <w:t>.</w:t>
      </w:r>
      <w:r w:rsidRPr="00057333">
        <w:rPr>
          <w:sz w:val="24"/>
          <w:szCs w:val="24"/>
        </w:rPr>
        <w:t xml:space="preserve"> </w:t>
      </w:r>
      <w:r w:rsidR="00057333" w:rsidRPr="00057333">
        <w:rPr>
          <w:sz w:val="24"/>
          <w:szCs w:val="24"/>
        </w:rPr>
        <w:t>По данным исследований</w:t>
      </w:r>
      <w:r w:rsidRPr="00057333">
        <w:rPr>
          <w:sz w:val="24"/>
          <w:szCs w:val="24"/>
        </w:rPr>
        <w:t xml:space="preserve"> </w:t>
      </w:r>
      <w:r w:rsidR="00057333" w:rsidRPr="00057333">
        <w:rPr>
          <w:sz w:val="24"/>
          <w:szCs w:val="24"/>
        </w:rPr>
        <w:t>Института им.</w:t>
      </w:r>
      <w:r w:rsidR="00685372">
        <w:rPr>
          <w:sz w:val="24"/>
          <w:szCs w:val="24"/>
        </w:rPr>
        <w:t xml:space="preserve"> </w:t>
      </w:r>
      <w:r w:rsidR="00057333" w:rsidRPr="00057333">
        <w:rPr>
          <w:sz w:val="24"/>
          <w:szCs w:val="24"/>
        </w:rPr>
        <w:t xml:space="preserve">Святителя Луки, </w:t>
      </w:r>
      <w:r w:rsidRPr="00057333">
        <w:rPr>
          <w:sz w:val="24"/>
          <w:szCs w:val="24"/>
        </w:rPr>
        <w:t>данное нарушение поведения обычно развива</w:t>
      </w:r>
      <w:r w:rsidR="00057333" w:rsidRPr="00057333">
        <w:rPr>
          <w:sz w:val="24"/>
          <w:szCs w:val="24"/>
        </w:rPr>
        <w:t>лось</w:t>
      </w:r>
      <w:r w:rsidRPr="00057333">
        <w:rPr>
          <w:sz w:val="24"/>
          <w:szCs w:val="24"/>
        </w:rPr>
        <w:t xml:space="preserve"> у б</w:t>
      </w:r>
      <w:r w:rsidR="0005173E">
        <w:rPr>
          <w:sz w:val="24"/>
          <w:szCs w:val="24"/>
        </w:rPr>
        <w:t>ольных с криптогенными формами синдрома Веста</w:t>
      </w:r>
      <w:r w:rsidRPr="00057333">
        <w:rPr>
          <w:sz w:val="24"/>
          <w:szCs w:val="24"/>
        </w:rPr>
        <w:t xml:space="preserve">, при акцентуации </w:t>
      </w:r>
      <w:proofErr w:type="spellStart"/>
      <w:r w:rsidRPr="00057333">
        <w:rPr>
          <w:sz w:val="24"/>
          <w:szCs w:val="24"/>
        </w:rPr>
        <w:t>гипсаритмии</w:t>
      </w:r>
      <w:proofErr w:type="spellEnd"/>
      <w:r w:rsidRPr="00057333">
        <w:rPr>
          <w:sz w:val="24"/>
          <w:szCs w:val="24"/>
        </w:rPr>
        <w:t xml:space="preserve"> в затылочных отведениях и в случае наличия у пациентов зрительных нарушений. Следует обратить внимание, что формирование аутистического поведения происходило у некоторых</w:t>
      </w:r>
      <w:r w:rsidR="003777DD">
        <w:rPr>
          <w:sz w:val="24"/>
          <w:szCs w:val="24"/>
        </w:rPr>
        <w:t xml:space="preserve"> больных криптогенными формами синдрома Веста</w:t>
      </w:r>
      <w:r w:rsidRPr="00057333">
        <w:rPr>
          <w:sz w:val="24"/>
          <w:szCs w:val="24"/>
        </w:rPr>
        <w:t xml:space="preserve"> даже посл</w:t>
      </w:r>
      <w:r w:rsidR="00057333" w:rsidRPr="00057333">
        <w:rPr>
          <w:sz w:val="24"/>
          <w:szCs w:val="24"/>
        </w:rPr>
        <w:t xml:space="preserve">е полного купирования </w:t>
      </w:r>
      <w:r w:rsidR="00057333" w:rsidRPr="00057333">
        <w:rPr>
          <w:sz w:val="24"/>
          <w:szCs w:val="24"/>
        </w:rPr>
        <w:lastRenderedPageBreak/>
        <w:t xml:space="preserve">приступов </w:t>
      </w:r>
      <w:r w:rsidR="007A2BC9">
        <w:rPr>
          <w:sz w:val="24"/>
          <w:szCs w:val="24"/>
        </w:rPr>
        <w:t>[24</w:t>
      </w:r>
      <w:r w:rsidR="00275D78" w:rsidRPr="005D6FC5">
        <w:rPr>
          <w:sz w:val="24"/>
          <w:szCs w:val="24"/>
        </w:rPr>
        <w:t>]</w:t>
      </w:r>
      <w:r w:rsidR="00057333" w:rsidRPr="005D6FC5">
        <w:rPr>
          <w:sz w:val="24"/>
          <w:szCs w:val="24"/>
        </w:rPr>
        <w:t>.</w:t>
      </w:r>
      <w:r w:rsidRPr="00057333">
        <w:rPr>
          <w:sz w:val="24"/>
          <w:szCs w:val="24"/>
        </w:rPr>
        <w:t xml:space="preserve"> Нарушение зрительного </w:t>
      </w:r>
      <w:proofErr w:type="spellStart"/>
      <w:r w:rsidRPr="00057333">
        <w:rPr>
          <w:sz w:val="24"/>
          <w:szCs w:val="24"/>
        </w:rPr>
        <w:t>гнозиса</w:t>
      </w:r>
      <w:proofErr w:type="spellEnd"/>
      <w:r w:rsidRPr="00057333">
        <w:rPr>
          <w:sz w:val="24"/>
          <w:szCs w:val="24"/>
        </w:rPr>
        <w:t xml:space="preserve">, по мнению </w:t>
      </w:r>
      <w:r w:rsidR="00685372">
        <w:rPr>
          <w:sz w:val="24"/>
          <w:szCs w:val="24"/>
          <w:lang w:val="en-US"/>
        </w:rPr>
        <w:t>R</w:t>
      </w:r>
      <w:r w:rsidR="00685372" w:rsidRPr="00685372">
        <w:rPr>
          <w:sz w:val="24"/>
          <w:szCs w:val="24"/>
        </w:rPr>
        <w:t xml:space="preserve">. </w:t>
      </w:r>
      <w:proofErr w:type="spellStart"/>
      <w:r w:rsidRPr="00057333">
        <w:rPr>
          <w:sz w:val="24"/>
          <w:szCs w:val="24"/>
        </w:rPr>
        <w:t>Riikonen</w:t>
      </w:r>
      <w:proofErr w:type="spellEnd"/>
      <w:r w:rsidRPr="00057333">
        <w:rPr>
          <w:sz w:val="24"/>
          <w:szCs w:val="24"/>
        </w:rPr>
        <w:t xml:space="preserve"> (1996), может играть существенную роль в этиологии аутистического поведения при синдроме Веста. </w:t>
      </w:r>
      <w:proofErr w:type="spellStart"/>
      <w:r w:rsidRPr="00057333">
        <w:rPr>
          <w:sz w:val="24"/>
          <w:szCs w:val="24"/>
        </w:rPr>
        <w:t>Nass</w:t>
      </w:r>
      <w:proofErr w:type="spellEnd"/>
      <w:r w:rsidRPr="00057333">
        <w:rPr>
          <w:sz w:val="24"/>
          <w:szCs w:val="24"/>
        </w:rPr>
        <w:t xml:space="preserve"> и </w:t>
      </w:r>
      <w:proofErr w:type="spellStart"/>
      <w:r w:rsidRPr="00057333">
        <w:rPr>
          <w:sz w:val="24"/>
          <w:szCs w:val="24"/>
        </w:rPr>
        <w:t>соавт</w:t>
      </w:r>
      <w:proofErr w:type="spellEnd"/>
      <w:r w:rsidRPr="00057333">
        <w:rPr>
          <w:sz w:val="24"/>
          <w:szCs w:val="24"/>
        </w:rPr>
        <w:t xml:space="preserve">. (1998) описали синдром аутистического эпилептиформного регресса у больных с продолженной эпилептиформной активностью в затылочных отведениях. Психические нарушения в исходе </w:t>
      </w:r>
      <w:r w:rsidR="00057333" w:rsidRPr="00057333">
        <w:rPr>
          <w:sz w:val="24"/>
          <w:szCs w:val="24"/>
        </w:rPr>
        <w:t>синдрома Веста</w:t>
      </w:r>
      <w:r w:rsidRPr="00057333">
        <w:rPr>
          <w:sz w:val="24"/>
          <w:szCs w:val="24"/>
        </w:rPr>
        <w:t xml:space="preserve">, в том числе, и </w:t>
      </w:r>
      <w:proofErr w:type="spellStart"/>
      <w:r w:rsidRPr="00057333">
        <w:rPr>
          <w:sz w:val="24"/>
          <w:szCs w:val="24"/>
        </w:rPr>
        <w:t>аутистикоподобное</w:t>
      </w:r>
      <w:proofErr w:type="spellEnd"/>
      <w:r w:rsidRPr="00057333">
        <w:rPr>
          <w:sz w:val="24"/>
          <w:szCs w:val="24"/>
        </w:rPr>
        <w:t xml:space="preserve"> поведение, может существенно ухудшить качество жизни больных, даже в случае полного купирования приступов. </w:t>
      </w:r>
    </w:p>
    <w:p w:rsidR="009E55A3" w:rsidRPr="00057333" w:rsidRDefault="009E55A3" w:rsidP="00685372">
      <w:pPr>
        <w:pStyle w:val="KYu"/>
        <w:ind w:firstLine="851"/>
        <w:rPr>
          <w:sz w:val="24"/>
          <w:szCs w:val="24"/>
        </w:rPr>
      </w:pPr>
      <w:r w:rsidRPr="00057333">
        <w:rPr>
          <w:sz w:val="24"/>
          <w:szCs w:val="24"/>
        </w:rPr>
        <w:t xml:space="preserve">По мнению </w:t>
      </w:r>
      <w:proofErr w:type="spellStart"/>
      <w:r w:rsidRPr="00057333">
        <w:rPr>
          <w:sz w:val="24"/>
          <w:szCs w:val="24"/>
        </w:rPr>
        <w:t>Guzzetta</w:t>
      </w:r>
      <w:proofErr w:type="spellEnd"/>
      <w:r w:rsidRPr="00057333">
        <w:rPr>
          <w:sz w:val="24"/>
          <w:szCs w:val="24"/>
        </w:rPr>
        <w:t xml:space="preserve"> и </w:t>
      </w:r>
      <w:proofErr w:type="spellStart"/>
      <w:r w:rsidRPr="00057333">
        <w:rPr>
          <w:sz w:val="24"/>
          <w:szCs w:val="24"/>
        </w:rPr>
        <w:t>соавт</w:t>
      </w:r>
      <w:proofErr w:type="spellEnd"/>
      <w:r w:rsidRPr="00057333">
        <w:rPr>
          <w:sz w:val="24"/>
          <w:szCs w:val="24"/>
        </w:rPr>
        <w:t xml:space="preserve">. (2007), раннее поражение зрительного и слухового </w:t>
      </w:r>
      <w:proofErr w:type="spellStart"/>
      <w:r w:rsidRPr="00057333">
        <w:rPr>
          <w:sz w:val="24"/>
          <w:szCs w:val="24"/>
        </w:rPr>
        <w:t>гнозиса</w:t>
      </w:r>
      <w:proofErr w:type="spellEnd"/>
      <w:r w:rsidRPr="00057333">
        <w:rPr>
          <w:sz w:val="24"/>
          <w:szCs w:val="24"/>
        </w:rPr>
        <w:t>, во многом предопределяет развитие тяжелых к</w:t>
      </w:r>
      <w:r w:rsidR="00057333" w:rsidRPr="00057333">
        <w:rPr>
          <w:sz w:val="24"/>
          <w:szCs w:val="24"/>
        </w:rPr>
        <w:t>огнитивных нарушений у больных синдромом Веста</w:t>
      </w:r>
      <w:r w:rsidR="003777DD">
        <w:rPr>
          <w:sz w:val="24"/>
          <w:szCs w:val="24"/>
        </w:rPr>
        <w:t xml:space="preserve"> </w:t>
      </w:r>
      <w:r w:rsidR="003777DD" w:rsidRPr="003777DD">
        <w:rPr>
          <w:sz w:val="24"/>
          <w:szCs w:val="24"/>
        </w:rPr>
        <w:t>[6</w:t>
      </w:r>
      <w:r w:rsidR="004A3AD7">
        <w:rPr>
          <w:sz w:val="24"/>
          <w:szCs w:val="24"/>
        </w:rPr>
        <w:t>1</w:t>
      </w:r>
      <w:r w:rsidR="003777DD" w:rsidRPr="003777DD">
        <w:rPr>
          <w:sz w:val="24"/>
          <w:szCs w:val="24"/>
        </w:rPr>
        <w:t>]</w:t>
      </w:r>
      <w:r w:rsidRPr="00057333">
        <w:rPr>
          <w:sz w:val="24"/>
          <w:szCs w:val="24"/>
        </w:rPr>
        <w:t>. У бол</w:t>
      </w:r>
      <w:r w:rsidR="00057333" w:rsidRPr="00057333">
        <w:rPr>
          <w:sz w:val="24"/>
          <w:szCs w:val="24"/>
        </w:rPr>
        <w:t>ьшинства обследованных больных синдромом Веста</w:t>
      </w:r>
      <w:r w:rsidRPr="00057333">
        <w:rPr>
          <w:sz w:val="24"/>
          <w:szCs w:val="24"/>
        </w:rPr>
        <w:t xml:space="preserve"> авторы констатировали различные нарушения зрения, нередко сочетающиеся с акцентуацией </w:t>
      </w:r>
      <w:proofErr w:type="spellStart"/>
      <w:r w:rsidRPr="00057333">
        <w:rPr>
          <w:sz w:val="24"/>
          <w:szCs w:val="24"/>
        </w:rPr>
        <w:t>гипсаритмии</w:t>
      </w:r>
      <w:proofErr w:type="spellEnd"/>
      <w:r w:rsidRPr="00057333">
        <w:rPr>
          <w:sz w:val="24"/>
          <w:szCs w:val="24"/>
        </w:rPr>
        <w:t xml:space="preserve"> в затылочных отведениях. Авторы считают, что потеря зрительного контакта у пациентов может быть ранним симптомом неблагоприятного прогноза </w:t>
      </w:r>
      <w:r w:rsidR="00057333" w:rsidRPr="00057333">
        <w:rPr>
          <w:sz w:val="24"/>
          <w:szCs w:val="24"/>
        </w:rPr>
        <w:t>синдрома Веста</w:t>
      </w:r>
      <w:r w:rsidRPr="00057333">
        <w:rPr>
          <w:sz w:val="24"/>
          <w:szCs w:val="24"/>
        </w:rPr>
        <w:t xml:space="preserve"> в отношении когнитивных функций. Специфическое нарушение зрительного контакта и зрительного сосредоточения мы также наблюдали у ряда больных </w:t>
      </w:r>
      <w:r w:rsidR="00057333" w:rsidRPr="00057333">
        <w:rPr>
          <w:sz w:val="24"/>
          <w:szCs w:val="24"/>
        </w:rPr>
        <w:t>синдромом Веста</w:t>
      </w:r>
      <w:r w:rsidRPr="00057333">
        <w:rPr>
          <w:sz w:val="24"/>
          <w:szCs w:val="24"/>
        </w:rPr>
        <w:t xml:space="preserve"> уже в возрасте старше года, даже на фоне стойкой ремиссии приступов. Пациенты не смотрят в лицо собеседнику, не смотрят прямо на предметы, которые хотят взять в руки (нарушение </w:t>
      </w:r>
      <w:proofErr w:type="spellStart"/>
      <w:r w:rsidRPr="00057333">
        <w:rPr>
          <w:sz w:val="24"/>
          <w:szCs w:val="24"/>
        </w:rPr>
        <w:t>окуло</w:t>
      </w:r>
      <w:proofErr w:type="spellEnd"/>
      <w:r w:rsidRPr="00057333">
        <w:rPr>
          <w:sz w:val="24"/>
          <w:szCs w:val="24"/>
        </w:rPr>
        <w:t xml:space="preserve"> – мануального </w:t>
      </w:r>
      <w:proofErr w:type="spellStart"/>
      <w:r w:rsidRPr="00057333">
        <w:rPr>
          <w:sz w:val="24"/>
          <w:szCs w:val="24"/>
        </w:rPr>
        <w:t>гнозиса</w:t>
      </w:r>
      <w:proofErr w:type="spellEnd"/>
      <w:r w:rsidRPr="00057333">
        <w:rPr>
          <w:sz w:val="24"/>
          <w:szCs w:val="24"/>
        </w:rPr>
        <w:t>). Это особенно характерно для больных крип</w:t>
      </w:r>
      <w:r w:rsidR="00057333" w:rsidRPr="00057333">
        <w:rPr>
          <w:sz w:val="24"/>
          <w:szCs w:val="24"/>
        </w:rPr>
        <w:t>тогенной формой синдрома Веста</w:t>
      </w:r>
      <w:r w:rsidRPr="00057333">
        <w:rPr>
          <w:sz w:val="24"/>
          <w:szCs w:val="24"/>
        </w:rPr>
        <w:t xml:space="preserve"> с формированием </w:t>
      </w:r>
      <w:proofErr w:type="spellStart"/>
      <w:r w:rsidRPr="00057333">
        <w:rPr>
          <w:sz w:val="24"/>
          <w:szCs w:val="24"/>
        </w:rPr>
        <w:t>аутистикоподобного</w:t>
      </w:r>
      <w:proofErr w:type="spellEnd"/>
      <w:r w:rsidRPr="00057333">
        <w:rPr>
          <w:sz w:val="24"/>
          <w:szCs w:val="24"/>
        </w:rPr>
        <w:t xml:space="preserve"> поведения. </w:t>
      </w:r>
    </w:p>
    <w:p w:rsidR="009E55A3" w:rsidRPr="00057333" w:rsidRDefault="009E55A3" w:rsidP="00685372">
      <w:pPr>
        <w:shd w:val="clear" w:color="auto" w:fill="FFFFFF"/>
        <w:autoSpaceDE w:val="0"/>
        <w:autoSpaceDN w:val="0"/>
        <w:adjustRightInd w:val="0"/>
        <w:spacing w:before="120" w:line="360" w:lineRule="auto"/>
        <w:ind w:firstLine="851"/>
        <w:jc w:val="both"/>
        <w:rPr>
          <w:rFonts w:ascii="Times New Roman" w:eastAsia="Times New Roman" w:hAnsi="Times New Roman" w:cs="Times New Roman"/>
          <w:sz w:val="24"/>
          <w:szCs w:val="24"/>
          <w:lang w:eastAsia="ru-RU"/>
        </w:rPr>
      </w:pPr>
      <w:r w:rsidRPr="00057333">
        <w:rPr>
          <w:rFonts w:ascii="Times New Roman" w:eastAsia="Times New Roman" w:hAnsi="Times New Roman" w:cs="Times New Roman"/>
          <w:sz w:val="24"/>
          <w:szCs w:val="24"/>
          <w:lang w:eastAsia="ru-RU"/>
        </w:rPr>
        <w:t xml:space="preserve">На фоне быстрого медикаментозного купирования приступов и редукции эпилептиформной активности на ЭЭГ возможно появление феномена «форсированной нормализации» (синдром </w:t>
      </w:r>
      <w:proofErr w:type="spellStart"/>
      <w:r w:rsidRPr="00057333">
        <w:rPr>
          <w:rFonts w:ascii="Times New Roman" w:eastAsia="Times New Roman" w:hAnsi="Times New Roman" w:cs="Times New Roman"/>
          <w:sz w:val="24"/>
          <w:szCs w:val="24"/>
          <w:lang w:eastAsia="ru-RU"/>
        </w:rPr>
        <w:t>Ландольта</w:t>
      </w:r>
      <w:proofErr w:type="spellEnd"/>
      <w:r w:rsidRPr="00057333">
        <w:rPr>
          <w:rFonts w:ascii="Times New Roman" w:eastAsia="Times New Roman" w:hAnsi="Times New Roman" w:cs="Times New Roman"/>
          <w:sz w:val="24"/>
          <w:szCs w:val="24"/>
          <w:lang w:eastAsia="ru-RU"/>
        </w:rPr>
        <w:t xml:space="preserve">). В последние годы стало известно, что синдром </w:t>
      </w:r>
      <w:proofErr w:type="spellStart"/>
      <w:r w:rsidRPr="00057333">
        <w:rPr>
          <w:rFonts w:ascii="Times New Roman" w:eastAsia="Times New Roman" w:hAnsi="Times New Roman" w:cs="Times New Roman"/>
          <w:sz w:val="24"/>
          <w:szCs w:val="24"/>
          <w:lang w:eastAsia="ru-RU"/>
        </w:rPr>
        <w:t>Ландольта</w:t>
      </w:r>
      <w:proofErr w:type="spellEnd"/>
      <w:r w:rsidRPr="00057333">
        <w:rPr>
          <w:rFonts w:ascii="Times New Roman" w:eastAsia="Times New Roman" w:hAnsi="Times New Roman" w:cs="Times New Roman"/>
          <w:sz w:val="24"/>
          <w:szCs w:val="24"/>
          <w:lang w:eastAsia="ru-RU"/>
        </w:rPr>
        <w:t xml:space="preserve"> гораздо более многообразен в своих проявлениях, чем в классическом его описании. «Неклассическими» проявлениями синдрома при младенческих и ранних детских формах эпилепсии являются ярко выраженное беспокойное поведение с частым плачем и беспричинным криком, </w:t>
      </w:r>
      <w:proofErr w:type="spellStart"/>
      <w:r w:rsidRPr="00057333">
        <w:rPr>
          <w:rFonts w:ascii="Times New Roman" w:eastAsia="Times New Roman" w:hAnsi="Times New Roman" w:cs="Times New Roman"/>
          <w:sz w:val="24"/>
          <w:szCs w:val="24"/>
          <w:lang w:eastAsia="ru-RU"/>
        </w:rPr>
        <w:t>гиперактивность</w:t>
      </w:r>
      <w:proofErr w:type="spellEnd"/>
      <w:r w:rsidRPr="00057333">
        <w:rPr>
          <w:rFonts w:ascii="Times New Roman" w:eastAsia="Times New Roman" w:hAnsi="Times New Roman" w:cs="Times New Roman"/>
          <w:sz w:val="24"/>
          <w:szCs w:val="24"/>
          <w:lang w:eastAsia="ru-RU"/>
        </w:rPr>
        <w:t xml:space="preserve">, агрессивность (в том числе, </w:t>
      </w:r>
      <w:proofErr w:type="spellStart"/>
      <w:r w:rsidRPr="00057333">
        <w:rPr>
          <w:rFonts w:ascii="Times New Roman" w:eastAsia="Times New Roman" w:hAnsi="Times New Roman" w:cs="Times New Roman"/>
          <w:sz w:val="24"/>
          <w:szCs w:val="24"/>
          <w:lang w:eastAsia="ru-RU"/>
        </w:rPr>
        <w:t>аутоагрессия</w:t>
      </w:r>
      <w:proofErr w:type="spellEnd"/>
      <w:r w:rsidRPr="00057333">
        <w:rPr>
          <w:rFonts w:ascii="Times New Roman" w:eastAsia="Times New Roman" w:hAnsi="Times New Roman" w:cs="Times New Roman"/>
          <w:sz w:val="24"/>
          <w:szCs w:val="24"/>
          <w:lang w:eastAsia="ru-RU"/>
        </w:rPr>
        <w:t>), нарушение сна, отказ от еды (феномен «тоски по судорогам») [</w:t>
      </w:r>
      <w:r w:rsidR="00B3440C">
        <w:rPr>
          <w:rFonts w:ascii="Times New Roman" w:eastAsia="Times New Roman" w:hAnsi="Times New Roman" w:cs="Times New Roman"/>
          <w:sz w:val="24"/>
          <w:szCs w:val="24"/>
          <w:lang w:eastAsia="ru-RU"/>
        </w:rPr>
        <w:t>6</w:t>
      </w:r>
      <w:r w:rsidR="007A2BC9">
        <w:rPr>
          <w:rFonts w:ascii="Times New Roman" w:eastAsia="Times New Roman" w:hAnsi="Times New Roman" w:cs="Times New Roman"/>
          <w:sz w:val="24"/>
          <w:szCs w:val="24"/>
          <w:lang w:eastAsia="ru-RU"/>
        </w:rPr>
        <w:t>2</w:t>
      </w:r>
      <w:r w:rsidRPr="00057333">
        <w:rPr>
          <w:rFonts w:ascii="Times New Roman" w:eastAsia="Times New Roman" w:hAnsi="Times New Roman" w:cs="Times New Roman"/>
          <w:sz w:val="24"/>
          <w:szCs w:val="24"/>
          <w:lang w:eastAsia="ru-RU"/>
        </w:rPr>
        <w:t>].</w:t>
      </w:r>
    </w:p>
    <w:p w:rsidR="009E55A3" w:rsidRPr="00057333" w:rsidRDefault="009E55A3" w:rsidP="00685372">
      <w:pPr>
        <w:pStyle w:val="KYu"/>
        <w:ind w:firstLine="851"/>
        <w:rPr>
          <w:sz w:val="24"/>
          <w:szCs w:val="24"/>
        </w:rPr>
      </w:pPr>
      <w:r w:rsidRPr="00057333">
        <w:rPr>
          <w:sz w:val="24"/>
          <w:szCs w:val="24"/>
        </w:rPr>
        <w:t>В заключении следует рассмотреть вопрос о возможной трансф</w:t>
      </w:r>
      <w:r w:rsidR="00057333" w:rsidRPr="00057333">
        <w:rPr>
          <w:sz w:val="24"/>
          <w:szCs w:val="24"/>
        </w:rPr>
        <w:t>ормации синдрома Веста</w:t>
      </w:r>
      <w:r w:rsidRPr="00057333">
        <w:rPr>
          <w:sz w:val="24"/>
          <w:szCs w:val="24"/>
        </w:rPr>
        <w:t xml:space="preserve"> в другие формы эпилепсии. </w:t>
      </w:r>
      <w:r w:rsidR="00D42631">
        <w:rPr>
          <w:sz w:val="24"/>
          <w:szCs w:val="24"/>
        </w:rPr>
        <w:t>С</w:t>
      </w:r>
      <w:r w:rsidRPr="00057333">
        <w:rPr>
          <w:sz w:val="24"/>
          <w:szCs w:val="24"/>
        </w:rPr>
        <w:t>овременные исследования свидетельс</w:t>
      </w:r>
      <w:r w:rsidR="00057333" w:rsidRPr="00057333">
        <w:rPr>
          <w:sz w:val="24"/>
          <w:szCs w:val="24"/>
        </w:rPr>
        <w:t>твуют, что возрастная эволюция синдрома Веста</w:t>
      </w:r>
      <w:r w:rsidRPr="00057333">
        <w:rPr>
          <w:sz w:val="24"/>
          <w:szCs w:val="24"/>
        </w:rPr>
        <w:t xml:space="preserve"> в синдром </w:t>
      </w:r>
      <w:proofErr w:type="spellStart"/>
      <w:r w:rsidRPr="00057333">
        <w:rPr>
          <w:sz w:val="24"/>
          <w:szCs w:val="24"/>
        </w:rPr>
        <w:t>Леннокса</w:t>
      </w:r>
      <w:proofErr w:type="spellEnd"/>
      <w:r w:rsidRPr="00057333">
        <w:rPr>
          <w:sz w:val="24"/>
          <w:szCs w:val="24"/>
        </w:rPr>
        <w:t xml:space="preserve"> – </w:t>
      </w:r>
      <w:proofErr w:type="spellStart"/>
      <w:r w:rsidRPr="00057333">
        <w:rPr>
          <w:sz w:val="24"/>
          <w:szCs w:val="24"/>
        </w:rPr>
        <w:t>Гасто</w:t>
      </w:r>
      <w:proofErr w:type="spellEnd"/>
      <w:r w:rsidRPr="00057333">
        <w:rPr>
          <w:sz w:val="24"/>
          <w:szCs w:val="24"/>
        </w:rPr>
        <w:t>, на самом деле, происходит редко</w:t>
      </w:r>
      <w:r w:rsidR="00D42631">
        <w:rPr>
          <w:sz w:val="24"/>
          <w:szCs w:val="24"/>
        </w:rPr>
        <w:t xml:space="preserve"> </w:t>
      </w:r>
      <w:r w:rsidR="007A2BC9">
        <w:rPr>
          <w:sz w:val="24"/>
          <w:szCs w:val="24"/>
        </w:rPr>
        <w:t>[60</w:t>
      </w:r>
      <w:r w:rsidR="00D42631" w:rsidRPr="00D42631">
        <w:rPr>
          <w:sz w:val="24"/>
          <w:szCs w:val="24"/>
        </w:rPr>
        <w:t>]</w:t>
      </w:r>
      <w:r w:rsidRPr="00057333">
        <w:rPr>
          <w:sz w:val="24"/>
          <w:szCs w:val="24"/>
        </w:rPr>
        <w:t>. П</w:t>
      </w:r>
      <w:r w:rsidR="00057333" w:rsidRPr="00057333">
        <w:rPr>
          <w:sz w:val="24"/>
          <w:szCs w:val="24"/>
        </w:rPr>
        <w:t>одавляющее большинство случаев синдрома Веста</w:t>
      </w:r>
      <w:r w:rsidRPr="00057333">
        <w:rPr>
          <w:sz w:val="24"/>
          <w:szCs w:val="24"/>
        </w:rPr>
        <w:t xml:space="preserve"> при </w:t>
      </w:r>
      <w:proofErr w:type="spellStart"/>
      <w:r w:rsidRPr="005D6FC5">
        <w:rPr>
          <w:sz w:val="24"/>
          <w:szCs w:val="24"/>
        </w:rPr>
        <w:t>персистировании</w:t>
      </w:r>
      <w:proofErr w:type="spellEnd"/>
      <w:r w:rsidRPr="005D6FC5">
        <w:rPr>
          <w:sz w:val="24"/>
          <w:szCs w:val="24"/>
        </w:rPr>
        <w:t xml:space="preserve"> приступов, трансформируется в фокальные (мультифокальные) формы эпилепсии </w:t>
      </w:r>
      <w:r w:rsidR="007A2BC9">
        <w:rPr>
          <w:sz w:val="24"/>
          <w:szCs w:val="24"/>
        </w:rPr>
        <w:t>[24</w:t>
      </w:r>
      <w:r w:rsidR="00275D78" w:rsidRPr="005D6FC5">
        <w:rPr>
          <w:sz w:val="24"/>
          <w:szCs w:val="24"/>
        </w:rPr>
        <w:t>]</w:t>
      </w:r>
      <w:r w:rsidRPr="005D6FC5">
        <w:rPr>
          <w:sz w:val="24"/>
          <w:szCs w:val="24"/>
        </w:rPr>
        <w:t>.</w:t>
      </w:r>
      <w:r w:rsidRPr="00057333">
        <w:rPr>
          <w:sz w:val="24"/>
          <w:szCs w:val="24"/>
        </w:rPr>
        <w:t xml:space="preserve"> </w:t>
      </w:r>
    </w:p>
    <w:p w:rsidR="009E55A3" w:rsidRPr="00057333" w:rsidRDefault="009E55A3" w:rsidP="00685372">
      <w:pPr>
        <w:pStyle w:val="KYu"/>
        <w:ind w:firstLine="851"/>
        <w:rPr>
          <w:sz w:val="24"/>
          <w:szCs w:val="24"/>
        </w:rPr>
      </w:pPr>
      <w:r w:rsidRPr="00057333">
        <w:rPr>
          <w:sz w:val="24"/>
          <w:szCs w:val="24"/>
        </w:rPr>
        <w:lastRenderedPageBreak/>
        <w:t>Таким образом, у по</w:t>
      </w:r>
      <w:r w:rsidR="00057333" w:rsidRPr="00057333">
        <w:rPr>
          <w:sz w:val="24"/>
          <w:szCs w:val="24"/>
        </w:rPr>
        <w:t>давляющего большинства больных синдромом Веста</w:t>
      </w:r>
      <w:r w:rsidRPr="00057333">
        <w:rPr>
          <w:sz w:val="24"/>
          <w:szCs w:val="24"/>
        </w:rPr>
        <w:t xml:space="preserve">, несмотря на купирование приступов, остаются выраженные когнитивные и\или психические нарушения. При </w:t>
      </w:r>
      <w:proofErr w:type="spellStart"/>
      <w:r w:rsidRPr="00057333">
        <w:rPr>
          <w:sz w:val="24"/>
          <w:szCs w:val="24"/>
        </w:rPr>
        <w:t>персистировании</w:t>
      </w:r>
      <w:proofErr w:type="spellEnd"/>
      <w:r w:rsidRPr="00057333">
        <w:rPr>
          <w:sz w:val="24"/>
          <w:szCs w:val="24"/>
        </w:rPr>
        <w:t xml:space="preserve"> прис</w:t>
      </w:r>
      <w:r w:rsidR="00057333" w:rsidRPr="00057333">
        <w:rPr>
          <w:sz w:val="24"/>
          <w:szCs w:val="24"/>
        </w:rPr>
        <w:t>тупов происходит трансформация синдрома Веста</w:t>
      </w:r>
      <w:r w:rsidRPr="00057333">
        <w:rPr>
          <w:sz w:val="24"/>
          <w:szCs w:val="24"/>
        </w:rPr>
        <w:t>, преимущественно, в фокальные или м</w:t>
      </w:r>
      <w:r w:rsidR="00D42631">
        <w:rPr>
          <w:sz w:val="24"/>
          <w:szCs w:val="24"/>
        </w:rPr>
        <w:t xml:space="preserve">ультифокальные формы эпилепсии, реже </w:t>
      </w:r>
      <w:r w:rsidRPr="00057333">
        <w:rPr>
          <w:sz w:val="24"/>
          <w:szCs w:val="24"/>
        </w:rPr>
        <w:t xml:space="preserve">в синдром </w:t>
      </w:r>
      <w:proofErr w:type="spellStart"/>
      <w:r w:rsidRPr="00057333">
        <w:rPr>
          <w:sz w:val="24"/>
          <w:szCs w:val="24"/>
        </w:rPr>
        <w:t>Леннокса</w:t>
      </w:r>
      <w:proofErr w:type="spellEnd"/>
      <w:r w:rsidRPr="00057333">
        <w:rPr>
          <w:sz w:val="24"/>
          <w:szCs w:val="24"/>
        </w:rPr>
        <w:t xml:space="preserve"> – </w:t>
      </w:r>
      <w:proofErr w:type="spellStart"/>
      <w:r w:rsidRPr="00057333">
        <w:rPr>
          <w:sz w:val="24"/>
          <w:szCs w:val="24"/>
        </w:rPr>
        <w:t>Гасто</w:t>
      </w:r>
      <w:proofErr w:type="spellEnd"/>
      <w:r w:rsidRPr="00057333">
        <w:rPr>
          <w:sz w:val="24"/>
          <w:szCs w:val="24"/>
        </w:rPr>
        <w:t xml:space="preserve"> </w:t>
      </w:r>
      <w:r w:rsidR="007A2BC9">
        <w:rPr>
          <w:sz w:val="24"/>
          <w:szCs w:val="24"/>
        </w:rPr>
        <w:t>[24</w:t>
      </w:r>
      <w:r w:rsidR="00275D78" w:rsidRPr="005D6FC5">
        <w:rPr>
          <w:sz w:val="24"/>
          <w:szCs w:val="24"/>
        </w:rPr>
        <w:t>]</w:t>
      </w:r>
      <w:r w:rsidR="005D6FC5" w:rsidRPr="005D6FC5">
        <w:rPr>
          <w:sz w:val="24"/>
          <w:szCs w:val="24"/>
        </w:rPr>
        <w:t>.</w:t>
      </w:r>
      <w:r w:rsidR="005D6FC5">
        <w:rPr>
          <w:sz w:val="24"/>
          <w:szCs w:val="24"/>
        </w:rPr>
        <w:t xml:space="preserve"> </w:t>
      </w:r>
      <w:r w:rsidR="00057333" w:rsidRPr="00057333">
        <w:rPr>
          <w:sz w:val="24"/>
          <w:szCs w:val="24"/>
        </w:rPr>
        <w:t>Н</w:t>
      </w:r>
      <w:r w:rsidRPr="00057333">
        <w:rPr>
          <w:sz w:val="24"/>
          <w:szCs w:val="24"/>
        </w:rPr>
        <w:t>а неблагоприятный прогноз заболевания (</w:t>
      </w:r>
      <w:proofErr w:type="spellStart"/>
      <w:r w:rsidRPr="00057333">
        <w:rPr>
          <w:sz w:val="24"/>
          <w:szCs w:val="24"/>
        </w:rPr>
        <w:t>персистирование</w:t>
      </w:r>
      <w:proofErr w:type="spellEnd"/>
      <w:r w:rsidRPr="00057333">
        <w:rPr>
          <w:sz w:val="24"/>
          <w:szCs w:val="24"/>
        </w:rPr>
        <w:t xml:space="preserve"> приступов, выраженные когнитивные и психические нарушения)</w:t>
      </w:r>
      <w:r w:rsidR="00685372">
        <w:rPr>
          <w:sz w:val="24"/>
          <w:szCs w:val="24"/>
        </w:rPr>
        <w:t xml:space="preserve"> влияют след</w:t>
      </w:r>
      <w:r w:rsidR="00057333" w:rsidRPr="00057333">
        <w:rPr>
          <w:sz w:val="24"/>
          <w:szCs w:val="24"/>
        </w:rPr>
        <w:t>ующие факторы</w:t>
      </w:r>
      <w:r w:rsidRPr="00057333">
        <w:rPr>
          <w:sz w:val="24"/>
          <w:szCs w:val="24"/>
        </w:rPr>
        <w:t xml:space="preserve">: </w:t>
      </w:r>
    </w:p>
    <w:p w:rsidR="00E308EE" w:rsidRPr="00E308EE" w:rsidRDefault="00E308EE" w:rsidP="009E55A3">
      <w:pPr>
        <w:pStyle w:val="KYu"/>
        <w:numPr>
          <w:ilvl w:val="0"/>
          <w:numId w:val="39"/>
        </w:numPr>
        <w:spacing w:before="0"/>
        <w:rPr>
          <w:sz w:val="24"/>
          <w:szCs w:val="24"/>
        </w:rPr>
      </w:pPr>
      <w:r w:rsidRPr="00E308EE">
        <w:rPr>
          <w:sz w:val="24"/>
          <w:szCs w:val="24"/>
        </w:rPr>
        <w:t xml:space="preserve">близкородственный брак у родителей </w:t>
      </w:r>
    </w:p>
    <w:p w:rsidR="009E55A3" w:rsidRPr="00057333" w:rsidRDefault="009E55A3" w:rsidP="009E55A3">
      <w:pPr>
        <w:pStyle w:val="KYu"/>
        <w:numPr>
          <w:ilvl w:val="0"/>
          <w:numId w:val="39"/>
        </w:numPr>
        <w:spacing w:before="0"/>
        <w:rPr>
          <w:sz w:val="24"/>
          <w:szCs w:val="24"/>
        </w:rPr>
      </w:pPr>
      <w:r w:rsidRPr="00057333">
        <w:rPr>
          <w:sz w:val="24"/>
          <w:szCs w:val="24"/>
        </w:rPr>
        <w:t xml:space="preserve">наличие туберозного склероза, тяжелых пороков развития мозга, системных заболеваний (включая хромосомные аномалии), наследственных болезней метаболизма; </w:t>
      </w:r>
    </w:p>
    <w:p w:rsidR="009E55A3" w:rsidRPr="00057333" w:rsidRDefault="009E55A3" w:rsidP="009E55A3">
      <w:pPr>
        <w:pStyle w:val="KYu"/>
        <w:numPr>
          <w:ilvl w:val="0"/>
          <w:numId w:val="39"/>
        </w:numPr>
        <w:spacing w:before="0"/>
        <w:rPr>
          <w:sz w:val="24"/>
          <w:szCs w:val="24"/>
        </w:rPr>
      </w:pPr>
      <w:r w:rsidRPr="00057333">
        <w:rPr>
          <w:sz w:val="24"/>
          <w:szCs w:val="24"/>
        </w:rPr>
        <w:t xml:space="preserve">случаи с ранним дебютом приступов (до 5-и мес.); </w:t>
      </w:r>
    </w:p>
    <w:p w:rsidR="009E55A3" w:rsidRPr="00057333" w:rsidRDefault="009E55A3" w:rsidP="009E55A3">
      <w:pPr>
        <w:pStyle w:val="KYu"/>
        <w:numPr>
          <w:ilvl w:val="0"/>
          <w:numId w:val="39"/>
        </w:numPr>
        <w:spacing w:before="0"/>
        <w:rPr>
          <w:sz w:val="24"/>
          <w:szCs w:val="24"/>
        </w:rPr>
      </w:pPr>
      <w:r w:rsidRPr="00057333">
        <w:rPr>
          <w:sz w:val="24"/>
          <w:szCs w:val="24"/>
        </w:rPr>
        <w:t xml:space="preserve">начало заболевания с фокальных приступов с последующим присоединением спазмов и трансформация СВ из синдрома </w:t>
      </w:r>
      <w:proofErr w:type="spellStart"/>
      <w:r w:rsidRPr="00057333">
        <w:rPr>
          <w:sz w:val="24"/>
          <w:szCs w:val="24"/>
        </w:rPr>
        <w:t>Отахара</w:t>
      </w:r>
      <w:proofErr w:type="spellEnd"/>
      <w:r w:rsidRPr="00057333">
        <w:rPr>
          <w:sz w:val="24"/>
          <w:szCs w:val="24"/>
        </w:rPr>
        <w:t xml:space="preserve">; </w:t>
      </w:r>
    </w:p>
    <w:p w:rsidR="009E55A3" w:rsidRPr="00057333" w:rsidRDefault="009E55A3" w:rsidP="009E55A3">
      <w:pPr>
        <w:pStyle w:val="KYu"/>
        <w:numPr>
          <w:ilvl w:val="0"/>
          <w:numId w:val="39"/>
        </w:numPr>
        <w:spacing w:before="0"/>
        <w:rPr>
          <w:sz w:val="24"/>
          <w:szCs w:val="24"/>
        </w:rPr>
      </w:pPr>
      <w:r w:rsidRPr="00057333">
        <w:rPr>
          <w:sz w:val="24"/>
          <w:szCs w:val="24"/>
        </w:rPr>
        <w:t xml:space="preserve">наличие любых других приступов, кроме инфантильных спазмов; </w:t>
      </w:r>
    </w:p>
    <w:p w:rsidR="009E55A3" w:rsidRPr="00057333" w:rsidRDefault="009E55A3" w:rsidP="009E55A3">
      <w:pPr>
        <w:pStyle w:val="KYu"/>
        <w:numPr>
          <w:ilvl w:val="0"/>
          <w:numId w:val="39"/>
        </w:numPr>
        <w:spacing w:before="0"/>
        <w:rPr>
          <w:sz w:val="24"/>
          <w:szCs w:val="24"/>
        </w:rPr>
      </w:pPr>
      <w:r w:rsidRPr="00057333">
        <w:rPr>
          <w:sz w:val="24"/>
          <w:szCs w:val="24"/>
        </w:rPr>
        <w:t xml:space="preserve">отчетливый асимметричный характер спазмов; </w:t>
      </w:r>
    </w:p>
    <w:p w:rsidR="009E55A3" w:rsidRPr="00057333" w:rsidRDefault="009E55A3" w:rsidP="009E55A3">
      <w:pPr>
        <w:pStyle w:val="KYu"/>
        <w:numPr>
          <w:ilvl w:val="0"/>
          <w:numId w:val="39"/>
        </w:numPr>
        <w:spacing w:before="0"/>
        <w:rPr>
          <w:sz w:val="24"/>
          <w:szCs w:val="24"/>
        </w:rPr>
      </w:pPr>
      <w:r w:rsidRPr="00057333">
        <w:rPr>
          <w:sz w:val="24"/>
          <w:szCs w:val="24"/>
        </w:rPr>
        <w:t xml:space="preserve">наличие очаговых неврологических симптомов; </w:t>
      </w:r>
    </w:p>
    <w:p w:rsidR="009E55A3" w:rsidRPr="00057333" w:rsidRDefault="009E55A3" w:rsidP="009E55A3">
      <w:pPr>
        <w:pStyle w:val="KYu"/>
        <w:numPr>
          <w:ilvl w:val="0"/>
          <w:numId w:val="39"/>
        </w:numPr>
        <w:spacing w:before="0"/>
        <w:rPr>
          <w:sz w:val="24"/>
          <w:szCs w:val="24"/>
        </w:rPr>
      </w:pPr>
      <w:r w:rsidRPr="00057333">
        <w:rPr>
          <w:sz w:val="24"/>
          <w:szCs w:val="24"/>
        </w:rPr>
        <w:t>нарушение зрения у пациентов;</w:t>
      </w:r>
    </w:p>
    <w:p w:rsidR="009E55A3" w:rsidRPr="00057333" w:rsidRDefault="009E55A3" w:rsidP="009E55A3">
      <w:pPr>
        <w:pStyle w:val="KYu"/>
        <w:numPr>
          <w:ilvl w:val="0"/>
          <w:numId w:val="39"/>
        </w:numPr>
        <w:spacing w:before="0"/>
        <w:rPr>
          <w:sz w:val="24"/>
          <w:szCs w:val="24"/>
        </w:rPr>
      </w:pPr>
      <w:r w:rsidRPr="00057333">
        <w:rPr>
          <w:sz w:val="24"/>
          <w:szCs w:val="24"/>
        </w:rPr>
        <w:t>выраженная задержка психомоторного развития до дебюта заболевания;</w:t>
      </w:r>
    </w:p>
    <w:p w:rsidR="009E55A3" w:rsidRPr="00057333" w:rsidRDefault="009E55A3" w:rsidP="009E55A3">
      <w:pPr>
        <w:pStyle w:val="KYu"/>
        <w:numPr>
          <w:ilvl w:val="0"/>
          <w:numId w:val="39"/>
        </w:numPr>
        <w:spacing w:before="0"/>
        <w:rPr>
          <w:sz w:val="24"/>
          <w:szCs w:val="24"/>
        </w:rPr>
      </w:pPr>
      <w:r w:rsidRPr="00057333">
        <w:rPr>
          <w:sz w:val="24"/>
          <w:szCs w:val="24"/>
        </w:rPr>
        <w:t xml:space="preserve">наличие модифицированной </w:t>
      </w:r>
      <w:proofErr w:type="spellStart"/>
      <w:r w:rsidRPr="00057333">
        <w:rPr>
          <w:sz w:val="24"/>
          <w:szCs w:val="24"/>
        </w:rPr>
        <w:t>гипсаритмии</w:t>
      </w:r>
      <w:proofErr w:type="spellEnd"/>
      <w:r w:rsidRPr="00057333">
        <w:rPr>
          <w:sz w:val="24"/>
          <w:szCs w:val="24"/>
        </w:rPr>
        <w:t>, паттерна «подавление – вспышка», продолженного регионального замедления на ЭЭГ;</w:t>
      </w:r>
    </w:p>
    <w:p w:rsidR="009E55A3" w:rsidRPr="00057333" w:rsidRDefault="009E55A3" w:rsidP="009E55A3">
      <w:pPr>
        <w:pStyle w:val="KYu"/>
        <w:numPr>
          <w:ilvl w:val="0"/>
          <w:numId w:val="39"/>
        </w:numPr>
        <w:spacing w:before="0"/>
        <w:rPr>
          <w:sz w:val="24"/>
          <w:szCs w:val="24"/>
        </w:rPr>
      </w:pPr>
      <w:r w:rsidRPr="00057333">
        <w:rPr>
          <w:sz w:val="24"/>
          <w:szCs w:val="24"/>
        </w:rPr>
        <w:t xml:space="preserve">выраженные локальные структурные изменения в мозге при </w:t>
      </w:r>
      <w:proofErr w:type="spellStart"/>
      <w:r w:rsidRPr="00057333">
        <w:rPr>
          <w:sz w:val="24"/>
          <w:szCs w:val="24"/>
        </w:rPr>
        <w:t>нейровизуализации</w:t>
      </w:r>
      <w:proofErr w:type="spellEnd"/>
      <w:r w:rsidRPr="00057333">
        <w:rPr>
          <w:sz w:val="24"/>
          <w:szCs w:val="24"/>
        </w:rPr>
        <w:t xml:space="preserve"> (особенно – кортикальные дисплазии);</w:t>
      </w:r>
    </w:p>
    <w:p w:rsidR="009E55A3" w:rsidRPr="00057333" w:rsidRDefault="009E55A3" w:rsidP="009E55A3">
      <w:pPr>
        <w:pStyle w:val="KYu"/>
        <w:numPr>
          <w:ilvl w:val="0"/>
          <w:numId w:val="39"/>
        </w:numPr>
        <w:spacing w:before="0"/>
        <w:rPr>
          <w:sz w:val="24"/>
          <w:szCs w:val="24"/>
        </w:rPr>
      </w:pPr>
      <w:r w:rsidRPr="00057333">
        <w:rPr>
          <w:sz w:val="24"/>
          <w:szCs w:val="24"/>
        </w:rPr>
        <w:t xml:space="preserve">отсутствие </w:t>
      </w:r>
      <w:proofErr w:type="spellStart"/>
      <w:r w:rsidRPr="00057333">
        <w:rPr>
          <w:sz w:val="24"/>
          <w:szCs w:val="24"/>
        </w:rPr>
        <w:t>урежения</w:t>
      </w:r>
      <w:proofErr w:type="spellEnd"/>
      <w:r w:rsidRPr="00057333">
        <w:rPr>
          <w:sz w:val="24"/>
          <w:szCs w:val="24"/>
        </w:rPr>
        <w:t xml:space="preserve"> частоты приступов при терапии </w:t>
      </w:r>
      <w:proofErr w:type="spellStart"/>
      <w:r w:rsidRPr="00057333">
        <w:rPr>
          <w:sz w:val="24"/>
          <w:szCs w:val="24"/>
        </w:rPr>
        <w:t>вигабатрином</w:t>
      </w:r>
      <w:proofErr w:type="spellEnd"/>
      <w:r w:rsidRPr="00057333">
        <w:rPr>
          <w:sz w:val="24"/>
          <w:szCs w:val="24"/>
        </w:rPr>
        <w:t xml:space="preserve"> или го</w:t>
      </w:r>
      <w:r w:rsidR="00057333">
        <w:rPr>
          <w:sz w:val="24"/>
          <w:szCs w:val="24"/>
        </w:rPr>
        <w:t xml:space="preserve">рмонами в терапевтических дозах </w:t>
      </w:r>
      <w:r w:rsidR="00057333" w:rsidRPr="00057333">
        <w:rPr>
          <w:sz w:val="24"/>
          <w:szCs w:val="24"/>
        </w:rPr>
        <w:t>[5</w:t>
      </w:r>
      <w:r w:rsidR="004A3AD7">
        <w:rPr>
          <w:sz w:val="24"/>
          <w:szCs w:val="24"/>
        </w:rPr>
        <w:t>3</w:t>
      </w:r>
      <w:r w:rsidR="00057333" w:rsidRPr="00057333">
        <w:rPr>
          <w:sz w:val="24"/>
          <w:szCs w:val="24"/>
        </w:rPr>
        <w:t>]</w:t>
      </w:r>
    </w:p>
    <w:p w:rsidR="006E0B6A" w:rsidRPr="00057333" w:rsidRDefault="009E55A3" w:rsidP="002D1021">
      <w:pPr>
        <w:pStyle w:val="KYu"/>
        <w:ind w:firstLine="851"/>
        <w:rPr>
          <w:sz w:val="24"/>
          <w:szCs w:val="24"/>
        </w:rPr>
      </w:pPr>
      <w:r w:rsidRPr="00057333">
        <w:rPr>
          <w:sz w:val="24"/>
          <w:szCs w:val="24"/>
        </w:rPr>
        <w:t xml:space="preserve">Следует иметь ввиду, что этиология синдрома Веста в большинстве случаев определяет характер течения и прогноз заболевания. </w:t>
      </w:r>
      <w:r w:rsidR="00057333" w:rsidRPr="00057333">
        <w:rPr>
          <w:sz w:val="24"/>
          <w:szCs w:val="24"/>
        </w:rPr>
        <w:t>Таким образом, н</w:t>
      </w:r>
      <w:r w:rsidR="006E0B6A" w:rsidRPr="00057333">
        <w:rPr>
          <w:sz w:val="24"/>
          <w:szCs w:val="24"/>
        </w:rPr>
        <w:t>есмотря на обилие литературных источников по исходам синдрома Веста, формирование индивидуального прогноза у конкретного пациента является сложным</w:t>
      </w:r>
      <w:r w:rsidR="008C7A74" w:rsidRPr="00057333">
        <w:rPr>
          <w:sz w:val="24"/>
          <w:szCs w:val="24"/>
        </w:rPr>
        <w:t xml:space="preserve">, в основном из-за </w:t>
      </w:r>
      <w:r w:rsidR="00240597" w:rsidRPr="00057333">
        <w:rPr>
          <w:sz w:val="24"/>
          <w:szCs w:val="24"/>
        </w:rPr>
        <w:t xml:space="preserve">разнообразия </w:t>
      </w:r>
      <w:r w:rsidR="006E0B6A" w:rsidRPr="00057333">
        <w:rPr>
          <w:sz w:val="24"/>
          <w:szCs w:val="24"/>
        </w:rPr>
        <w:t>этиологии синдрома.</w:t>
      </w:r>
    </w:p>
    <w:p w:rsidR="001019FE" w:rsidRPr="00D573AF" w:rsidRDefault="00E83FBA" w:rsidP="00D573AF">
      <w:pPr>
        <w:pStyle w:val="af4"/>
        <w:shd w:val="clear" w:color="auto" w:fill="FFFFFF"/>
        <w:spacing w:after="120" w:line="360" w:lineRule="auto"/>
        <w:ind w:right="566" w:firstLine="709"/>
        <w:rPr>
          <w:rFonts w:ascii="Times New Roman" w:hAnsi="Times New Roman" w:cs="Times New Roman"/>
          <w:b/>
          <w:u w:val="single"/>
        </w:rPr>
      </w:pPr>
      <w:r w:rsidRPr="00057333">
        <w:rPr>
          <w:rFonts w:ascii="Times New Roman" w:eastAsia="Times New Roman" w:hAnsi="Times New Roman" w:cs="Times New Roman"/>
        </w:rPr>
        <w:br w:type="page"/>
      </w:r>
      <w:r w:rsidR="00147584" w:rsidRPr="00D573AF">
        <w:rPr>
          <w:rFonts w:ascii="Times New Roman" w:hAnsi="Times New Roman" w:cs="Times New Roman"/>
          <w:b/>
          <w:u w:val="single"/>
        </w:rPr>
        <w:lastRenderedPageBreak/>
        <w:t>Критерии оценки</w:t>
      </w:r>
      <w:r w:rsidR="008D2764" w:rsidRPr="00D573AF">
        <w:rPr>
          <w:rFonts w:ascii="Times New Roman" w:hAnsi="Times New Roman" w:cs="Times New Roman"/>
          <w:b/>
          <w:u w:val="single"/>
        </w:rPr>
        <w:t xml:space="preserve"> оказания медицинской помощи</w:t>
      </w:r>
    </w:p>
    <w:p w:rsidR="005815FC" w:rsidRDefault="005815FC" w:rsidP="00333025">
      <w:pPr>
        <w:spacing w:line="360" w:lineRule="auto"/>
        <w:ind w:firstLine="709"/>
        <w:jc w:val="both"/>
        <w:rPr>
          <w:rFonts w:ascii="Times New Roman" w:hAnsi="Times New Roman" w:cs="Times New Roman"/>
          <w:snapToGrid w:val="0"/>
          <w:sz w:val="24"/>
          <w:szCs w:val="24"/>
        </w:rPr>
      </w:pPr>
      <w:r w:rsidRPr="004B3088">
        <w:rPr>
          <w:rFonts w:ascii="Times New Roman" w:hAnsi="Times New Roman" w:cs="Times New Roman"/>
          <w:snapToGrid w:val="0"/>
          <w:sz w:val="24"/>
          <w:szCs w:val="24"/>
        </w:rPr>
        <w:t>Организационно-технические усло</w:t>
      </w:r>
      <w:r>
        <w:rPr>
          <w:rFonts w:ascii="Times New Roman" w:hAnsi="Times New Roman" w:cs="Times New Roman"/>
          <w:snapToGrid w:val="0"/>
          <w:sz w:val="24"/>
          <w:szCs w:val="24"/>
        </w:rPr>
        <w:t>вия оказания медицинской помощи приведены в табл.1.</w:t>
      </w:r>
    </w:p>
    <w:p w:rsidR="005815FC" w:rsidRDefault="005815FC" w:rsidP="00333025">
      <w:pPr>
        <w:spacing w:line="36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333025" w:rsidRPr="004B3088">
        <w:rPr>
          <w:rFonts w:ascii="Times New Roman" w:hAnsi="Times New Roman" w:cs="Times New Roman"/>
          <w:snapToGrid w:val="0"/>
          <w:sz w:val="24"/>
          <w:szCs w:val="24"/>
        </w:rPr>
        <w:t xml:space="preserve">Таблица 1. </w:t>
      </w:r>
    </w:p>
    <w:p w:rsidR="00333025" w:rsidRPr="004B3088" w:rsidRDefault="00333025" w:rsidP="00333025">
      <w:pPr>
        <w:spacing w:line="360" w:lineRule="auto"/>
        <w:ind w:firstLine="709"/>
        <w:jc w:val="both"/>
        <w:rPr>
          <w:rFonts w:ascii="Times New Roman" w:hAnsi="Times New Roman" w:cs="Times New Roman"/>
          <w:snapToGrid w:val="0"/>
          <w:sz w:val="24"/>
          <w:szCs w:val="24"/>
        </w:rPr>
      </w:pPr>
      <w:r w:rsidRPr="004B3088">
        <w:rPr>
          <w:rFonts w:ascii="Times New Roman" w:hAnsi="Times New Roman" w:cs="Times New Roman"/>
          <w:snapToGrid w:val="0"/>
          <w:sz w:val="24"/>
          <w:szCs w:val="24"/>
        </w:rPr>
        <w:t>Организационно-технические условия оказания медицинской помощи.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188"/>
      </w:tblGrid>
      <w:tr w:rsidR="00333025" w:rsidRPr="004B3088" w:rsidTr="005815FC">
        <w:trPr>
          <w:trHeight w:val="720"/>
        </w:trPr>
        <w:tc>
          <w:tcPr>
            <w:tcW w:w="3168" w:type="dxa"/>
            <w:shd w:val="clear" w:color="auto" w:fill="auto"/>
            <w:vAlign w:val="center"/>
            <w:hideMark/>
          </w:tcPr>
          <w:p w:rsidR="00333025" w:rsidRPr="00043414" w:rsidRDefault="00333025" w:rsidP="00534A1B">
            <w:pPr>
              <w:spacing w:line="240" w:lineRule="auto"/>
              <w:jc w:val="both"/>
              <w:rPr>
                <w:rFonts w:ascii="Times New Roman" w:eastAsia="MS Mincho" w:hAnsi="Times New Roman" w:cs="Times New Roman"/>
                <w:bCs/>
                <w:sz w:val="24"/>
                <w:szCs w:val="24"/>
                <w:lang w:val="en-US"/>
              </w:rPr>
            </w:pPr>
            <w:r w:rsidRPr="004B3088">
              <w:rPr>
                <w:rFonts w:ascii="Times New Roman" w:eastAsia="MS Mincho" w:hAnsi="Times New Roman" w:cs="Times New Roman"/>
                <w:bCs/>
                <w:sz w:val="24"/>
                <w:szCs w:val="24"/>
              </w:rPr>
              <w:t>Вид медицинской помощи</w:t>
            </w:r>
            <w:r w:rsidR="00043414">
              <w:rPr>
                <w:rFonts w:ascii="Times New Roman" w:eastAsia="MS Mincho" w:hAnsi="Times New Roman" w:cs="Times New Roman"/>
                <w:bCs/>
                <w:sz w:val="24"/>
                <w:szCs w:val="24"/>
                <w:lang w:val="en-US"/>
              </w:rPr>
              <w:t>*</w:t>
            </w:r>
          </w:p>
        </w:tc>
        <w:tc>
          <w:tcPr>
            <w:tcW w:w="6188" w:type="dxa"/>
            <w:shd w:val="clear" w:color="auto" w:fill="auto"/>
            <w:noWrap/>
            <w:hideMark/>
          </w:tcPr>
          <w:p w:rsidR="00043414" w:rsidRDefault="00043414" w:rsidP="00534A1B">
            <w:pPr>
              <w:spacing w:line="240" w:lineRule="auto"/>
              <w:ind w:firstLine="126"/>
              <w:jc w:val="both"/>
              <w:rPr>
                <w:rFonts w:ascii="Times New Roman" w:hAnsi="Times New Roman" w:cs="Times New Roman"/>
                <w:sz w:val="24"/>
                <w:szCs w:val="24"/>
              </w:rPr>
            </w:pPr>
            <w:r>
              <w:rPr>
                <w:rFonts w:ascii="Times New Roman" w:hAnsi="Times New Roman" w:cs="Times New Roman"/>
                <w:sz w:val="24"/>
                <w:szCs w:val="24"/>
              </w:rPr>
              <w:t>П</w:t>
            </w:r>
            <w:r w:rsidRPr="00ED002D">
              <w:rPr>
                <w:rFonts w:ascii="Times New Roman" w:hAnsi="Times New Roman" w:cs="Times New Roman"/>
                <w:sz w:val="24"/>
                <w:szCs w:val="24"/>
              </w:rPr>
              <w:t>ервичная специализированная медицинская помощь</w:t>
            </w:r>
          </w:p>
          <w:p w:rsidR="00043414" w:rsidRDefault="00043414" w:rsidP="00534A1B">
            <w:pPr>
              <w:spacing w:line="240" w:lineRule="auto"/>
              <w:ind w:firstLine="126"/>
              <w:jc w:val="both"/>
              <w:rPr>
                <w:rFonts w:ascii="Times New Roman" w:eastAsia="MS Mincho" w:hAnsi="Times New Roman" w:cs="Times New Roman"/>
                <w:sz w:val="24"/>
                <w:szCs w:val="24"/>
              </w:rPr>
            </w:pPr>
            <w:r>
              <w:rPr>
                <w:rFonts w:ascii="Times New Roman" w:hAnsi="Times New Roman" w:cs="Times New Roman"/>
                <w:sz w:val="24"/>
                <w:szCs w:val="24"/>
              </w:rPr>
              <w:t>С</w:t>
            </w:r>
            <w:r w:rsidRPr="00E161AB">
              <w:rPr>
                <w:rFonts w:ascii="Times New Roman" w:hAnsi="Times New Roman" w:cs="Times New Roman"/>
                <w:sz w:val="24"/>
                <w:szCs w:val="24"/>
              </w:rPr>
              <w:t xml:space="preserve">пециализированная </w:t>
            </w:r>
            <w:r>
              <w:rPr>
                <w:rFonts w:ascii="Times New Roman" w:hAnsi="Times New Roman" w:cs="Times New Roman"/>
                <w:sz w:val="24"/>
                <w:szCs w:val="24"/>
              </w:rPr>
              <w:t>медицинская помощь</w:t>
            </w:r>
          </w:p>
          <w:p w:rsidR="00333025" w:rsidRPr="004B3088" w:rsidRDefault="00333025" w:rsidP="00534A1B">
            <w:pPr>
              <w:spacing w:line="240" w:lineRule="auto"/>
              <w:ind w:firstLine="126"/>
              <w:jc w:val="both"/>
              <w:rPr>
                <w:rFonts w:ascii="Times New Roman" w:eastAsia="MS Mincho" w:hAnsi="Times New Roman" w:cs="Times New Roman"/>
                <w:sz w:val="24"/>
                <w:szCs w:val="24"/>
              </w:rPr>
            </w:pPr>
            <w:r w:rsidRPr="004B3088">
              <w:rPr>
                <w:rFonts w:ascii="Times New Roman" w:eastAsia="MS Mincho" w:hAnsi="Times New Roman" w:cs="Times New Roman"/>
                <w:sz w:val="24"/>
                <w:szCs w:val="24"/>
              </w:rPr>
              <w:t>Высокотехнологичная медицинская помощь</w:t>
            </w:r>
          </w:p>
        </w:tc>
      </w:tr>
      <w:tr w:rsidR="00333025" w:rsidRPr="004B3088" w:rsidTr="005815FC">
        <w:trPr>
          <w:trHeight w:val="465"/>
        </w:trPr>
        <w:tc>
          <w:tcPr>
            <w:tcW w:w="3168" w:type="dxa"/>
            <w:shd w:val="clear" w:color="auto" w:fill="auto"/>
            <w:vAlign w:val="center"/>
            <w:hideMark/>
          </w:tcPr>
          <w:p w:rsidR="00333025" w:rsidRPr="004B3088" w:rsidRDefault="00333025" w:rsidP="00534A1B">
            <w:pPr>
              <w:spacing w:line="240" w:lineRule="auto"/>
              <w:jc w:val="both"/>
              <w:rPr>
                <w:rFonts w:ascii="Times New Roman" w:eastAsia="MS Mincho" w:hAnsi="Times New Roman" w:cs="Times New Roman"/>
                <w:bCs/>
                <w:sz w:val="24"/>
                <w:szCs w:val="24"/>
              </w:rPr>
            </w:pPr>
            <w:r w:rsidRPr="004B3088">
              <w:rPr>
                <w:rFonts w:ascii="Times New Roman" w:eastAsia="MS Mincho" w:hAnsi="Times New Roman" w:cs="Times New Roman"/>
                <w:bCs/>
                <w:sz w:val="24"/>
                <w:szCs w:val="24"/>
              </w:rPr>
              <w:t>Условия оказания медицинской помощи</w:t>
            </w:r>
          </w:p>
        </w:tc>
        <w:tc>
          <w:tcPr>
            <w:tcW w:w="6188" w:type="dxa"/>
            <w:shd w:val="clear" w:color="auto" w:fill="auto"/>
            <w:noWrap/>
            <w:hideMark/>
          </w:tcPr>
          <w:p w:rsidR="00333025" w:rsidRPr="004B3088" w:rsidRDefault="00333025" w:rsidP="00534A1B">
            <w:pPr>
              <w:spacing w:line="240" w:lineRule="auto"/>
              <w:ind w:firstLine="126"/>
              <w:jc w:val="both"/>
              <w:rPr>
                <w:rFonts w:ascii="Times New Roman" w:eastAsia="MS Mincho" w:hAnsi="Times New Roman" w:cs="Times New Roman"/>
                <w:sz w:val="24"/>
                <w:szCs w:val="24"/>
              </w:rPr>
            </w:pPr>
            <w:r w:rsidRPr="004B3088">
              <w:rPr>
                <w:rFonts w:ascii="Times New Roman" w:eastAsia="MS Mincho" w:hAnsi="Times New Roman" w:cs="Times New Roman"/>
                <w:sz w:val="24"/>
                <w:szCs w:val="24"/>
              </w:rPr>
              <w:t>Стационарно /амбулаторно</w:t>
            </w:r>
          </w:p>
        </w:tc>
      </w:tr>
      <w:tr w:rsidR="00333025" w:rsidRPr="004B3088" w:rsidTr="005815FC">
        <w:trPr>
          <w:trHeight w:val="539"/>
        </w:trPr>
        <w:tc>
          <w:tcPr>
            <w:tcW w:w="3168" w:type="dxa"/>
            <w:shd w:val="clear" w:color="auto" w:fill="auto"/>
            <w:vAlign w:val="center"/>
            <w:hideMark/>
          </w:tcPr>
          <w:p w:rsidR="00333025" w:rsidRPr="004B3088" w:rsidRDefault="00333025" w:rsidP="00534A1B">
            <w:pPr>
              <w:spacing w:line="240" w:lineRule="auto"/>
              <w:jc w:val="both"/>
              <w:rPr>
                <w:rFonts w:ascii="Times New Roman" w:eastAsia="MS Mincho" w:hAnsi="Times New Roman" w:cs="Times New Roman"/>
                <w:bCs/>
                <w:sz w:val="24"/>
                <w:szCs w:val="24"/>
              </w:rPr>
            </w:pPr>
            <w:r w:rsidRPr="004B3088">
              <w:rPr>
                <w:rFonts w:ascii="Times New Roman" w:eastAsia="MS Mincho" w:hAnsi="Times New Roman" w:cs="Times New Roman"/>
                <w:bCs/>
                <w:sz w:val="24"/>
                <w:szCs w:val="24"/>
              </w:rPr>
              <w:t>Форма оказания медицинской помощи</w:t>
            </w:r>
          </w:p>
        </w:tc>
        <w:tc>
          <w:tcPr>
            <w:tcW w:w="6188" w:type="dxa"/>
            <w:shd w:val="clear" w:color="auto" w:fill="auto"/>
            <w:noWrap/>
            <w:hideMark/>
          </w:tcPr>
          <w:p w:rsidR="00333025" w:rsidRPr="004B3088" w:rsidRDefault="00333025" w:rsidP="00534A1B">
            <w:pPr>
              <w:spacing w:line="240" w:lineRule="auto"/>
              <w:ind w:firstLine="126"/>
              <w:jc w:val="both"/>
              <w:rPr>
                <w:rFonts w:ascii="Times New Roman" w:eastAsia="MS Mincho" w:hAnsi="Times New Roman" w:cs="Times New Roman"/>
                <w:sz w:val="24"/>
                <w:szCs w:val="24"/>
              </w:rPr>
            </w:pPr>
            <w:r w:rsidRPr="004B3088">
              <w:rPr>
                <w:rFonts w:ascii="Times New Roman" w:eastAsia="MS Mincho" w:hAnsi="Times New Roman" w:cs="Times New Roman"/>
                <w:sz w:val="24"/>
                <w:szCs w:val="24"/>
              </w:rPr>
              <w:t>Плановая</w:t>
            </w:r>
          </w:p>
        </w:tc>
      </w:tr>
    </w:tbl>
    <w:p w:rsidR="00333025" w:rsidRDefault="00333025" w:rsidP="005B5151">
      <w:pPr>
        <w:pStyle w:val="a3"/>
        <w:spacing w:line="360" w:lineRule="auto"/>
        <w:ind w:left="0" w:firstLine="709"/>
        <w:jc w:val="both"/>
        <w:rPr>
          <w:rFonts w:ascii="Times New Roman" w:eastAsia="Times New Roman" w:hAnsi="Times New Roman" w:cs="Times New Roman"/>
          <w:sz w:val="24"/>
          <w:szCs w:val="24"/>
          <w:lang w:eastAsia="ru-RU"/>
        </w:rPr>
      </w:pPr>
    </w:p>
    <w:p w:rsidR="00043414" w:rsidRPr="00043414" w:rsidRDefault="00043414" w:rsidP="005B5151">
      <w:pPr>
        <w:pStyle w:val="a3"/>
        <w:spacing w:line="360" w:lineRule="auto"/>
        <w:ind w:left="0" w:firstLine="709"/>
        <w:jc w:val="both"/>
        <w:rPr>
          <w:rFonts w:ascii="Times New Roman" w:eastAsia="Times New Roman" w:hAnsi="Times New Roman" w:cs="Times New Roman"/>
          <w:sz w:val="24"/>
          <w:szCs w:val="24"/>
          <w:lang w:eastAsia="ru-RU"/>
        </w:rPr>
      </w:pPr>
      <w:r w:rsidRPr="001C6F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более подробно изложены в </w:t>
      </w:r>
      <w:r w:rsidRPr="001C6F86">
        <w:rPr>
          <w:rFonts w:ascii="Times New Roman" w:eastAsia="Times New Roman" w:hAnsi="Times New Roman" w:cs="Times New Roman"/>
          <w:sz w:val="24"/>
          <w:szCs w:val="24"/>
          <w:lang w:eastAsia="ru-RU"/>
        </w:rPr>
        <w:t>приложении</w:t>
      </w:r>
      <w:r w:rsidR="001C6F86">
        <w:rPr>
          <w:rFonts w:ascii="Times New Roman" w:eastAsia="Times New Roman" w:hAnsi="Times New Roman" w:cs="Times New Roman"/>
          <w:sz w:val="24"/>
          <w:szCs w:val="24"/>
          <w:lang w:eastAsia="ru-RU"/>
        </w:rPr>
        <w:t xml:space="preserve"> В.</w:t>
      </w:r>
    </w:p>
    <w:p w:rsidR="005B5151" w:rsidRPr="0043678C" w:rsidRDefault="005B5151" w:rsidP="005B5151">
      <w:pPr>
        <w:pStyle w:val="a3"/>
        <w:spacing w:line="360" w:lineRule="auto"/>
        <w:ind w:left="0" w:firstLine="709"/>
        <w:jc w:val="both"/>
        <w:rPr>
          <w:rFonts w:ascii="Times New Roman" w:eastAsia="Times New Roman" w:hAnsi="Times New Roman" w:cs="Times New Roman"/>
          <w:sz w:val="24"/>
          <w:szCs w:val="24"/>
          <w:lang w:eastAsia="ru-RU"/>
        </w:rPr>
      </w:pPr>
      <w:r w:rsidRPr="0043678C">
        <w:rPr>
          <w:rFonts w:ascii="Times New Roman" w:eastAsia="Times New Roman" w:hAnsi="Times New Roman" w:cs="Times New Roman"/>
          <w:sz w:val="24"/>
          <w:szCs w:val="24"/>
          <w:lang w:eastAsia="ru-RU"/>
        </w:rPr>
        <w:t xml:space="preserve">Следующие критерии позволяют оценить качество медицинской помощи при применении данного метода лечения (таблица </w:t>
      </w:r>
      <w:r w:rsidRPr="00043414">
        <w:rPr>
          <w:rFonts w:ascii="Times New Roman" w:eastAsia="Times New Roman" w:hAnsi="Times New Roman" w:cs="Times New Roman"/>
          <w:sz w:val="24"/>
          <w:szCs w:val="24"/>
          <w:lang w:eastAsia="ru-RU"/>
        </w:rPr>
        <w:t>2)</w:t>
      </w:r>
    </w:p>
    <w:p w:rsidR="005B5151" w:rsidRPr="0043678C" w:rsidRDefault="005B5151" w:rsidP="005B5151">
      <w:pPr>
        <w:pStyle w:val="a3"/>
        <w:spacing w:line="360" w:lineRule="auto"/>
        <w:ind w:left="0" w:firstLine="709"/>
        <w:jc w:val="both"/>
        <w:rPr>
          <w:rFonts w:ascii="Times New Roman" w:eastAsia="Times New Roman" w:hAnsi="Times New Roman" w:cs="Times New Roman"/>
          <w:sz w:val="24"/>
          <w:szCs w:val="24"/>
          <w:lang w:eastAsia="ru-RU"/>
        </w:rPr>
      </w:pPr>
      <w:r w:rsidRPr="0043678C">
        <w:rPr>
          <w:rFonts w:ascii="Times New Roman" w:eastAsia="Times New Roman" w:hAnsi="Times New Roman" w:cs="Times New Roman"/>
          <w:sz w:val="24"/>
          <w:szCs w:val="24"/>
          <w:lang w:eastAsia="ru-RU"/>
        </w:rPr>
        <w:t xml:space="preserve">                                                                                           </w:t>
      </w:r>
      <w:r w:rsidR="005815FC">
        <w:rPr>
          <w:rFonts w:ascii="Times New Roman" w:eastAsia="Times New Roman" w:hAnsi="Times New Roman" w:cs="Times New Roman"/>
          <w:sz w:val="24"/>
          <w:szCs w:val="24"/>
          <w:lang w:eastAsia="ru-RU"/>
        </w:rPr>
        <w:t xml:space="preserve">                            </w:t>
      </w:r>
      <w:r w:rsidRPr="0043678C">
        <w:rPr>
          <w:rFonts w:ascii="Times New Roman" w:eastAsia="Times New Roman" w:hAnsi="Times New Roman" w:cs="Times New Roman"/>
          <w:sz w:val="24"/>
          <w:szCs w:val="24"/>
          <w:lang w:eastAsia="ru-RU"/>
        </w:rPr>
        <w:t xml:space="preserve">  Таблица </w:t>
      </w:r>
      <w:r w:rsidRPr="00043414">
        <w:rPr>
          <w:rFonts w:ascii="Times New Roman" w:eastAsia="Times New Roman" w:hAnsi="Times New Roman" w:cs="Times New Roman"/>
          <w:sz w:val="24"/>
          <w:szCs w:val="24"/>
          <w:lang w:eastAsia="ru-RU"/>
        </w:rPr>
        <w:t>2</w:t>
      </w:r>
    </w:p>
    <w:p w:rsidR="00C90C01" w:rsidRDefault="00C90C01" w:rsidP="00C90C01">
      <w:pPr>
        <w:pStyle w:val="a3"/>
        <w:spacing w:line="360" w:lineRule="auto"/>
        <w:ind w:left="0" w:firstLine="709"/>
        <w:jc w:val="center"/>
        <w:rPr>
          <w:rFonts w:ascii="Times New Roman" w:eastAsia="Times New Roman" w:hAnsi="Times New Roman" w:cs="Times New Roman"/>
          <w:sz w:val="24"/>
          <w:szCs w:val="24"/>
          <w:lang w:eastAsia="ru-RU"/>
        </w:rPr>
      </w:pPr>
      <w:r w:rsidRPr="0043678C">
        <w:rPr>
          <w:rFonts w:ascii="Times New Roman" w:eastAsia="Times New Roman" w:hAnsi="Times New Roman" w:cs="Times New Roman"/>
          <w:sz w:val="24"/>
          <w:szCs w:val="24"/>
          <w:lang w:eastAsia="ru-RU"/>
        </w:rPr>
        <w:t>Критерии качества медицинской помощи</w:t>
      </w:r>
    </w:p>
    <w:p w:rsidR="00534A1B" w:rsidRPr="0043678C" w:rsidRDefault="00534A1B" w:rsidP="00C90C01">
      <w:pPr>
        <w:pStyle w:val="a3"/>
        <w:spacing w:line="360" w:lineRule="auto"/>
        <w:ind w:left="0" w:firstLine="709"/>
        <w:jc w:val="center"/>
        <w:rPr>
          <w:rFonts w:ascii="Times New Roman" w:eastAsia="Times New Roman" w:hAnsi="Times New Roman" w:cs="Times New Roman"/>
          <w:sz w:val="24"/>
          <w:szCs w:val="24"/>
          <w:lang w:eastAsia="ru-RU"/>
        </w:rPr>
      </w:pPr>
    </w:p>
    <w:tbl>
      <w:tblPr>
        <w:tblStyle w:val="af5"/>
        <w:tblW w:w="0" w:type="auto"/>
        <w:tblLook w:val="04A0" w:firstRow="1" w:lastRow="0" w:firstColumn="1" w:lastColumn="0" w:noHBand="0" w:noVBand="1"/>
      </w:tblPr>
      <w:tblGrid>
        <w:gridCol w:w="1555"/>
        <w:gridCol w:w="3117"/>
        <w:gridCol w:w="2336"/>
        <w:gridCol w:w="2456"/>
      </w:tblGrid>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качества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достоверности</w:t>
            </w:r>
          </w:p>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доказательств</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убедительности доказательств</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собран анамнез жизни и заболевания</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Проведена запись ЭЭГ бодрствования</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Проведена МРТ головного мозга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Произведена оценка неврологического статуса ребенка и его психомоторного развития</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Определены показания для гормональной терапии</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получили полную информацию по состоянию ребенка, тактике его лечения и прогнозу течения</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Выбран оптимальный вариант гормональной терапии</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Обеспечена оптимальная продолжительность гормональной терапии</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Проводился контроль за побочными эффектами гормональной терапии</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Проведена ЭЭГ сна в динамике </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Оценена эффективность гормональной терапии по всем позициям: частота эпилептических спазмов, регресс </w:t>
            </w:r>
            <w:proofErr w:type="spellStart"/>
            <w:r>
              <w:rPr>
                <w:rFonts w:ascii="Times New Roman" w:eastAsia="Times New Roman" w:hAnsi="Times New Roman" w:cs="Times New Roman"/>
                <w:sz w:val="24"/>
                <w:szCs w:val="24"/>
                <w:lang w:eastAsia="ru-RU"/>
              </w:rPr>
              <w:t>гипсаритмии</w:t>
            </w:r>
            <w:proofErr w:type="spellEnd"/>
            <w:r>
              <w:rPr>
                <w:rFonts w:ascii="Times New Roman" w:eastAsia="Times New Roman" w:hAnsi="Times New Roman" w:cs="Times New Roman"/>
                <w:sz w:val="24"/>
                <w:szCs w:val="24"/>
                <w:lang w:eastAsia="ru-RU"/>
              </w:rPr>
              <w:t>, динамика психомоторного развития</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отсутствии эффекта от гормональной терапии решением врачебного консилиума ребенку назначен </w:t>
            </w:r>
            <w:proofErr w:type="spellStart"/>
            <w:r>
              <w:rPr>
                <w:rFonts w:ascii="Times New Roman" w:eastAsia="Times New Roman" w:hAnsi="Times New Roman" w:cs="Times New Roman"/>
                <w:sz w:val="24"/>
                <w:szCs w:val="24"/>
                <w:lang w:eastAsia="ru-RU"/>
              </w:rPr>
              <w:t>вигабатрин</w:t>
            </w:r>
            <w:proofErr w:type="spellEnd"/>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Pr="005F4A5E"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Pr="005F4A5E"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Противосудорожная терапия оптимальна для данного ребенка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Проведены необходимые исследования для уточнения этиологии синдрома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Pr="005F4A5E"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01" w:rsidRPr="005F4A5E"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Даны четкие рекомендации по дальнейшему лечению и наблюдению ребенка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r w:rsidR="00C90C01" w:rsidTr="005815F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выше изложенное нашло отражение в медицинской документации</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01" w:rsidRDefault="00C90C01" w:rsidP="00534A1B">
            <w:pPr>
              <w:pStyle w:val="a3"/>
              <w:spacing w:after="160"/>
              <w:ind w:left="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p>
        </w:tc>
      </w:tr>
    </w:tbl>
    <w:p w:rsidR="00C90C01" w:rsidRDefault="00C90C01" w:rsidP="00534A1B">
      <w:pPr>
        <w:spacing w:line="240" w:lineRule="auto"/>
        <w:rPr>
          <w:rFonts w:ascii="Times New Roman" w:hAnsi="Times New Roman" w:cs="Times New Roman"/>
          <w:kern w:val="1"/>
          <w:sz w:val="24"/>
          <w:szCs w:val="24"/>
        </w:rPr>
      </w:pPr>
    </w:p>
    <w:p w:rsidR="00755E71" w:rsidRDefault="00755E71">
      <w:pPr>
        <w:rPr>
          <w:rFonts w:ascii="Times New Roman" w:hAnsi="Times New Roman" w:cs="Times New Roman"/>
          <w:kern w:val="1"/>
          <w:sz w:val="24"/>
          <w:szCs w:val="24"/>
        </w:rPr>
      </w:pPr>
      <w:r>
        <w:rPr>
          <w:rFonts w:ascii="Times New Roman" w:hAnsi="Times New Roman" w:cs="Times New Roman"/>
          <w:kern w:val="1"/>
          <w:sz w:val="24"/>
          <w:szCs w:val="24"/>
        </w:rPr>
        <w:br w:type="page"/>
      </w:r>
    </w:p>
    <w:p w:rsidR="000F334D" w:rsidRPr="000F334D" w:rsidRDefault="000F334D" w:rsidP="000F334D">
      <w:pPr>
        <w:pStyle w:val="2"/>
        <w:spacing w:line="360" w:lineRule="auto"/>
        <w:ind w:firstLine="709"/>
        <w:jc w:val="both"/>
        <w:rPr>
          <w:rStyle w:val="pop-slug-vol"/>
          <w:rFonts w:ascii="Times New Roman" w:hAnsi="Times New Roman"/>
          <w:color w:val="auto"/>
          <w:sz w:val="24"/>
          <w:szCs w:val="24"/>
          <w:lang w:val="en-US"/>
        </w:rPr>
      </w:pPr>
      <w:r w:rsidRPr="000F334D">
        <w:rPr>
          <w:rStyle w:val="pop-slug-vol"/>
          <w:rFonts w:ascii="Times New Roman" w:hAnsi="Times New Roman"/>
          <w:color w:val="auto"/>
          <w:sz w:val="24"/>
          <w:szCs w:val="24"/>
        </w:rPr>
        <w:lastRenderedPageBreak/>
        <w:t>Список</w:t>
      </w:r>
      <w:r w:rsidRPr="000F334D">
        <w:rPr>
          <w:rStyle w:val="pop-slug-vol"/>
          <w:rFonts w:ascii="Times New Roman" w:hAnsi="Times New Roman"/>
          <w:color w:val="auto"/>
          <w:sz w:val="24"/>
          <w:szCs w:val="24"/>
          <w:lang w:val="en-US"/>
        </w:rPr>
        <w:t xml:space="preserve"> </w:t>
      </w:r>
      <w:r w:rsidRPr="000F334D">
        <w:rPr>
          <w:rStyle w:val="pop-slug-vol"/>
          <w:rFonts w:ascii="Times New Roman" w:hAnsi="Times New Roman"/>
          <w:color w:val="auto"/>
          <w:sz w:val="24"/>
          <w:szCs w:val="24"/>
        </w:rPr>
        <w:t>литературы</w:t>
      </w:r>
    </w:p>
    <w:p w:rsidR="000F334D" w:rsidRPr="000F334D" w:rsidRDefault="00651137" w:rsidP="000F334D">
      <w:pPr>
        <w:pStyle w:val="a3"/>
        <w:numPr>
          <w:ilvl w:val="0"/>
          <w:numId w:val="35"/>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hyperlink r:id="rId9" w:history="1">
        <w:r w:rsidR="000F334D" w:rsidRPr="000F334D">
          <w:rPr>
            <w:rStyle w:val="a7"/>
            <w:rFonts w:ascii="Times New Roman" w:hAnsi="Times New Roman" w:cs="Times New Roman"/>
            <w:color w:val="auto"/>
            <w:sz w:val="24"/>
            <w:szCs w:val="24"/>
            <w:u w:val="none"/>
            <w:lang w:val="en-US"/>
          </w:rPr>
          <w:t>Fisher RS</w:t>
        </w:r>
      </w:hyperlink>
      <w:r w:rsidR="000F334D" w:rsidRPr="000F334D">
        <w:rPr>
          <w:rFonts w:ascii="Times New Roman" w:hAnsi="Times New Roman" w:cs="Times New Roman"/>
          <w:sz w:val="24"/>
          <w:szCs w:val="24"/>
          <w:lang w:val="en-US"/>
        </w:rPr>
        <w:t xml:space="preserve">1, </w:t>
      </w:r>
      <w:hyperlink r:id="rId10" w:history="1">
        <w:r w:rsidR="000F334D" w:rsidRPr="000F334D">
          <w:rPr>
            <w:rStyle w:val="a7"/>
            <w:rFonts w:ascii="Times New Roman" w:hAnsi="Times New Roman" w:cs="Times New Roman"/>
            <w:color w:val="auto"/>
            <w:sz w:val="24"/>
            <w:szCs w:val="24"/>
            <w:u w:val="none"/>
            <w:lang w:val="en-US"/>
          </w:rPr>
          <w:t>Acevedo C</w:t>
        </w:r>
      </w:hyperlink>
      <w:r w:rsidR="000F334D" w:rsidRPr="000F334D">
        <w:rPr>
          <w:rFonts w:ascii="Times New Roman" w:hAnsi="Times New Roman" w:cs="Times New Roman"/>
          <w:sz w:val="24"/>
          <w:szCs w:val="24"/>
          <w:lang w:val="en-US"/>
        </w:rPr>
        <w:t xml:space="preserve">, </w:t>
      </w:r>
      <w:hyperlink r:id="rId11" w:history="1">
        <w:proofErr w:type="spellStart"/>
        <w:r w:rsidR="000F334D" w:rsidRPr="000F334D">
          <w:rPr>
            <w:rStyle w:val="a7"/>
            <w:rFonts w:ascii="Times New Roman" w:hAnsi="Times New Roman" w:cs="Times New Roman"/>
            <w:color w:val="auto"/>
            <w:sz w:val="24"/>
            <w:szCs w:val="24"/>
            <w:u w:val="none"/>
            <w:lang w:val="en-US"/>
          </w:rPr>
          <w:t>Arzimanoglou</w:t>
        </w:r>
        <w:proofErr w:type="spellEnd"/>
        <w:r w:rsidR="000F334D" w:rsidRPr="000F334D">
          <w:rPr>
            <w:rStyle w:val="a7"/>
            <w:rFonts w:ascii="Times New Roman" w:hAnsi="Times New Roman" w:cs="Times New Roman"/>
            <w:color w:val="auto"/>
            <w:sz w:val="24"/>
            <w:szCs w:val="24"/>
            <w:u w:val="none"/>
            <w:lang w:val="en-US"/>
          </w:rPr>
          <w:t xml:space="preserve"> A</w:t>
        </w:r>
      </w:hyperlink>
      <w:r w:rsidR="000F334D" w:rsidRPr="000F334D">
        <w:rPr>
          <w:rFonts w:ascii="Times New Roman" w:hAnsi="Times New Roman" w:cs="Times New Roman"/>
          <w:sz w:val="24"/>
          <w:szCs w:val="24"/>
          <w:lang w:val="en-US"/>
        </w:rPr>
        <w:t xml:space="preserve">, </w:t>
      </w:r>
      <w:hyperlink r:id="rId12" w:history="1">
        <w:proofErr w:type="spellStart"/>
        <w:r w:rsidR="000F334D" w:rsidRPr="000F334D">
          <w:rPr>
            <w:rStyle w:val="a7"/>
            <w:rFonts w:ascii="Times New Roman" w:hAnsi="Times New Roman" w:cs="Times New Roman"/>
            <w:color w:val="auto"/>
            <w:sz w:val="24"/>
            <w:szCs w:val="24"/>
            <w:u w:val="none"/>
            <w:lang w:val="en-US"/>
          </w:rPr>
          <w:t>Bogacz</w:t>
        </w:r>
        <w:proofErr w:type="spellEnd"/>
        <w:r w:rsidR="000F334D" w:rsidRPr="000F334D">
          <w:rPr>
            <w:rStyle w:val="a7"/>
            <w:rFonts w:ascii="Times New Roman" w:hAnsi="Times New Roman" w:cs="Times New Roman"/>
            <w:color w:val="auto"/>
            <w:sz w:val="24"/>
            <w:szCs w:val="24"/>
            <w:u w:val="none"/>
            <w:lang w:val="en-US"/>
          </w:rPr>
          <w:t xml:space="preserve"> A</w:t>
        </w:r>
      </w:hyperlink>
      <w:r w:rsidR="000F334D" w:rsidRPr="000F334D">
        <w:rPr>
          <w:rFonts w:ascii="Times New Roman" w:hAnsi="Times New Roman" w:cs="Times New Roman"/>
          <w:sz w:val="24"/>
          <w:szCs w:val="24"/>
          <w:lang w:val="en-US"/>
        </w:rPr>
        <w:t xml:space="preserve">, </w:t>
      </w:r>
      <w:hyperlink r:id="rId13" w:history="1">
        <w:r w:rsidR="000F334D" w:rsidRPr="000F334D">
          <w:rPr>
            <w:rStyle w:val="a7"/>
            <w:rFonts w:ascii="Times New Roman" w:hAnsi="Times New Roman" w:cs="Times New Roman"/>
            <w:color w:val="auto"/>
            <w:sz w:val="24"/>
            <w:szCs w:val="24"/>
            <w:u w:val="none"/>
            <w:lang w:val="en-US"/>
          </w:rPr>
          <w:t>Cross JH</w:t>
        </w:r>
      </w:hyperlink>
      <w:r w:rsidR="000F334D" w:rsidRPr="000F334D">
        <w:rPr>
          <w:rFonts w:ascii="Times New Roman" w:hAnsi="Times New Roman" w:cs="Times New Roman"/>
          <w:sz w:val="24"/>
          <w:szCs w:val="24"/>
          <w:lang w:val="en-US"/>
        </w:rPr>
        <w:t xml:space="preserve">, </w:t>
      </w:r>
      <w:hyperlink r:id="rId14" w:history="1">
        <w:proofErr w:type="spellStart"/>
        <w:r w:rsidR="000F334D" w:rsidRPr="000F334D">
          <w:rPr>
            <w:rStyle w:val="a7"/>
            <w:rFonts w:ascii="Times New Roman" w:hAnsi="Times New Roman" w:cs="Times New Roman"/>
            <w:color w:val="auto"/>
            <w:sz w:val="24"/>
            <w:szCs w:val="24"/>
            <w:u w:val="none"/>
            <w:lang w:val="en-US"/>
          </w:rPr>
          <w:t>Elger</w:t>
        </w:r>
        <w:proofErr w:type="spellEnd"/>
        <w:r w:rsidR="000F334D" w:rsidRPr="000F334D">
          <w:rPr>
            <w:rStyle w:val="a7"/>
            <w:rFonts w:ascii="Times New Roman" w:hAnsi="Times New Roman" w:cs="Times New Roman"/>
            <w:color w:val="auto"/>
            <w:sz w:val="24"/>
            <w:szCs w:val="24"/>
            <w:u w:val="none"/>
            <w:lang w:val="en-US"/>
          </w:rPr>
          <w:t xml:space="preserve"> CE</w:t>
        </w:r>
      </w:hyperlink>
      <w:r w:rsidR="000F334D" w:rsidRPr="000F334D">
        <w:rPr>
          <w:rFonts w:ascii="Times New Roman" w:hAnsi="Times New Roman" w:cs="Times New Roman"/>
          <w:sz w:val="24"/>
          <w:szCs w:val="24"/>
          <w:lang w:val="en-US"/>
        </w:rPr>
        <w:t xml:space="preserve">, </w:t>
      </w:r>
      <w:hyperlink r:id="rId15" w:history="1">
        <w:r w:rsidR="000F334D" w:rsidRPr="000F334D">
          <w:rPr>
            <w:rStyle w:val="a7"/>
            <w:rFonts w:ascii="Times New Roman" w:hAnsi="Times New Roman" w:cs="Times New Roman"/>
            <w:color w:val="auto"/>
            <w:sz w:val="24"/>
            <w:szCs w:val="24"/>
            <w:u w:val="none"/>
            <w:lang w:val="en-US"/>
          </w:rPr>
          <w:t>Engel J Jr</w:t>
        </w:r>
      </w:hyperlink>
      <w:r w:rsidR="000F334D" w:rsidRPr="000F334D">
        <w:rPr>
          <w:rFonts w:ascii="Times New Roman" w:hAnsi="Times New Roman" w:cs="Times New Roman"/>
          <w:sz w:val="24"/>
          <w:szCs w:val="24"/>
          <w:lang w:val="en-US"/>
        </w:rPr>
        <w:t xml:space="preserve">, </w:t>
      </w:r>
      <w:hyperlink r:id="rId16" w:history="1">
        <w:proofErr w:type="spellStart"/>
        <w:r w:rsidR="000F334D" w:rsidRPr="000F334D">
          <w:rPr>
            <w:rStyle w:val="a7"/>
            <w:rFonts w:ascii="Times New Roman" w:hAnsi="Times New Roman" w:cs="Times New Roman"/>
            <w:color w:val="auto"/>
            <w:sz w:val="24"/>
            <w:szCs w:val="24"/>
            <w:u w:val="none"/>
            <w:lang w:val="en-US"/>
          </w:rPr>
          <w:t>Forsgren</w:t>
        </w:r>
        <w:proofErr w:type="spellEnd"/>
        <w:r w:rsidR="000F334D" w:rsidRPr="000F334D">
          <w:rPr>
            <w:rStyle w:val="a7"/>
            <w:rFonts w:ascii="Times New Roman" w:hAnsi="Times New Roman" w:cs="Times New Roman"/>
            <w:color w:val="auto"/>
            <w:sz w:val="24"/>
            <w:szCs w:val="24"/>
            <w:u w:val="none"/>
            <w:lang w:val="en-US"/>
          </w:rPr>
          <w:t xml:space="preserve"> L</w:t>
        </w:r>
      </w:hyperlink>
      <w:r w:rsidR="000F334D" w:rsidRPr="000F334D">
        <w:rPr>
          <w:rFonts w:ascii="Times New Roman" w:hAnsi="Times New Roman" w:cs="Times New Roman"/>
          <w:sz w:val="24"/>
          <w:szCs w:val="24"/>
          <w:lang w:val="en-US"/>
        </w:rPr>
        <w:t xml:space="preserve">, </w:t>
      </w:r>
      <w:hyperlink r:id="rId17" w:history="1">
        <w:r w:rsidR="000F334D" w:rsidRPr="000F334D">
          <w:rPr>
            <w:rStyle w:val="a7"/>
            <w:rFonts w:ascii="Times New Roman" w:hAnsi="Times New Roman" w:cs="Times New Roman"/>
            <w:color w:val="auto"/>
            <w:sz w:val="24"/>
            <w:szCs w:val="24"/>
            <w:u w:val="none"/>
            <w:lang w:val="en-US"/>
          </w:rPr>
          <w:t>French JA</w:t>
        </w:r>
      </w:hyperlink>
      <w:r w:rsidR="000F334D" w:rsidRPr="000F334D">
        <w:rPr>
          <w:rFonts w:ascii="Times New Roman" w:hAnsi="Times New Roman" w:cs="Times New Roman"/>
          <w:sz w:val="24"/>
          <w:szCs w:val="24"/>
          <w:lang w:val="en-US"/>
        </w:rPr>
        <w:t xml:space="preserve">, </w:t>
      </w:r>
      <w:hyperlink r:id="rId18" w:history="1">
        <w:r w:rsidR="000F334D" w:rsidRPr="000F334D">
          <w:rPr>
            <w:rStyle w:val="a7"/>
            <w:rFonts w:ascii="Times New Roman" w:hAnsi="Times New Roman" w:cs="Times New Roman"/>
            <w:color w:val="auto"/>
            <w:sz w:val="24"/>
            <w:szCs w:val="24"/>
            <w:u w:val="none"/>
            <w:lang w:val="en-US"/>
          </w:rPr>
          <w:t>Glynn M</w:t>
        </w:r>
      </w:hyperlink>
      <w:r w:rsidR="000F334D" w:rsidRPr="000F334D">
        <w:rPr>
          <w:rFonts w:ascii="Times New Roman" w:hAnsi="Times New Roman" w:cs="Times New Roman"/>
          <w:sz w:val="24"/>
          <w:szCs w:val="24"/>
          <w:lang w:val="en-US"/>
        </w:rPr>
        <w:t xml:space="preserve">, </w:t>
      </w:r>
      <w:hyperlink r:id="rId19" w:history="1">
        <w:proofErr w:type="spellStart"/>
        <w:r w:rsidR="000F334D" w:rsidRPr="000F334D">
          <w:rPr>
            <w:rStyle w:val="a7"/>
            <w:rFonts w:ascii="Times New Roman" w:hAnsi="Times New Roman" w:cs="Times New Roman"/>
            <w:color w:val="auto"/>
            <w:sz w:val="24"/>
            <w:szCs w:val="24"/>
            <w:u w:val="none"/>
            <w:lang w:val="en-US"/>
          </w:rPr>
          <w:t>Hesdorffer</w:t>
        </w:r>
        <w:proofErr w:type="spellEnd"/>
        <w:r w:rsidR="000F334D" w:rsidRPr="000F334D">
          <w:rPr>
            <w:rStyle w:val="a7"/>
            <w:rFonts w:ascii="Times New Roman" w:hAnsi="Times New Roman" w:cs="Times New Roman"/>
            <w:color w:val="auto"/>
            <w:sz w:val="24"/>
            <w:szCs w:val="24"/>
            <w:u w:val="none"/>
            <w:lang w:val="en-US"/>
          </w:rPr>
          <w:t xml:space="preserve"> DC</w:t>
        </w:r>
      </w:hyperlink>
      <w:r w:rsidR="000F334D" w:rsidRPr="000F334D">
        <w:rPr>
          <w:rFonts w:ascii="Times New Roman" w:hAnsi="Times New Roman" w:cs="Times New Roman"/>
          <w:sz w:val="24"/>
          <w:szCs w:val="24"/>
          <w:lang w:val="en-US"/>
        </w:rPr>
        <w:t xml:space="preserve">, </w:t>
      </w:r>
      <w:hyperlink r:id="rId20" w:history="1">
        <w:r w:rsidR="000F334D" w:rsidRPr="000F334D">
          <w:rPr>
            <w:rStyle w:val="a7"/>
            <w:rFonts w:ascii="Times New Roman" w:hAnsi="Times New Roman" w:cs="Times New Roman"/>
            <w:color w:val="auto"/>
            <w:sz w:val="24"/>
            <w:szCs w:val="24"/>
            <w:u w:val="none"/>
            <w:lang w:val="en-US"/>
          </w:rPr>
          <w:t>Lee BI</w:t>
        </w:r>
      </w:hyperlink>
      <w:r w:rsidR="000F334D" w:rsidRPr="000F334D">
        <w:rPr>
          <w:rFonts w:ascii="Times New Roman" w:hAnsi="Times New Roman" w:cs="Times New Roman"/>
          <w:sz w:val="24"/>
          <w:szCs w:val="24"/>
          <w:lang w:val="en-US"/>
        </w:rPr>
        <w:t xml:space="preserve">, </w:t>
      </w:r>
      <w:hyperlink r:id="rId21" w:history="1">
        <w:proofErr w:type="spellStart"/>
        <w:r w:rsidR="000F334D" w:rsidRPr="000F334D">
          <w:rPr>
            <w:rStyle w:val="a7"/>
            <w:rFonts w:ascii="Times New Roman" w:hAnsi="Times New Roman" w:cs="Times New Roman"/>
            <w:color w:val="auto"/>
            <w:sz w:val="24"/>
            <w:szCs w:val="24"/>
            <w:u w:val="none"/>
            <w:lang w:val="en-US"/>
          </w:rPr>
          <w:t>Mathern</w:t>
        </w:r>
        <w:proofErr w:type="spellEnd"/>
        <w:r w:rsidR="000F334D" w:rsidRPr="000F334D">
          <w:rPr>
            <w:rStyle w:val="a7"/>
            <w:rFonts w:ascii="Times New Roman" w:hAnsi="Times New Roman" w:cs="Times New Roman"/>
            <w:color w:val="auto"/>
            <w:sz w:val="24"/>
            <w:szCs w:val="24"/>
            <w:u w:val="none"/>
            <w:lang w:val="en-US"/>
          </w:rPr>
          <w:t xml:space="preserve"> GW</w:t>
        </w:r>
      </w:hyperlink>
      <w:r w:rsidR="000F334D" w:rsidRPr="000F334D">
        <w:rPr>
          <w:rFonts w:ascii="Times New Roman" w:hAnsi="Times New Roman" w:cs="Times New Roman"/>
          <w:sz w:val="24"/>
          <w:szCs w:val="24"/>
          <w:lang w:val="en-US"/>
        </w:rPr>
        <w:t xml:space="preserve">, </w:t>
      </w:r>
      <w:hyperlink r:id="rId22" w:history="1">
        <w:proofErr w:type="spellStart"/>
        <w:r w:rsidR="000F334D" w:rsidRPr="000F334D">
          <w:rPr>
            <w:rStyle w:val="a7"/>
            <w:rFonts w:ascii="Times New Roman" w:hAnsi="Times New Roman" w:cs="Times New Roman"/>
            <w:color w:val="auto"/>
            <w:sz w:val="24"/>
            <w:szCs w:val="24"/>
            <w:u w:val="none"/>
            <w:lang w:val="en-US"/>
          </w:rPr>
          <w:t>Moshé</w:t>
        </w:r>
        <w:proofErr w:type="spellEnd"/>
        <w:r w:rsidR="000F334D" w:rsidRPr="000F334D">
          <w:rPr>
            <w:rStyle w:val="a7"/>
            <w:rFonts w:ascii="Times New Roman" w:hAnsi="Times New Roman" w:cs="Times New Roman"/>
            <w:color w:val="auto"/>
            <w:sz w:val="24"/>
            <w:szCs w:val="24"/>
            <w:u w:val="none"/>
            <w:lang w:val="en-US"/>
          </w:rPr>
          <w:t xml:space="preserve"> SL</w:t>
        </w:r>
      </w:hyperlink>
      <w:r w:rsidR="000F334D" w:rsidRPr="000F334D">
        <w:rPr>
          <w:rFonts w:ascii="Times New Roman" w:hAnsi="Times New Roman" w:cs="Times New Roman"/>
          <w:sz w:val="24"/>
          <w:szCs w:val="24"/>
          <w:lang w:val="en-US"/>
        </w:rPr>
        <w:t xml:space="preserve">, </w:t>
      </w:r>
      <w:hyperlink r:id="rId23" w:history="1">
        <w:proofErr w:type="spellStart"/>
        <w:r w:rsidR="000F334D" w:rsidRPr="000F334D">
          <w:rPr>
            <w:rStyle w:val="a7"/>
            <w:rFonts w:ascii="Times New Roman" w:hAnsi="Times New Roman" w:cs="Times New Roman"/>
            <w:color w:val="auto"/>
            <w:sz w:val="24"/>
            <w:szCs w:val="24"/>
            <w:u w:val="none"/>
            <w:lang w:val="en-US"/>
          </w:rPr>
          <w:t>Perucca</w:t>
        </w:r>
        <w:proofErr w:type="spellEnd"/>
        <w:r w:rsidR="000F334D" w:rsidRPr="000F334D">
          <w:rPr>
            <w:rStyle w:val="a7"/>
            <w:rFonts w:ascii="Times New Roman" w:hAnsi="Times New Roman" w:cs="Times New Roman"/>
            <w:color w:val="auto"/>
            <w:sz w:val="24"/>
            <w:szCs w:val="24"/>
            <w:u w:val="none"/>
            <w:lang w:val="en-US"/>
          </w:rPr>
          <w:t xml:space="preserve"> E</w:t>
        </w:r>
      </w:hyperlink>
      <w:r w:rsidR="000F334D" w:rsidRPr="000F334D">
        <w:rPr>
          <w:rFonts w:ascii="Times New Roman" w:hAnsi="Times New Roman" w:cs="Times New Roman"/>
          <w:sz w:val="24"/>
          <w:szCs w:val="24"/>
          <w:lang w:val="en-US"/>
        </w:rPr>
        <w:t xml:space="preserve">, </w:t>
      </w:r>
      <w:hyperlink r:id="rId24" w:history="1">
        <w:proofErr w:type="spellStart"/>
        <w:r w:rsidR="000F334D" w:rsidRPr="000F334D">
          <w:rPr>
            <w:rStyle w:val="a7"/>
            <w:rFonts w:ascii="Times New Roman" w:hAnsi="Times New Roman" w:cs="Times New Roman"/>
            <w:color w:val="auto"/>
            <w:sz w:val="24"/>
            <w:szCs w:val="24"/>
            <w:u w:val="none"/>
            <w:lang w:val="en-US"/>
          </w:rPr>
          <w:t>Scheffer</w:t>
        </w:r>
        <w:proofErr w:type="spellEnd"/>
        <w:r w:rsidR="000F334D" w:rsidRPr="000F334D">
          <w:rPr>
            <w:rStyle w:val="a7"/>
            <w:rFonts w:ascii="Times New Roman" w:hAnsi="Times New Roman" w:cs="Times New Roman"/>
            <w:color w:val="auto"/>
            <w:sz w:val="24"/>
            <w:szCs w:val="24"/>
            <w:u w:val="none"/>
            <w:lang w:val="en-US"/>
          </w:rPr>
          <w:t xml:space="preserve"> IE</w:t>
        </w:r>
      </w:hyperlink>
      <w:r w:rsidR="000F334D" w:rsidRPr="000F334D">
        <w:rPr>
          <w:rFonts w:ascii="Times New Roman" w:hAnsi="Times New Roman" w:cs="Times New Roman"/>
          <w:sz w:val="24"/>
          <w:szCs w:val="24"/>
          <w:lang w:val="en-US"/>
        </w:rPr>
        <w:t xml:space="preserve">, </w:t>
      </w:r>
      <w:hyperlink r:id="rId25" w:history="1">
        <w:r w:rsidR="000F334D" w:rsidRPr="000F334D">
          <w:rPr>
            <w:rStyle w:val="a7"/>
            <w:rFonts w:ascii="Times New Roman" w:hAnsi="Times New Roman" w:cs="Times New Roman"/>
            <w:color w:val="auto"/>
            <w:sz w:val="24"/>
            <w:szCs w:val="24"/>
            <w:u w:val="none"/>
            <w:lang w:val="en-US"/>
          </w:rPr>
          <w:t>Tomson T</w:t>
        </w:r>
      </w:hyperlink>
      <w:r w:rsidR="000F334D" w:rsidRPr="000F334D">
        <w:rPr>
          <w:rFonts w:ascii="Times New Roman" w:hAnsi="Times New Roman" w:cs="Times New Roman"/>
          <w:sz w:val="24"/>
          <w:szCs w:val="24"/>
          <w:lang w:val="en-US"/>
        </w:rPr>
        <w:t xml:space="preserve">, </w:t>
      </w:r>
      <w:hyperlink r:id="rId26" w:history="1">
        <w:r w:rsidR="000F334D" w:rsidRPr="000F334D">
          <w:rPr>
            <w:rStyle w:val="a7"/>
            <w:rFonts w:ascii="Times New Roman" w:hAnsi="Times New Roman" w:cs="Times New Roman"/>
            <w:color w:val="auto"/>
            <w:sz w:val="24"/>
            <w:szCs w:val="24"/>
            <w:u w:val="none"/>
            <w:lang w:val="en-US"/>
          </w:rPr>
          <w:t>Watanabe M</w:t>
        </w:r>
      </w:hyperlink>
      <w:r w:rsidR="000F334D" w:rsidRPr="000F334D">
        <w:rPr>
          <w:rFonts w:ascii="Times New Roman" w:hAnsi="Times New Roman" w:cs="Times New Roman"/>
          <w:sz w:val="24"/>
          <w:szCs w:val="24"/>
          <w:lang w:val="en-US"/>
        </w:rPr>
        <w:t xml:space="preserve">, </w:t>
      </w:r>
      <w:hyperlink r:id="rId27" w:history="1">
        <w:r w:rsidR="000F334D" w:rsidRPr="000F334D">
          <w:rPr>
            <w:rStyle w:val="a7"/>
            <w:rFonts w:ascii="Times New Roman" w:hAnsi="Times New Roman" w:cs="Times New Roman"/>
            <w:color w:val="auto"/>
            <w:sz w:val="24"/>
            <w:szCs w:val="24"/>
            <w:u w:val="none"/>
            <w:lang w:val="en-US"/>
          </w:rPr>
          <w:t>Wiebe S</w:t>
        </w:r>
      </w:hyperlink>
      <w:r w:rsidR="000F334D" w:rsidRPr="000F334D">
        <w:rPr>
          <w:rFonts w:ascii="Times New Roman" w:hAnsi="Times New Roman" w:cs="Times New Roman"/>
          <w:sz w:val="24"/>
          <w:szCs w:val="24"/>
          <w:lang w:val="en-US"/>
        </w:rPr>
        <w:t>.</w:t>
      </w:r>
      <w:r w:rsidR="000F334D" w:rsidRPr="000F334D">
        <w:rPr>
          <w:rFonts w:ascii="Times New Roman" w:hAnsi="Times New Roman" w:cs="Times New Roman"/>
          <w:bCs/>
          <w:sz w:val="24"/>
          <w:szCs w:val="24"/>
          <w:lang w:val="en-US"/>
        </w:rPr>
        <w:t xml:space="preserve"> ILAE official report: a practical clinical definition of epilepsy.</w:t>
      </w:r>
      <w:r w:rsidR="000F334D" w:rsidRPr="000F334D">
        <w:rPr>
          <w:rFonts w:ascii="Times New Roman" w:hAnsi="Times New Roman" w:cs="Times New Roman"/>
          <w:sz w:val="24"/>
          <w:szCs w:val="24"/>
          <w:lang w:val="en-US"/>
        </w:rPr>
        <w:t xml:space="preserve"> </w:t>
      </w:r>
      <w:proofErr w:type="spellStart"/>
      <w:r w:rsidR="000F334D" w:rsidRPr="000F334D">
        <w:rPr>
          <w:rFonts w:ascii="Times New Roman" w:hAnsi="Times New Roman" w:cs="Times New Roman"/>
          <w:sz w:val="24"/>
          <w:szCs w:val="24"/>
          <w:lang w:val="en-US"/>
        </w:rPr>
        <w:t>Epilepsia</w:t>
      </w:r>
      <w:proofErr w:type="spellEnd"/>
      <w:r w:rsidR="000F334D" w:rsidRPr="000F334D">
        <w:rPr>
          <w:rFonts w:ascii="Times New Roman" w:hAnsi="Times New Roman" w:cs="Times New Roman"/>
          <w:sz w:val="24"/>
          <w:szCs w:val="24"/>
          <w:lang w:val="en-US"/>
        </w:rPr>
        <w:t>. 2014 Apr</w:t>
      </w:r>
      <w:proofErr w:type="gramStart"/>
      <w:r w:rsidR="000F334D" w:rsidRPr="000F334D">
        <w:rPr>
          <w:rFonts w:ascii="Times New Roman" w:hAnsi="Times New Roman" w:cs="Times New Roman"/>
          <w:sz w:val="24"/>
          <w:szCs w:val="24"/>
          <w:lang w:val="en-US"/>
        </w:rPr>
        <w:t>;55</w:t>
      </w:r>
      <w:proofErr w:type="gramEnd"/>
      <w:r w:rsidR="000F334D" w:rsidRPr="000F334D">
        <w:rPr>
          <w:rFonts w:ascii="Times New Roman" w:hAnsi="Times New Roman" w:cs="Times New Roman"/>
          <w:sz w:val="24"/>
          <w:szCs w:val="24"/>
          <w:lang w:val="en-US"/>
        </w:rPr>
        <w:t xml:space="preserve">(4):475-82. </w:t>
      </w:r>
      <w:proofErr w:type="spellStart"/>
      <w:proofErr w:type="gramStart"/>
      <w:r w:rsidR="000F334D" w:rsidRPr="000F334D">
        <w:rPr>
          <w:rFonts w:ascii="Times New Roman" w:hAnsi="Times New Roman" w:cs="Times New Roman"/>
          <w:sz w:val="24"/>
          <w:szCs w:val="24"/>
          <w:lang w:val="en-US"/>
        </w:rPr>
        <w:t>doi</w:t>
      </w:r>
      <w:proofErr w:type="spellEnd"/>
      <w:proofErr w:type="gramEnd"/>
      <w:r w:rsidR="000F334D" w:rsidRPr="000F334D">
        <w:rPr>
          <w:rFonts w:ascii="Times New Roman" w:hAnsi="Times New Roman" w:cs="Times New Roman"/>
          <w:sz w:val="24"/>
          <w:szCs w:val="24"/>
          <w:lang w:val="en-US"/>
        </w:rPr>
        <w:t>: 10.1111/epi.12550.</w:t>
      </w:r>
    </w:p>
    <w:p w:rsidR="000F334D" w:rsidRPr="000F334D" w:rsidRDefault="000F334D" w:rsidP="000F334D">
      <w:pPr>
        <w:pStyle w:val="Standard"/>
        <w:numPr>
          <w:ilvl w:val="0"/>
          <w:numId w:val="35"/>
        </w:numPr>
        <w:spacing w:line="360" w:lineRule="auto"/>
        <w:ind w:left="0" w:firstLine="709"/>
        <w:jc w:val="both"/>
        <w:textAlignment w:val="auto"/>
        <w:rPr>
          <w:rFonts w:eastAsia="Times New Roman" w:cs="Times New Roman"/>
          <w:lang w:val="en-US"/>
        </w:rPr>
      </w:pPr>
      <w:proofErr w:type="spellStart"/>
      <w:r w:rsidRPr="000F334D">
        <w:rPr>
          <w:rFonts w:eastAsia="Times New Roman" w:cs="Times New Roman"/>
          <w:lang w:val="en-US"/>
        </w:rPr>
        <w:t>Auvin</w:t>
      </w:r>
      <w:proofErr w:type="spellEnd"/>
      <w:r w:rsidRPr="000F334D">
        <w:rPr>
          <w:rFonts w:eastAsia="Times New Roman" w:cs="Times New Roman"/>
          <w:lang w:val="en-US"/>
        </w:rPr>
        <w:t xml:space="preserve"> S., </w:t>
      </w:r>
      <w:proofErr w:type="spellStart"/>
      <w:r w:rsidRPr="000F334D">
        <w:rPr>
          <w:rFonts w:eastAsia="Times New Roman" w:cs="Times New Roman"/>
          <w:lang w:val="en-US"/>
        </w:rPr>
        <w:t>Cilio</w:t>
      </w:r>
      <w:proofErr w:type="spellEnd"/>
      <w:r w:rsidRPr="000F334D">
        <w:rPr>
          <w:rFonts w:eastAsia="Times New Roman" w:cs="Times New Roman"/>
          <w:lang w:val="en-US"/>
        </w:rPr>
        <w:t xml:space="preserve"> M.R.</w:t>
      </w:r>
      <w:proofErr w:type="gramStart"/>
      <w:r w:rsidRPr="000F334D">
        <w:rPr>
          <w:rFonts w:eastAsia="Times New Roman" w:cs="Times New Roman"/>
          <w:lang w:val="en-US"/>
        </w:rPr>
        <w:t xml:space="preserve">,  </w:t>
      </w:r>
      <w:proofErr w:type="spellStart"/>
      <w:r w:rsidRPr="000F334D">
        <w:rPr>
          <w:rFonts w:eastAsia="Times New Roman" w:cs="Times New Roman"/>
          <w:lang w:val="en-US"/>
        </w:rPr>
        <w:t>Vezzani</w:t>
      </w:r>
      <w:proofErr w:type="spellEnd"/>
      <w:proofErr w:type="gramEnd"/>
      <w:r w:rsidRPr="000F334D">
        <w:rPr>
          <w:rFonts w:eastAsia="Times New Roman" w:cs="Times New Roman"/>
          <w:lang w:val="en-US"/>
        </w:rPr>
        <w:t xml:space="preserve"> A. Current understanding and neurobiology of epileptic encephalopathies. </w:t>
      </w:r>
      <w:proofErr w:type="spellStart"/>
      <w:r w:rsidRPr="000F334D">
        <w:rPr>
          <w:rStyle w:val="jrnl"/>
          <w:rFonts w:cs="Times New Roman"/>
          <w:shd w:val="clear" w:color="auto" w:fill="FFFFFF"/>
        </w:rPr>
        <w:t>Neurobiol</w:t>
      </w:r>
      <w:proofErr w:type="spellEnd"/>
      <w:r w:rsidRPr="000F334D">
        <w:rPr>
          <w:rStyle w:val="jrnl"/>
          <w:rFonts w:cs="Times New Roman"/>
          <w:shd w:val="clear" w:color="auto" w:fill="FFFFFF"/>
        </w:rPr>
        <w:t xml:space="preserve"> Dis</w:t>
      </w:r>
      <w:r w:rsidRPr="000F334D">
        <w:rPr>
          <w:rFonts w:cs="Times New Roman"/>
          <w:shd w:val="clear" w:color="auto" w:fill="FFFFFF"/>
        </w:rPr>
        <w:t>. 2016 Aug;92 (</w:t>
      </w:r>
      <w:proofErr w:type="spellStart"/>
      <w:r w:rsidRPr="000F334D">
        <w:rPr>
          <w:rFonts w:cs="Times New Roman"/>
          <w:shd w:val="clear" w:color="auto" w:fill="FFFFFF"/>
        </w:rPr>
        <w:t>PtA</w:t>
      </w:r>
      <w:proofErr w:type="spellEnd"/>
      <w:r w:rsidRPr="000F334D">
        <w:rPr>
          <w:rFonts w:cs="Times New Roman"/>
          <w:shd w:val="clear" w:color="auto" w:fill="FFFFFF"/>
        </w:rPr>
        <w:t>):72-89.</w:t>
      </w:r>
      <w:proofErr w:type="spellStart"/>
      <w:r w:rsidRPr="000F334D">
        <w:rPr>
          <w:rFonts w:eastAsia="Times New Roman" w:cs="Times New Roman"/>
          <w:lang w:val="en-US"/>
        </w:rPr>
        <w:t>doi</w:t>
      </w:r>
      <w:proofErr w:type="spellEnd"/>
      <w:r w:rsidRPr="000F334D">
        <w:rPr>
          <w:rFonts w:eastAsia="Times New Roman" w:cs="Times New Roman"/>
          <w:lang w:val="en-US"/>
        </w:rPr>
        <w:t>: 10.1016/j.nbd.2016.03.007</w:t>
      </w:r>
    </w:p>
    <w:p w:rsidR="000F334D" w:rsidRPr="000F334D" w:rsidRDefault="00651137" w:rsidP="000F334D">
      <w:pPr>
        <w:pStyle w:val="Standard"/>
        <w:numPr>
          <w:ilvl w:val="0"/>
          <w:numId w:val="35"/>
        </w:numPr>
        <w:spacing w:line="360" w:lineRule="auto"/>
        <w:ind w:left="0" w:firstLine="709"/>
        <w:jc w:val="both"/>
        <w:textAlignment w:val="auto"/>
        <w:rPr>
          <w:rFonts w:cs="Times New Roman"/>
          <w:lang w:val="en-US"/>
        </w:rPr>
      </w:pPr>
      <w:hyperlink r:id="rId28" w:history="1">
        <w:r w:rsidR="000F334D" w:rsidRPr="000F334D">
          <w:rPr>
            <w:rStyle w:val="a7"/>
            <w:rFonts w:cs="Times New Roman"/>
            <w:color w:val="auto"/>
            <w:u w:val="none"/>
            <w:lang w:val="en-US"/>
          </w:rPr>
          <w:t>https://www.epilepsydiagnosis.org/seizure/epileptic-spasms-overview.html</w:t>
        </w:r>
      </w:hyperlink>
    </w:p>
    <w:p w:rsidR="000F334D" w:rsidRPr="000F334D" w:rsidRDefault="000F334D" w:rsidP="000F334D">
      <w:pPr>
        <w:pStyle w:val="Standard"/>
        <w:numPr>
          <w:ilvl w:val="0"/>
          <w:numId w:val="35"/>
        </w:numPr>
        <w:spacing w:line="360" w:lineRule="auto"/>
        <w:ind w:left="0" w:firstLine="709"/>
        <w:jc w:val="both"/>
        <w:textAlignment w:val="auto"/>
        <w:rPr>
          <w:rFonts w:eastAsia="NewtonC-Italic" w:cs="Times New Roman"/>
          <w:lang w:val="ru-RU"/>
        </w:rPr>
      </w:pPr>
      <w:r w:rsidRPr="000F334D">
        <w:rPr>
          <w:rFonts w:eastAsia="NewtonC-Italic" w:cs="Times New Roman"/>
          <w:lang w:val="ru-RU"/>
        </w:rPr>
        <w:t xml:space="preserve">Мухин К.Ю., Миронов М.Б. Эпилептические спазмы. Русский журнал детской неврологии. 2014;9(4):20-29. </w:t>
      </w:r>
      <w:proofErr w:type="gramStart"/>
      <w:r w:rsidRPr="000F334D">
        <w:rPr>
          <w:rFonts w:eastAsia="NewtonC-Italic" w:cs="Times New Roman"/>
          <w:lang w:val="en-US"/>
        </w:rPr>
        <w:t>DOI</w:t>
      </w:r>
      <w:r w:rsidRPr="000F334D">
        <w:rPr>
          <w:rFonts w:eastAsia="NewtonC-Italic" w:cs="Times New Roman"/>
          <w:lang w:val="ru-RU"/>
        </w:rPr>
        <w:t>:10.17650</w:t>
      </w:r>
      <w:proofErr w:type="gramEnd"/>
      <w:r w:rsidRPr="000F334D">
        <w:rPr>
          <w:rFonts w:eastAsia="NewtonC-Italic" w:cs="Times New Roman"/>
          <w:lang w:val="ru-RU"/>
        </w:rPr>
        <w:t>/2073-8803-2014-9-4-20-29</w:t>
      </w:r>
    </w:p>
    <w:p w:rsidR="000F334D" w:rsidRPr="000F334D" w:rsidRDefault="00651137" w:rsidP="000F334D">
      <w:pPr>
        <w:pStyle w:val="Standard"/>
        <w:numPr>
          <w:ilvl w:val="0"/>
          <w:numId w:val="35"/>
        </w:numPr>
        <w:spacing w:line="360" w:lineRule="auto"/>
        <w:ind w:left="0" w:firstLine="709"/>
        <w:jc w:val="both"/>
        <w:textAlignment w:val="auto"/>
        <w:rPr>
          <w:rFonts w:cs="Times New Roman"/>
          <w:lang w:val="en-US"/>
        </w:rPr>
      </w:pPr>
      <w:hyperlink r:id="rId29" w:history="1">
        <w:proofErr w:type="spellStart"/>
        <w:r w:rsidR="000F334D" w:rsidRPr="000F334D">
          <w:rPr>
            <w:rStyle w:val="a7"/>
            <w:rFonts w:cs="Times New Roman"/>
            <w:color w:val="auto"/>
            <w:u w:val="none"/>
            <w:lang w:val="en-US"/>
          </w:rPr>
          <w:t>Iype</w:t>
        </w:r>
        <w:proofErr w:type="spellEnd"/>
      </w:hyperlink>
      <w:r w:rsidR="000F334D" w:rsidRPr="000F334D">
        <w:rPr>
          <w:rFonts w:cs="Times New Roman"/>
          <w:lang w:val="en-US"/>
        </w:rPr>
        <w:t xml:space="preserve"> M.,</w:t>
      </w:r>
      <w:proofErr w:type="gramStart"/>
      <w:r w:rsidR="000F334D" w:rsidRPr="000F334D">
        <w:rPr>
          <w:rFonts w:cs="Times New Roman"/>
          <w:lang w:val="en-US"/>
        </w:rPr>
        <w:t xml:space="preserve">  </w:t>
      </w:r>
      <w:proofErr w:type="gramEnd"/>
      <w:r>
        <w:fldChar w:fldCharType="begin"/>
      </w:r>
      <w:r>
        <w:instrText xml:space="preserve"> HYPERLINK "https://www.ncbi.nlm.nih.gov/pubmed/?term=Kunju%20PA%5BAuthor%5D&amp;cauthor=true&amp;cauthor_uid=27011629" </w:instrText>
      </w:r>
      <w:r>
        <w:fldChar w:fldCharType="separate"/>
      </w:r>
      <w:proofErr w:type="spellStart"/>
      <w:r w:rsidR="000F334D" w:rsidRPr="000F334D">
        <w:rPr>
          <w:rStyle w:val="a7"/>
          <w:rFonts w:cs="Times New Roman"/>
          <w:color w:val="auto"/>
          <w:u w:val="none"/>
          <w:lang w:val="en-US"/>
        </w:rPr>
        <w:t>Kunju</w:t>
      </w:r>
      <w:proofErr w:type="spellEnd"/>
      <w:r>
        <w:rPr>
          <w:rStyle w:val="a7"/>
          <w:rFonts w:cs="Times New Roman"/>
          <w:color w:val="auto"/>
          <w:u w:val="none"/>
          <w:lang w:val="en-US"/>
        </w:rPr>
        <w:fldChar w:fldCharType="end"/>
      </w:r>
      <w:r w:rsidR="000F334D" w:rsidRPr="000F334D">
        <w:rPr>
          <w:rFonts w:cs="Times New Roman"/>
          <w:lang w:val="en-US"/>
        </w:rPr>
        <w:t xml:space="preserve"> P. A .</w:t>
      </w:r>
      <w:proofErr w:type="gramStart"/>
      <w:r w:rsidR="000F334D" w:rsidRPr="000F334D">
        <w:rPr>
          <w:rFonts w:cs="Times New Roman"/>
          <w:lang w:val="en-US"/>
        </w:rPr>
        <w:t>M.,</w:t>
      </w:r>
      <w:proofErr w:type="gramEnd"/>
      <w:r w:rsidR="000F334D" w:rsidRPr="000F334D">
        <w:rPr>
          <w:rFonts w:cs="Times New Roman"/>
          <w:lang w:val="en-US"/>
        </w:rPr>
        <w:t> </w:t>
      </w:r>
      <w:proofErr w:type="spellStart"/>
      <w:r>
        <w:fldChar w:fldCharType="begin"/>
      </w:r>
      <w:r>
        <w:instrText xml:space="preserve"> HYPERLINK "https://www.ncbi.nlm.nih.gov/pubmed/?term=Saradakutty%20G%5BAuthor%5D&amp;cauthor=true&amp;cauthor_uid=27011629" </w:instrText>
      </w:r>
      <w:r>
        <w:fldChar w:fldCharType="separate"/>
      </w:r>
      <w:r w:rsidR="000F334D" w:rsidRPr="000F334D">
        <w:rPr>
          <w:rStyle w:val="a7"/>
          <w:rFonts w:cs="Times New Roman"/>
          <w:color w:val="auto"/>
          <w:u w:val="none"/>
          <w:lang w:val="en-US"/>
        </w:rPr>
        <w:t>Saradakutty</w:t>
      </w:r>
      <w:proofErr w:type="spellEnd"/>
      <w:r>
        <w:rPr>
          <w:rStyle w:val="a7"/>
          <w:rFonts w:cs="Times New Roman"/>
          <w:color w:val="auto"/>
          <w:u w:val="none"/>
          <w:lang w:val="en-US"/>
        </w:rPr>
        <w:fldChar w:fldCharType="end"/>
      </w:r>
      <w:r w:rsidR="000F334D" w:rsidRPr="000F334D">
        <w:rPr>
          <w:rFonts w:cs="Times New Roman"/>
          <w:lang w:val="en-US"/>
        </w:rPr>
        <w:t xml:space="preserve"> G, </w:t>
      </w:r>
      <w:hyperlink r:id="rId30" w:history="1">
        <w:r w:rsidR="000F334D" w:rsidRPr="000F334D">
          <w:rPr>
            <w:rStyle w:val="a7"/>
            <w:rFonts w:cs="Times New Roman"/>
            <w:color w:val="auto"/>
            <w:u w:val="none"/>
            <w:lang w:val="en-US"/>
          </w:rPr>
          <w:t>Mohan</w:t>
        </w:r>
      </w:hyperlink>
      <w:r w:rsidR="000F334D" w:rsidRPr="000F334D">
        <w:rPr>
          <w:rFonts w:cs="Times New Roman"/>
          <w:lang w:val="en-US"/>
        </w:rPr>
        <w:t xml:space="preserve"> D, and </w:t>
      </w:r>
      <w:hyperlink r:id="rId31" w:history="1">
        <w:r w:rsidR="000F334D" w:rsidRPr="000F334D">
          <w:rPr>
            <w:rStyle w:val="a7"/>
            <w:rFonts w:cs="Times New Roman"/>
            <w:color w:val="auto"/>
            <w:u w:val="none"/>
            <w:lang w:val="en-US"/>
          </w:rPr>
          <w:t xml:space="preserve"> Khan</w:t>
        </w:r>
      </w:hyperlink>
      <w:r w:rsidR="000F334D" w:rsidRPr="000F334D">
        <w:rPr>
          <w:rFonts w:cs="Times New Roman"/>
          <w:lang w:val="en-US"/>
        </w:rPr>
        <w:t xml:space="preserve"> S.A.M. The early </w:t>
      </w:r>
      <w:proofErr w:type="spellStart"/>
      <w:r w:rsidR="000F334D" w:rsidRPr="000F334D">
        <w:rPr>
          <w:rFonts w:cs="Times New Roman"/>
          <w:lang w:val="en-US"/>
        </w:rPr>
        <w:t>electroclinical</w:t>
      </w:r>
      <w:proofErr w:type="spellEnd"/>
      <w:r w:rsidR="000F334D" w:rsidRPr="000F334D">
        <w:rPr>
          <w:rFonts w:cs="Times New Roman"/>
          <w:lang w:val="en-US"/>
        </w:rPr>
        <w:t xml:space="preserve"> manifestations of infantile spasms: A video EEG study </w:t>
      </w:r>
      <w:hyperlink r:id="rId32" w:history="1">
        <w:r w:rsidR="000F334D" w:rsidRPr="000F334D">
          <w:rPr>
            <w:rStyle w:val="a7"/>
            <w:rFonts w:cs="Times New Roman"/>
            <w:color w:val="auto"/>
            <w:u w:val="none"/>
          </w:rPr>
          <w:t>Ann</w:t>
        </w:r>
        <w:r w:rsidR="000F334D" w:rsidRPr="000F334D">
          <w:rPr>
            <w:rStyle w:val="a7"/>
            <w:rFonts w:cs="Times New Roman"/>
            <w:color w:val="auto"/>
            <w:u w:val="none"/>
            <w:lang w:val="en-US"/>
          </w:rPr>
          <w:t xml:space="preserve"> </w:t>
        </w:r>
        <w:r w:rsidR="000F334D" w:rsidRPr="000F334D">
          <w:rPr>
            <w:rStyle w:val="a7"/>
            <w:rFonts w:cs="Times New Roman"/>
            <w:color w:val="auto"/>
            <w:u w:val="none"/>
          </w:rPr>
          <w:t>Indian</w:t>
        </w:r>
        <w:r w:rsidR="000F334D" w:rsidRPr="000F334D">
          <w:rPr>
            <w:rStyle w:val="a7"/>
            <w:rFonts w:cs="Times New Roman"/>
            <w:color w:val="auto"/>
            <w:u w:val="none"/>
            <w:lang w:val="en-US"/>
          </w:rPr>
          <w:t xml:space="preserve"> </w:t>
        </w:r>
        <w:proofErr w:type="spellStart"/>
        <w:r w:rsidR="000F334D" w:rsidRPr="000F334D">
          <w:rPr>
            <w:rStyle w:val="a7"/>
            <w:rFonts w:cs="Times New Roman"/>
            <w:color w:val="auto"/>
            <w:u w:val="none"/>
          </w:rPr>
          <w:t>Acad</w:t>
        </w:r>
        <w:proofErr w:type="spellEnd"/>
        <w:r w:rsidR="000F334D" w:rsidRPr="000F334D">
          <w:rPr>
            <w:rStyle w:val="a7"/>
            <w:rFonts w:cs="Times New Roman"/>
            <w:color w:val="auto"/>
            <w:u w:val="none"/>
            <w:lang w:val="en-US"/>
          </w:rPr>
          <w:t xml:space="preserve"> </w:t>
        </w:r>
        <w:proofErr w:type="spellStart"/>
        <w:r w:rsidR="000F334D" w:rsidRPr="000F334D">
          <w:rPr>
            <w:rStyle w:val="a7"/>
            <w:rFonts w:cs="Times New Roman"/>
            <w:color w:val="auto"/>
            <w:u w:val="none"/>
          </w:rPr>
          <w:t>Neurol</w:t>
        </w:r>
        <w:proofErr w:type="spellEnd"/>
      </w:hyperlink>
      <w:r w:rsidR="000F334D" w:rsidRPr="000F334D">
        <w:rPr>
          <w:rFonts w:cs="Times New Roman"/>
          <w:lang w:val="en-US"/>
        </w:rPr>
        <w:t>. 2016;  19(1): 52–57</w:t>
      </w:r>
    </w:p>
    <w:p w:rsidR="000F334D" w:rsidRPr="000F334D" w:rsidRDefault="000F334D" w:rsidP="000F334D">
      <w:pPr>
        <w:pStyle w:val="Standarduser"/>
        <w:numPr>
          <w:ilvl w:val="0"/>
          <w:numId w:val="35"/>
        </w:numPr>
        <w:spacing w:line="360" w:lineRule="auto"/>
        <w:ind w:left="0" w:right="60" w:firstLine="709"/>
        <w:jc w:val="both"/>
        <w:textAlignment w:val="auto"/>
        <w:rPr>
          <w:lang w:val="en-US"/>
        </w:rPr>
      </w:pPr>
      <w:r w:rsidRPr="000F334D">
        <w:rPr>
          <w:lang w:val="en-US"/>
        </w:rPr>
        <w:t xml:space="preserve">Howell KB, Harvey AS, Archer JS. Epileptic encephalopathy: use and misuse of a clinically and conceptually important concept. </w:t>
      </w:r>
      <w:proofErr w:type="spellStart"/>
      <w:r w:rsidRPr="000F334D">
        <w:t>Epilepsia</w:t>
      </w:r>
      <w:proofErr w:type="spellEnd"/>
      <w:r w:rsidRPr="000F334D">
        <w:t xml:space="preserve"> 2016;57(3):343-7.</w:t>
      </w:r>
    </w:p>
    <w:p w:rsidR="000F334D" w:rsidRPr="000F334D" w:rsidRDefault="00651137" w:rsidP="000F334D">
      <w:pPr>
        <w:pStyle w:val="Standarduser"/>
        <w:numPr>
          <w:ilvl w:val="0"/>
          <w:numId w:val="35"/>
        </w:numPr>
        <w:spacing w:line="360" w:lineRule="auto"/>
        <w:ind w:left="0" w:right="60" w:firstLine="709"/>
        <w:jc w:val="both"/>
        <w:textAlignment w:val="auto"/>
      </w:pPr>
      <w:hyperlink r:id="rId33" w:history="1">
        <w:proofErr w:type="spellStart"/>
        <w:r w:rsidR="000F334D" w:rsidRPr="000F334D">
          <w:rPr>
            <w:rStyle w:val="a7"/>
            <w:color w:val="auto"/>
            <w:u w:val="none"/>
          </w:rPr>
          <w:t>Pavone</w:t>
        </w:r>
        <w:proofErr w:type="spellEnd"/>
        <w:r w:rsidR="000F334D" w:rsidRPr="000F334D">
          <w:rPr>
            <w:rStyle w:val="a7"/>
            <w:color w:val="auto"/>
            <w:u w:val="none"/>
          </w:rPr>
          <w:t xml:space="preserve"> P</w:t>
        </w:r>
      </w:hyperlink>
      <w:r w:rsidR="000F334D" w:rsidRPr="000F334D">
        <w:t xml:space="preserve">, </w:t>
      </w:r>
      <w:hyperlink r:id="rId34" w:history="1">
        <w:proofErr w:type="spellStart"/>
        <w:r w:rsidR="000F334D" w:rsidRPr="000F334D">
          <w:rPr>
            <w:rStyle w:val="a7"/>
            <w:color w:val="auto"/>
            <w:u w:val="none"/>
          </w:rPr>
          <w:t>Striano</w:t>
        </w:r>
        <w:proofErr w:type="spellEnd"/>
        <w:r w:rsidR="000F334D" w:rsidRPr="000F334D">
          <w:rPr>
            <w:rStyle w:val="a7"/>
            <w:color w:val="auto"/>
            <w:u w:val="none"/>
          </w:rPr>
          <w:t xml:space="preserve"> P</w:t>
        </w:r>
      </w:hyperlink>
      <w:r w:rsidR="000F334D" w:rsidRPr="000F334D">
        <w:t xml:space="preserve">, </w:t>
      </w:r>
      <w:hyperlink r:id="rId35" w:history="1">
        <w:proofErr w:type="spellStart"/>
        <w:r w:rsidR="000F334D" w:rsidRPr="000F334D">
          <w:rPr>
            <w:rStyle w:val="a7"/>
            <w:color w:val="auto"/>
            <w:u w:val="none"/>
          </w:rPr>
          <w:t>Falsaperla</w:t>
        </w:r>
        <w:proofErr w:type="spellEnd"/>
        <w:r w:rsidR="000F334D" w:rsidRPr="000F334D">
          <w:rPr>
            <w:rStyle w:val="a7"/>
            <w:color w:val="auto"/>
            <w:u w:val="none"/>
          </w:rPr>
          <w:t xml:space="preserve"> R</w:t>
        </w:r>
      </w:hyperlink>
      <w:r w:rsidR="000F334D" w:rsidRPr="000F334D">
        <w:t xml:space="preserve">, </w:t>
      </w:r>
      <w:hyperlink r:id="rId36" w:history="1">
        <w:proofErr w:type="spellStart"/>
        <w:r w:rsidR="000F334D" w:rsidRPr="000F334D">
          <w:rPr>
            <w:rStyle w:val="a7"/>
            <w:color w:val="auto"/>
            <w:u w:val="none"/>
          </w:rPr>
          <w:t>Pavone</w:t>
        </w:r>
        <w:proofErr w:type="spellEnd"/>
        <w:r w:rsidR="000F334D" w:rsidRPr="000F334D">
          <w:rPr>
            <w:rStyle w:val="a7"/>
            <w:color w:val="auto"/>
            <w:u w:val="none"/>
          </w:rPr>
          <w:t xml:space="preserve"> L</w:t>
        </w:r>
      </w:hyperlink>
      <w:r w:rsidR="000F334D" w:rsidRPr="000F334D">
        <w:t xml:space="preserve">, </w:t>
      </w:r>
      <w:hyperlink r:id="rId37" w:history="1">
        <w:r w:rsidR="000F334D" w:rsidRPr="000F334D">
          <w:rPr>
            <w:rStyle w:val="a7"/>
            <w:color w:val="auto"/>
            <w:u w:val="none"/>
          </w:rPr>
          <w:t>Ruggieri M</w:t>
        </w:r>
      </w:hyperlink>
      <w:r w:rsidR="000F334D" w:rsidRPr="000F334D">
        <w:t xml:space="preserve">. Management </w:t>
      </w:r>
      <w:proofErr w:type="spellStart"/>
      <w:r w:rsidR="000F334D" w:rsidRPr="000F334D">
        <w:t>of</w:t>
      </w:r>
      <w:proofErr w:type="spellEnd"/>
      <w:r w:rsidR="000F334D" w:rsidRPr="000F334D">
        <w:t xml:space="preserve"> infantile </w:t>
      </w:r>
      <w:proofErr w:type="spellStart"/>
      <w:r w:rsidR="000F334D" w:rsidRPr="000F334D">
        <w:t>spasms</w:t>
      </w:r>
      <w:proofErr w:type="spellEnd"/>
      <w:r w:rsidR="000F334D" w:rsidRPr="000F334D">
        <w:t xml:space="preserve">. </w:t>
      </w:r>
      <w:hyperlink r:id="rId38" w:history="1">
        <w:proofErr w:type="spellStart"/>
        <w:r w:rsidR="000F334D" w:rsidRPr="000F334D">
          <w:rPr>
            <w:rStyle w:val="a7"/>
            <w:color w:val="auto"/>
            <w:u w:val="none"/>
          </w:rPr>
          <w:t>Transl</w:t>
        </w:r>
        <w:proofErr w:type="spellEnd"/>
        <w:r w:rsidR="000F334D" w:rsidRPr="000F334D">
          <w:rPr>
            <w:rStyle w:val="a7"/>
            <w:color w:val="auto"/>
            <w:u w:val="none"/>
          </w:rPr>
          <w:t xml:space="preserve"> </w:t>
        </w:r>
        <w:proofErr w:type="spellStart"/>
        <w:r w:rsidR="000F334D" w:rsidRPr="000F334D">
          <w:rPr>
            <w:rStyle w:val="a7"/>
            <w:color w:val="auto"/>
            <w:u w:val="none"/>
          </w:rPr>
          <w:t>Pediatr</w:t>
        </w:r>
        <w:proofErr w:type="spellEnd"/>
        <w:r w:rsidR="000F334D" w:rsidRPr="000F334D">
          <w:rPr>
            <w:rStyle w:val="a7"/>
            <w:color w:val="auto"/>
            <w:u w:val="none"/>
          </w:rPr>
          <w:t>.</w:t>
        </w:r>
      </w:hyperlink>
      <w:r w:rsidR="000F334D" w:rsidRPr="000F334D">
        <w:t xml:space="preserve"> 2015 Oct</w:t>
      </w:r>
      <w:proofErr w:type="gramStart"/>
      <w:r w:rsidR="000F334D" w:rsidRPr="000F334D">
        <w:t>;4</w:t>
      </w:r>
      <w:proofErr w:type="gramEnd"/>
      <w:r w:rsidR="000F334D" w:rsidRPr="000F334D">
        <w:t xml:space="preserve">(4):260-70. </w:t>
      </w:r>
      <w:proofErr w:type="spellStart"/>
      <w:r w:rsidR="000F334D" w:rsidRPr="000F334D">
        <w:t>doi</w:t>
      </w:r>
      <w:proofErr w:type="spellEnd"/>
      <w:r w:rsidR="000F334D" w:rsidRPr="000F334D">
        <w:t xml:space="preserve">: 10.3978/j.issn.2224-4336.2015.09.01. </w:t>
      </w:r>
    </w:p>
    <w:p w:rsidR="000F334D" w:rsidRPr="000F334D" w:rsidRDefault="00651137" w:rsidP="000F334D">
      <w:pPr>
        <w:pStyle w:val="Standard"/>
        <w:numPr>
          <w:ilvl w:val="0"/>
          <w:numId w:val="35"/>
        </w:numPr>
        <w:spacing w:line="360" w:lineRule="auto"/>
        <w:ind w:left="0" w:firstLine="709"/>
        <w:jc w:val="both"/>
        <w:textAlignment w:val="auto"/>
        <w:rPr>
          <w:rFonts w:cs="Times New Roman"/>
        </w:rPr>
      </w:pPr>
      <w:hyperlink r:id="rId39" w:history="1">
        <w:r w:rsidR="000F334D" w:rsidRPr="000F334D">
          <w:rPr>
            <w:rStyle w:val="a7"/>
            <w:rFonts w:cs="Times New Roman"/>
            <w:color w:val="auto"/>
            <w:u w:val="none"/>
          </w:rPr>
          <w:t>https://www.epilepsydiagnosis.org/syndrome/west-syndrome-overview.html</w:t>
        </w:r>
      </w:hyperlink>
    </w:p>
    <w:p w:rsidR="000F334D" w:rsidRPr="000F334D" w:rsidRDefault="00651137" w:rsidP="000F334D">
      <w:pPr>
        <w:pStyle w:val="TableContents"/>
        <w:numPr>
          <w:ilvl w:val="0"/>
          <w:numId w:val="35"/>
        </w:numPr>
        <w:shd w:val="clear" w:color="auto" w:fill="FFFFFF"/>
        <w:spacing w:line="360" w:lineRule="auto"/>
        <w:ind w:left="0" w:firstLine="709"/>
        <w:jc w:val="both"/>
        <w:textAlignment w:val="auto"/>
        <w:rPr>
          <w:rFonts w:cs="Times New Roman"/>
          <w:lang w:val="en-US"/>
        </w:rPr>
      </w:pPr>
      <w:hyperlink r:id="rId40" w:history="1">
        <w:proofErr w:type="spellStart"/>
        <w:r w:rsidR="000F334D" w:rsidRPr="000F334D">
          <w:rPr>
            <w:rStyle w:val="a7"/>
            <w:rFonts w:cs="Times New Roman"/>
            <w:color w:val="auto"/>
            <w:u w:val="none"/>
          </w:rPr>
          <w:t>Kodera</w:t>
        </w:r>
        <w:proofErr w:type="spellEnd"/>
        <w:r w:rsidR="000F334D" w:rsidRPr="000F334D">
          <w:rPr>
            <w:rStyle w:val="a7"/>
            <w:rFonts w:cs="Times New Roman"/>
            <w:color w:val="auto"/>
            <w:u w:val="none"/>
          </w:rPr>
          <w:t xml:space="preserve"> H</w:t>
        </w:r>
      </w:hyperlink>
      <w:r w:rsidR="000F334D" w:rsidRPr="000F334D">
        <w:rPr>
          <w:rFonts w:cs="Times New Roman"/>
        </w:rPr>
        <w:t>., </w:t>
      </w:r>
      <w:proofErr w:type="spellStart"/>
      <w:r>
        <w:fldChar w:fldCharType="begin"/>
      </w:r>
      <w:r>
        <w:instrText xml:space="preserve"> HYPERLINK "https://www.ncb</w:instrText>
      </w:r>
      <w:r>
        <w:instrText xml:space="preserve">i.nlm.nih.gov/pubmed/?term=Ohba%20C%5BAuthor%5D&amp;cauthor=true&amp;cauthor_uid=26918889" </w:instrText>
      </w:r>
      <w:r>
        <w:fldChar w:fldCharType="separate"/>
      </w:r>
      <w:r w:rsidR="000F334D" w:rsidRPr="000F334D">
        <w:rPr>
          <w:rStyle w:val="a7"/>
          <w:rFonts w:cs="Times New Roman"/>
          <w:color w:val="auto"/>
          <w:u w:val="none"/>
        </w:rPr>
        <w:t>Ohba</w:t>
      </w:r>
      <w:proofErr w:type="spellEnd"/>
      <w:r w:rsidR="000F334D" w:rsidRPr="000F334D">
        <w:rPr>
          <w:rStyle w:val="a7"/>
          <w:rFonts w:cs="Times New Roman"/>
          <w:color w:val="auto"/>
          <w:u w:val="none"/>
        </w:rPr>
        <w:t xml:space="preserve"> C</w:t>
      </w:r>
      <w:r>
        <w:rPr>
          <w:rStyle w:val="a7"/>
          <w:rFonts w:cs="Times New Roman"/>
          <w:color w:val="auto"/>
          <w:u w:val="none"/>
        </w:rPr>
        <w:fldChar w:fldCharType="end"/>
      </w:r>
      <w:r w:rsidR="000F334D" w:rsidRPr="000F334D">
        <w:rPr>
          <w:rFonts w:cs="Times New Roman"/>
        </w:rPr>
        <w:t>., </w:t>
      </w:r>
      <w:hyperlink r:id="rId41" w:history="1">
        <w:r w:rsidR="000F334D" w:rsidRPr="000F334D">
          <w:rPr>
            <w:rStyle w:val="a7"/>
            <w:rFonts w:cs="Times New Roman"/>
            <w:color w:val="auto"/>
            <w:u w:val="none"/>
          </w:rPr>
          <w:t>Kato M</w:t>
        </w:r>
      </w:hyperlink>
      <w:r w:rsidR="000F334D" w:rsidRPr="000F334D">
        <w:rPr>
          <w:rFonts w:cs="Times New Roman"/>
        </w:rPr>
        <w:t>., </w:t>
      </w:r>
      <w:hyperlink r:id="rId42" w:history="1">
        <w:r w:rsidR="000F334D" w:rsidRPr="000F334D">
          <w:rPr>
            <w:rStyle w:val="a7"/>
            <w:rFonts w:cs="Times New Roman"/>
            <w:color w:val="auto"/>
            <w:u w:val="none"/>
          </w:rPr>
          <w:t>Maeda T</w:t>
        </w:r>
      </w:hyperlink>
      <w:r w:rsidR="000F334D" w:rsidRPr="000F334D">
        <w:rPr>
          <w:rFonts w:cs="Times New Roman"/>
        </w:rPr>
        <w:t>., </w:t>
      </w:r>
      <w:hyperlink r:id="rId43" w:history="1">
        <w:r w:rsidR="000F334D" w:rsidRPr="000F334D">
          <w:rPr>
            <w:rStyle w:val="a7"/>
            <w:rFonts w:cs="Times New Roman"/>
            <w:color w:val="auto"/>
            <w:u w:val="none"/>
          </w:rPr>
          <w:t>Araki K</w:t>
        </w:r>
      </w:hyperlink>
      <w:r w:rsidR="000F334D" w:rsidRPr="000F334D">
        <w:rPr>
          <w:rFonts w:cs="Times New Roman"/>
        </w:rPr>
        <w:t>., </w:t>
      </w:r>
      <w:proofErr w:type="spellStart"/>
      <w:r>
        <w:fldChar w:fldCharType="begin"/>
      </w:r>
      <w:r>
        <w:instrText xml:space="preserve"> HYPERLINK "https://www.ncbi.nlm.nih.gov/pubmed/?term=Tajima%20D%5BAuthor%5D&amp;cauthor=true&amp;cauthor_uid=26918889" </w:instrText>
      </w:r>
      <w:r>
        <w:fldChar w:fldCharType="separate"/>
      </w:r>
      <w:r w:rsidR="000F334D" w:rsidRPr="000F334D">
        <w:rPr>
          <w:rStyle w:val="a7"/>
          <w:rFonts w:cs="Times New Roman"/>
          <w:color w:val="auto"/>
          <w:u w:val="none"/>
        </w:rPr>
        <w:t>Tajima</w:t>
      </w:r>
      <w:proofErr w:type="spellEnd"/>
      <w:r w:rsidR="000F334D" w:rsidRPr="000F334D">
        <w:rPr>
          <w:rStyle w:val="a7"/>
          <w:rFonts w:cs="Times New Roman"/>
          <w:color w:val="auto"/>
          <w:u w:val="none"/>
        </w:rPr>
        <w:t xml:space="preserve"> D</w:t>
      </w:r>
      <w:r>
        <w:rPr>
          <w:rStyle w:val="a7"/>
          <w:rFonts w:cs="Times New Roman"/>
          <w:color w:val="auto"/>
          <w:u w:val="none"/>
        </w:rPr>
        <w:fldChar w:fldCharType="end"/>
      </w:r>
      <w:r w:rsidR="000F334D" w:rsidRPr="000F334D">
        <w:rPr>
          <w:rFonts w:cs="Times New Roman"/>
        </w:rPr>
        <w:t>., </w:t>
      </w:r>
      <w:proofErr w:type="spellStart"/>
      <w:r>
        <w:fldChar w:fldCharType="begin"/>
      </w:r>
      <w:r>
        <w:instrText xml:space="preserve"> HYPERLINK "https://www.ncbi.nlm.nih.gov/pubmed/?term=Matsuo%20M%5BAuthor%5D&amp;cauthor=true&amp;cauthor_uid=26918889" </w:instrText>
      </w:r>
      <w:r>
        <w:fldChar w:fldCharType="separate"/>
      </w:r>
      <w:r w:rsidR="000F334D" w:rsidRPr="000F334D">
        <w:rPr>
          <w:rStyle w:val="a7"/>
          <w:rFonts w:cs="Times New Roman"/>
          <w:color w:val="auto"/>
          <w:u w:val="none"/>
        </w:rPr>
        <w:t>Matsuo</w:t>
      </w:r>
      <w:proofErr w:type="spellEnd"/>
      <w:r w:rsidR="000F334D" w:rsidRPr="000F334D">
        <w:rPr>
          <w:rStyle w:val="a7"/>
          <w:rFonts w:cs="Times New Roman"/>
          <w:color w:val="auto"/>
          <w:u w:val="none"/>
        </w:rPr>
        <w:t xml:space="preserve"> M</w:t>
      </w:r>
      <w:r>
        <w:rPr>
          <w:rStyle w:val="a7"/>
          <w:rFonts w:cs="Times New Roman"/>
          <w:color w:val="auto"/>
          <w:u w:val="none"/>
        </w:rPr>
        <w:fldChar w:fldCharType="end"/>
      </w:r>
      <w:r w:rsidR="000F334D" w:rsidRPr="000F334D">
        <w:rPr>
          <w:rFonts w:cs="Times New Roman"/>
        </w:rPr>
        <w:t>., </w:t>
      </w:r>
      <w:proofErr w:type="spellStart"/>
      <w:r>
        <w:fldChar w:fldCharType="begin"/>
      </w:r>
      <w:r>
        <w:instrText xml:space="preserve"> HYP</w:instrText>
      </w:r>
      <w:r>
        <w:instrText xml:space="preserve">ERLINK "https://www.ncbi.nlm.nih.gov/pubmed/?term=Hino-Fukuyo%20N%5BAuthor%5D&amp;cauthor=true&amp;cauthor_uid=26918889" </w:instrText>
      </w:r>
      <w:r>
        <w:fldChar w:fldCharType="separate"/>
      </w:r>
      <w:r w:rsidR="000F334D" w:rsidRPr="000F334D">
        <w:rPr>
          <w:rStyle w:val="a7"/>
          <w:rFonts w:cs="Times New Roman"/>
          <w:color w:val="auto"/>
          <w:u w:val="none"/>
        </w:rPr>
        <w:t>Hino-Fukuyo</w:t>
      </w:r>
      <w:proofErr w:type="spellEnd"/>
      <w:r w:rsidR="000F334D" w:rsidRPr="000F334D">
        <w:rPr>
          <w:rStyle w:val="a7"/>
          <w:rFonts w:cs="Times New Roman"/>
          <w:color w:val="auto"/>
          <w:u w:val="none"/>
        </w:rPr>
        <w:t xml:space="preserve"> N</w:t>
      </w:r>
      <w:r>
        <w:rPr>
          <w:rStyle w:val="a7"/>
          <w:rFonts w:cs="Times New Roman"/>
          <w:color w:val="auto"/>
          <w:u w:val="none"/>
        </w:rPr>
        <w:fldChar w:fldCharType="end"/>
      </w:r>
      <w:r w:rsidR="000F334D" w:rsidRPr="000F334D">
        <w:rPr>
          <w:rFonts w:cs="Times New Roman"/>
        </w:rPr>
        <w:t xml:space="preserve">. </w:t>
      </w:r>
      <w:proofErr w:type="gramStart"/>
      <w:r w:rsidR="000F334D" w:rsidRPr="000F334D">
        <w:rPr>
          <w:rFonts w:cs="Times New Roman"/>
        </w:rPr>
        <w:t>et</w:t>
      </w:r>
      <w:proofErr w:type="gramEnd"/>
      <w:r w:rsidR="000F334D" w:rsidRPr="000F334D">
        <w:rPr>
          <w:rFonts w:cs="Times New Roman"/>
        </w:rPr>
        <w:t xml:space="preserve"> al. </w:t>
      </w:r>
      <w:r w:rsidR="000F334D" w:rsidRPr="000F334D">
        <w:rPr>
          <w:rFonts w:cs="Times New Roman"/>
          <w:lang w:val="en-US"/>
        </w:rPr>
        <w:t xml:space="preserve">De novo GABRA1 mutations in </w:t>
      </w:r>
      <w:proofErr w:type="spellStart"/>
      <w:r w:rsidR="000F334D" w:rsidRPr="000F334D">
        <w:rPr>
          <w:rFonts w:cs="Times New Roman"/>
          <w:lang w:val="en-US"/>
        </w:rPr>
        <w:t>Ohtahara</w:t>
      </w:r>
      <w:proofErr w:type="spellEnd"/>
      <w:r w:rsidR="000F334D" w:rsidRPr="000F334D">
        <w:rPr>
          <w:rFonts w:cs="Times New Roman"/>
          <w:lang w:val="en-US"/>
        </w:rPr>
        <w:t xml:space="preserve"> and West syndromes. </w:t>
      </w:r>
      <w:hyperlink r:id="rId44" w:tooltip="Epilepsia." w:history="1">
        <w:proofErr w:type="spellStart"/>
        <w:r w:rsidR="000F334D" w:rsidRPr="000F334D">
          <w:rPr>
            <w:rStyle w:val="a7"/>
            <w:rFonts w:cs="Times New Roman"/>
            <w:color w:val="auto"/>
            <w:u w:val="none"/>
            <w:lang w:val="en-US"/>
          </w:rPr>
          <w:t>Epilepsia</w:t>
        </w:r>
        <w:proofErr w:type="spellEnd"/>
        <w:r w:rsidR="000F334D" w:rsidRPr="000F334D">
          <w:rPr>
            <w:rStyle w:val="a7"/>
            <w:rFonts w:cs="Times New Roman"/>
            <w:color w:val="auto"/>
            <w:u w:val="none"/>
            <w:lang w:val="en-US"/>
          </w:rPr>
          <w:t>.</w:t>
        </w:r>
      </w:hyperlink>
      <w:r w:rsidR="000F334D" w:rsidRPr="000F334D">
        <w:rPr>
          <w:rFonts w:cs="Times New Roman"/>
          <w:lang w:val="en-US"/>
        </w:rPr>
        <w:t> 2016 Apr</w:t>
      </w:r>
      <w:proofErr w:type="gramStart"/>
      <w:r w:rsidR="000F334D" w:rsidRPr="000F334D">
        <w:rPr>
          <w:rFonts w:cs="Times New Roman"/>
          <w:lang w:val="en-US"/>
        </w:rPr>
        <w:t>;57</w:t>
      </w:r>
      <w:proofErr w:type="gramEnd"/>
      <w:r w:rsidR="000F334D" w:rsidRPr="000F334D">
        <w:rPr>
          <w:rFonts w:cs="Times New Roman"/>
          <w:lang w:val="en-US"/>
        </w:rPr>
        <w:t xml:space="preserve">(4):566-73. </w:t>
      </w:r>
      <w:proofErr w:type="spellStart"/>
      <w:proofErr w:type="gramStart"/>
      <w:r w:rsidR="000F334D" w:rsidRPr="000F334D">
        <w:rPr>
          <w:rFonts w:cs="Times New Roman"/>
          <w:lang w:val="en-US"/>
        </w:rPr>
        <w:t>doi</w:t>
      </w:r>
      <w:proofErr w:type="spellEnd"/>
      <w:proofErr w:type="gramEnd"/>
      <w:r w:rsidR="000F334D" w:rsidRPr="000F334D">
        <w:rPr>
          <w:rFonts w:cs="Times New Roman"/>
          <w:lang w:val="en-US"/>
        </w:rPr>
        <w:t xml:space="preserve">: 10.1111/epi.13344. </w:t>
      </w:r>
    </w:p>
    <w:p w:rsidR="000F334D" w:rsidRPr="000F334D" w:rsidRDefault="00651137" w:rsidP="000F334D">
      <w:pPr>
        <w:pStyle w:val="a3"/>
        <w:widowControl w:val="0"/>
        <w:numPr>
          <w:ilvl w:val="0"/>
          <w:numId w:val="35"/>
        </w:numPr>
        <w:shd w:val="clear" w:color="auto" w:fill="FFFFFF"/>
        <w:suppressAutoHyphens/>
        <w:autoSpaceDN w:val="0"/>
        <w:spacing w:after="0" w:line="360" w:lineRule="auto"/>
        <w:ind w:left="0" w:firstLine="709"/>
        <w:jc w:val="both"/>
        <w:textAlignment w:val="baseline"/>
        <w:rPr>
          <w:rFonts w:ascii="Times New Roman" w:hAnsi="Times New Roman" w:cs="Times New Roman"/>
          <w:sz w:val="24"/>
          <w:szCs w:val="24"/>
          <w:lang w:val="en-US"/>
        </w:rPr>
      </w:pPr>
      <w:hyperlink r:id="rId45" w:history="1">
        <w:proofErr w:type="spellStart"/>
        <w:r w:rsidR="000F334D" w:rsidRPr="000F334D">
          <w:rPr>
            <w:rStyle w:val="a7"/>
            <w:rFonts w:ascii="Times New Roman" w:hAnsi="Times New Roman" w:cs="Times New Roman"/>
            <w:color w:val="auto"/>
            <w:sz w:val="24"/>
            <w:szCs w:val="24"/>
            <w:u w:val="none"/>
            <w:lang w:val="en-US"/>
          </w:rPr>
          <w:t>Taghdiri</w:t>
        </w:r>
        <w:proofErr w:type="spellEnd"/>
        <w:r w:rsidR="000F334D" w:rsidRPr="000F334D">
          <w:rPr>
            <w:rStyle w:val="a7"/>
            <w:rFonts w:ascii="Times New Roman" w:hAnsi="Times New Roman" w:cs="Times New Roman"/>
            <w:color w:val="auto"/>
            <w:sz w:val="24"/>
            <w:szCs w:val="24"/>
            <w:u w:val="none"/>
            <w:lang w:val="en-US"/>
          </w:rPr>
          <w:t xml:space="preserve"> M.M</w:t>
        </w:r>
      </w:hyperlink>
      <w:r w:rsidR="000F334D" w:rsidRPr="000F334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w:instrText>
      </w:r>
      <w:r w:rsidRPr="00154ECE">
        <w:rPr>
          <w:lang w:val="en-US"/>
        </w:rPr>
        <w:instrText xml:space="preserve">?term=Nemati%20H%5BAuthor%5D&amp;cauthor=true&amp;cauthor_uid=25143766" </w:instrText>
      </w:r>
      <w:r>
        <w:fldChar w:fldCharType="separate"/>
      </w:r>
      <w:r w:rsidR="000F334D" w:rsidRPr="000F334D">
        <w:rPr>
          <w:rStyle w:val="a7"/>
          <w:rFonts w:ascii="Times New Roman" w:hAnsi="Times New Roman" w:cs="Times New Roman"/>
          <w:color w:val="auto"/>
          <w:sz w:val="24"/>
          <w:szCs w:val="24"/>
          <w:u w:val="none"/>
          <w:lang w:val="en-US"/>
        </w:rPr>
        <w:t>Nemati</w:t>
      </w:r>
      <w:proofErr w:type="spellEnd"/>
      <w:r w:rsidR="000F334D" w:rsidRPr="000F334D">
        <w:rPr>
          <w:rStyle w:val="a7"/>
          <w:rFonts w:ascii="Times New Roman" w:hAnsi="Times New Roman" w:cs="Times New Roman"/>
          <w:color w:val="auto"/>
          <w:sz w:val="24"/>
          <w:szCs w:val="24"/>
          <w:u w:val="none"/>
          <w:lang w:val="en-US"/>
        </w:rPr>
        <w:t xml:space="preserve"> H</w:t>
      </w:r>
      <w:r>
        <w:rPr>
          <w:rStyle w:val="a7"/>
          <w:rFonts w:ascii="Times New Roman" w:hAnsi="Times New Roman" w:cs="Times New Roman"/>
          <w:color w:val="auto"/>
          <w:sz w:val="24"/>
          <w:szCs w:val="24"/>
          <w:u w:val="none"/>
          <w:lang w:val="en-US"/>
        </w:rPr>
        <w:fldChar w:fldCharType="end"/>
      </w:r>
      <w:r w:rsidR="000F334D" w:rsidRPr="000F334D">
        <w:rPr>
          <w:rFonts w:ascii="Times New Roman" w:hAnsi="Times New Roman" w:cs="Times New Roman"/>
          <w:sz w:val="24"/>
          <w:szCs w:val="24"/>
          <w:lang w:val="en-US"/>
        </w:rPr>
        <w:t xml:space="preserve">. Infantile spasm: a review article. </w:t>
      </w:r>
      <w:hyperlink r:id="rId46" w:tooltip="Iranian journal of child neurology." w:history="1">
        <w:r w:rsidR="000F334D" w:rsidRPr="000F334D">
          <w:rPr>
            <w:rStyle w:val="a7"/>
            <w:rFonts w:ascii="Times New Roman" w:hAnsi="Times New Roman" w:cs="Times New Roman"/>
            <w:color w:val="auto"/>
            <w:sz w:val="24"/>
            <w:szCs w:val="24"/>
            <w:u w:val="none"/>
            <w:lang w:val="en-US"/>
          </w:rPr>
          <w:t>Iran J Child Neurol.</w:t>
        </w:r>
      </w:hyperlink>
      <w:r w:rsidR="000F334D" w:rsidRPr="000F334D">
        <w:rPr>
          <w:rFonts w:ascii="Times New Roman" w:hAnsi="Times New Roman" w:cs="Times New Roman"/>
          <w:sz w:val="24"/>
          <w:szCs w:val="24"/>
          <w:lang w:val="en-US"/>
        </w:rPr>
        <w:t> 2014</w:t>
      </w:r>
      <w:proofErr w:type="gramStart"/>
      <w:r w:rsidR="000F334D" w:rsidRPr="000F334D">
        <w:rPr>
          <w:rFonts w:ascii="Times New Roman" w:hAnsi="Times New Roman" w:cs="Times New Roman"/>
          <w:sz w:val="24"/>
          <w:szCs w:val="24"/>
          <w:lang w:val="en-US"/>
        </w:rPr>
        <w:t>;</w:t>
      </w:r>
      <w:proofErr w:type="gramEnd"/>
      <w:r w:rsidR="000F334D" w:rsidRPr="000F334D">
        <w:rPr>
          <w:rFonts w:ascii="Times New Roman" w:hAnsi="Times New Roman" w:cs="Times New Roman"/>
          <w:sz w:val="24"/>
          <w:szCs w:val="24"/>
          <w:lang w:val="en-US"/>
        </w:rPr>
        <w:t xml:space="preserve"> 8(3):1-5.</w:t>
      </w:r>
    </w:p>
    <w:p w:rsidR="000F334D" w:rsidRPr="000F334D" w:rsidRDefault="00651137" w:rsidP="000F334D">
      <w:pPr>
        <w:pStyle w:val="a3"/>
        <w:widowControl w:val="0"/>
        <w:numPr>
          <w:ilvl w:val="0"/>
          <w:numId w:val="35"/>
        </w:numPr>
        <w:shd w:val="clear" w:color="auto" w:fill="FFFFFF"/>
        <w:suppressAutoHyphens/>
        <w:autoSpaceDN w:val="0"/>
        <w:spacing w:after="0" w:line="360" w:lineRule="auto"/>
        <w:ind w:left="0" w:firstLine="709"/>
        <w:jc w:val="both"/>
        <w:textAlignment w:val="baseline"/>
        <w:rPr>
          <w:rFonts w:ascii="Times New Roman" w:hAnsi="Times New Roman" w:cs="Times New Roman"/>
          <w:sz w:val="24"/>
          <w:szCs w:val="24"/>
          <w:lang w:val="en-US"/>
        </w:rPr>
      </w:pPr>
      <w:hyperlink r:id="rId47" w:history="1">
        <w:proofErr w:type="spellStart"/>
        <w:r w:rsidR="000F334D" w:rsidRPr="000F334D">
          <w:rPr>
            <w:rStyle w:val="a7"/>
            <w:rFonts w:ascii="Times New Roman" w:hAnsi="Times New Roman" w:cs="Times New Roman"/>
            <w:color w:val="auto"/>
            <w:sz w:val="24"/>
            <w:szCs w:val="24"/>
            <w:u w:val="none"/>
            <w:lang w:val="en-US"/>
          </w:rPr>
          <w:t>Munakata</w:t>
        </w:r>
        <w:proofErr w:type="spellEnd"/>
        <w:r w:rsidR="000F334D" w:rsidRPr="000F334D">
          <w:rPr>
            <w:rStyle w:val="a7"/>
            <w:rFonts w:ascii="Times New Roman" w:hAnsi="Times New Roman" w:cs="Times New Roman"/>
            <w:color w:val="auto"/>
            <w:sz w:val="24"/>
            <w:szCs w:val="24"/>
            <w:u w:val="none"/>
            <w:lang w:val="en-US"/>
          </w:rPr>
          <w:t xml:space="preserve"> M</w:t>
        </w:r>
      </w:hyperlink>
      <w:r w:rsidR="000F334D" w:rsidRPr="000F334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"https://www.ncbi.nlm.nih.gov/pubmed/?term=Togashi%20N%5BAuthor%5D&amp;cauthor=true&amp;cauthor_uid=24705707" </w:instrText>
      </w:r>
      <w:r>
        <w:fldChar w:fldCharType="separate"/>
      </w:r>
      <w:r w:rsidR="000F334D" w:rsidRPr="000F334D">
        <w:rPr>
          <w:rStyle w:val="a7"/>
          <w:rFonts w:ascii="Times New Roman" w:hAnsi="Times New Roman" w:cs="Times New Roman"/>
          <w:color w:val="auto"/>
          <w:sz w:val="24"/>
          <w:szCs w:val="24"/>
          <w:u w:val="none"/>
          <w:lang w:val="en-US"/>
        </w:rPr>
        <w:t>Togashi</w:t>
      </w:r>
      <w:proofErr w:type="spellEnd"/>
      <w:r w:rsidR="000F334D" w:rsidRPr="000F334D">
        <w:rPr>
          <w:rStyle w:val="a7"/>
          <w:rFonts w:ascii="Times New Roman" w:hAnsi="Times New Roman" w:cs="Times New Roman"/>
          <w:color w:val="auto"/>
          <w:sz w:val="24"/>
          <w:szCs w:val="24"/>
          <w:u w:val="none"/>
          <w:lang w:val="en-US"/>
        </w:rPr>
        <w:t xml:space="preserve"> N</w:t>
      </w:r>
      <w:r>
        <w:rPr>
          <w:rStyle w:val="a7"/>
          <w:rFonts w:ascii="Times New Roman" w:hAnsi="Times New Roman" w:cs="Times New Roman"/>
          <w:color w:val="auto"/>
          <w:sz w:val="24"/>
          <w:szCs w:val="24"/>
          <w:u w:val="none"/>
          <w:lang w:val="en-US"/>
        </w:rPr>
        <w:fldChar w:fldCharType="end"/>
      </w:r>
      <w:r w:rsidR="000F334D" w:rsidRPr="000F334D">
        <w:rPr>
          <w:rFonts w:ascii="Times New Roman" w:hAnsi="Times New Roman" w:cs="Times New Roman"/>
          <w:sz w:val="24"/>
          <w:szCs w:val="24"/>
          <w:lang w:val="en-US"/>
        </w:rPr>
        <w:t>., </w:t>
      </w:r>
      <w:hyperlink r:id="rId48" w:history="1">
        <w:r w:rsidR="000F334D" w:rsidRPr="000F334D">
          <w:rPr>
            <w:rStyle w:val="a7"/>
            <w:rFonts w:ascii="Times New Roman" w:hAnsi="Times New Roman" w:cs="Times New Roman"/>
            <w:color w:val="auto"/>
            <w:sz w:val="24"/>
            <w:szCs w:val="24"/>
            <w:u w:val="none"/>
            <w:lang w:val="en-US"/>
          </w:rPr>
          <w:t>Sakamoto O</w:t>
        </w:r>
      </w:hyperlink>
      <w:r w:rsidR="000F334D" w:rsidRPr="000F334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"https://www.ncbi.nlm.nih.gov/pubmed/?term=Haginoya%20K%5BAuthor%5D&amp;cauthor=true&amp;cauthor_uid=24705707" </w:instrText>
      </w:r>
      <w:r>
        <w:fldChar w:fldCharType="separate"/>
      </w:r>
      <w:r w:rsidR="000F334D" w:rsidRPr="000F334D">
        <w:rPr>
          <w:rStyle w:val="a7"/>
          <w:rFonts w:ascii="Times New Roman" w:hAnsi="Times New Roman" w:cs="Times New Roman"/>
          <w:color w:val="auto"/>
          <w:sz w:val="24"/>
          <w:szCs w:val="24"/>
          <w:u w:val="none"/>
          <w:lang w:val="en-US"/>
        </w:rPr>
        <w:t>Haginoya</w:t>
      </w:r>
      <w:proofErr w:type="spellEnd"/>
      <w:r w:rsidR="000F334D" w:rsidRPr="000F334D">
        <w:rPr>
          <w:rStyle w:val="a7"/>
          <w:rFonts w:ascii="Times New Roman" w:hAnsi="Times New Roman" w:cs="Times New Roman"/>
          <w:color w:val="auto"/>
          <w:sz w:val="24"/>
          <w:szCs w:val="24"/>
          <w:u w:val="none"/>
          <w:lang w:val="en-US"/>
        </w:rPr>
        <w:t xml:space="preserve"> K</w:t>
      </w:r>
      <w:r>
        <w:rPr>
          <w:rStyle w:val="a7"/>
          <w:rFonts w:ascii="Times New Roman" w:hAnsi="Times New Roman" w:cs="Times New Roman"/>
          <w:color w:val="auto"/>
          <w:sz w:val="24"/>
          <w:szCs w:val="24"/>
          <w:u w:val="none"/>
          <w:lang w:val="en-US"/>
        </w:rPr>
        <w:fldChar w:fldCharType="end"/>
      </w:r>
      <w:r w:rsidR="000F334D" w:rsidRPr="000F334D">
        <w:rPr>
          <w:rFonts w:ascii="Times New Roman" w:hAnsi="Times New Roman" w:cs="Times New Roman"/>
          <w:sz w:val="24"/>
          <w:szCs w:val="24"/>
          <w:lang w:val="en-US"/>
        </w:rPr>
        <w:t>., </w:t>
      </w:r>
      <w:hyperlink r:id="rId49" w:history="1">
        <w:r w:rsidR="000F334D" w:rsidRPr="000F334D">
          <w:rPr>
            <w:rStyle w:val="a7"/>
            <w:rFonts w:ascii="Times New Roman" w:hAnsi="Times New Roman" w:cs="Times New Roman"/>
            <w:color w:val="auto"/>
            <w:sz w:val="24"/>
            <w:szCs w:val="24"/>
            <w:u w:val="none"/>
            <w:lang w:val="en-US"/>
          </w:rPr>
          <w:t>Kobayashi Y</w:t>
        </w:r>
      </w:hyperlink>
      <w:r w:rsidR="000F334D" w:rsidRPr="000F334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"https://www.ncbi.nlm.nih.gov/pubmed/?term=Onuma%20A%5BAuthor%5D&amp;cauthor=true&amp;cauthor_uid=24705707" </w:instrText>
      </w:r>
      <w:r>
        <w:fldChar w:fldCharType="separate"/>
      </w:r>
      <w:r w:rsidR="000F334D" w:rsidRPr="000F334D">
        <w:rPr>
          <w:rStyle w:val="a7"/>
          <w:rFonts w:ascii="Times New Roman" w:hAnsi="Times New Roman" w:cs="Times New Roman"/>
          <w:color w:val="auto"/>
          <w:sz w:val="24"/>
          <w:szCs w:val="24"/>
          <w:u w:val="none"/>
          <w:lang w:val="en-US"/>
        </w:rPr>
        <w:t>Onuma</w:t>
      </w:r>
      <w:proofErr w:type="spellEnd"/>
      <w:r w:rsidR="000F334D" w:rsidRPr="000F334D">
        <w:rPr>
          <w:rStyle w:val="a7"/>
          <w:rFonts w:ascii="Times New Roman" w:hAnsi="Times New Roman" w:cs="Times New Roman"/>
          <w:color w:val="auto"/>
          <w:sz w:val="24"/>
          <w:szCs w:val="24"/>
          <w:u w:val="none"/>
          <w:lang w:val="en-US"/>
        </w:rPr>
        <w:t xml:space="preserve"> A</w:t>
      </w:r>
      <w:r>
        <w:rPr>
          <w:rStyle w:val="a7"/>
          <w:rFonts w:ascii="Times New Roman" w:hAnsi="Times New Roman" w:cs="Times New Roman"/>
          <w:color w:val="auto"/>
          <w:sz w:val="24"/>
          <w:szCs w:val="24"/>
          <w:u w:val="none"/>
          <w:lang w:val="en-US"/>
        </w:rPr>
        <w:fldChar w:fldCharType="end"/>
      </w:r>
      <w:r w:rsidR="000F334D" w:rsidRPr="000F334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"https://www.ncbi.nlm.nih.gov/pubmed/?term=Iinuma%20K%5BAuthor%5D&amp;cauthor=true&amp;cauthor_uid=24705707" </w:instrText>
      </w:r>
      <w:r>
        <w:fldChar w:fldCharType="separate"/>
      </w:r>
      <w:r w:rsidR="000F334D" w:rsidRPr="000F334D">
        <w:rPr>
          <w:rStyle w:val="a7"/>
          <w:rFonts w:ascii="Times New Roman" w:hAnsi="Times New Roman" w:cs="Times New Roman"/>
          <w:color w:val="auto"/>
          <w:sz w:val="24"/>
          <w:szCs w:val="24"/>
          <w:u w:val="none"/>
          <w:lang w:val="en-US"/>
        </w:rPr>
        <w:t>Iinuma</w:t>
      </w:r>
      <w:proofErr w:type="spellEnd"/>
      <w:r w:rsidR="000F334D" w:rsidRPr="000F334D">
        <w:rPr>
          <w:rStyle w:val="a7"/>
          <w:rFonts w:ascii="Times New Roman" w:hAnsi="Times New Roman" w:cs="Times New Roman"/>
          <w:color w:val="auto"/>
          <w:sz w:val="24"/>
          <w:szCs w:val="24"/>
          <w:u w:val="none"/>
          <w:lang w:val="en-US"/>
        </w:rPr>
        <w:t xml:space="preserve"> K</w:t>
      </w:r>
      <w:r>
        <w:rPr>
          <w:rStyle w:val="a7"/>
          <w:rFonts w:ascii="Times New Roman" w:hAnsi="Times New Roman" w:cs="Times New Roman"/>
          <w:color w:val="auto"/>
          <w:sz w:val="24"/>
          <w:szCs w:val="24"/>
          <w:u w:val="none"/>
          <w:lang w:val="en-US"/>
        </w:rPr>
        <w:fldChar w:fldCharType="end"/>
      </w:r>
      <w:r w:rsidR="000F334D" w:rsidRPr="000F334D">
        <w:rPr>
          <w:rFonts w:ascii="Times New Roman" w:hAnsi="Times New Roman" w:cs="Times New Roman"/>
          <w:sz w:val="24"/>
          <w:szCs w:val="24"/>
          <w:lang w:val="en-US"/>
        </w:rPr>
        <w:t>., </w:t>
      </w:r>
      <w:hyperlink r:id="rId50" w:history="1">
        <w:r w:rsidR="000F334D" w:rsidRPr="000F334D">
          <w:rPr>
            <w:rStyle w:val="a7"/>
            <w:rFonts w:ascii="Times New Roman" w:hAnsi="Times New Roman" w:cs="Times New Roman"/>
            <w:color w:val="auto"/>
            <w:sz w:val="24"/>
            <w:szCs w:val="24"/>
            <w:u w:val="none"/>
            <w:lang w:val="en-US"/>
          </w:rPr>
          <w:t>Kure S</w:t>
        </w:r>
      </w:hyperlink>
      <w:r w:rsidR="000F334D" w:rsidRPr="000F334D">
        <w:rPr>
          <w:rFonts w:ascii="Times New Roman" w:hAnsi="Times New Roman" w:cs="Times New Roman"/>
          <w:sz w:val="24"/>
          <w:szCs w:val="24"/>
          <w:lang w:val="en-US"/>
        </w:rPr>
        <w:t xml:space="preserve">. Reduction in glutamine/glutamate levels in the cerebral cortex after adrenocorticotropic hormone therapy in patients with west syndrome. </w:t>
      </w:r>
      <w:hyperlink r:id="rId51" w:history="1">
        <w:r w:rsidR="000F334D" w:rsidRPr="000F334D">
          <w:rPr>
            <w:rStyle w:val="a7"/>
            <w:rFonts w:ascii="Times New Roman" w:hAnsi="Times New Roman" w:cs="Times New Roman"/>
            <w:color w:val="auto"/>
            <w:sz w:val="24"/>
            <w:szCs w:val="24"/>
            <w:u w:val="none"/>
            <w:lang w:val="en-US"/>
          </w:rPr>
          <w:t xml:space="preserve">Tohoku J </w:t>
        </w:r>
        <w:proofErr w:type="spellStart"/>
        <w:r w:rsidR="000F334D" w:rsidRPr="000F334D">
          <w:rPr>
            <w:rStyle w:val="a7"/>
            <w:rFonts w:ascii="Times New Roman" w:hAnsi="Times New Roman" w:cs="Times New Roman"/>
            <w:color w:val="auto"/>
            <w:sz w:val="24"/>
            <w:szCs w:val="24"/>
            <w:u w:val="none"/>
            <w:lang w:val="en-US"/>
          </w:rPr>
          <w:t>Exp</w:t>
        </w:r>
        <w:proofErr w:type="spellEnd"/>
        <w:r w:rsidR="000F334D" w:rsidRPr="000F334D">
          <w:rPr>
            <w:rStyle w:val="a7"/>
            <w:rFonts w:ascii="Times New Roman" w:hAnsi="Times New Roman" w:cs="Times New Roman"/>
            <w:color w:val="auto"/>
            <w:sz w:val="24"/>
            <w:szCs w:val="24"/>
            <w:u w:val="none"/>
            <w:lang w:val="en-US"/>
          </w:rPr>
          <w:t xml:space="preserve"> Med.</w:t>
        </w:r>
      </w:hyperlink>
      <w:r w:rsidR="000F334D" w:rsidRPr="000F334D">
        <w:rPr>
          <w:rFonts w:ascii="Times New Roman" w:hAnsi="Times New Roman" w:cs="Times New Roman"/>
          <w:sz w:val="24"/>
          <w:szCs w:val="24"/>
          <w:lang w:val="en-US"/>
        </w:rPr>
        <w:t> 2014</w:t>
      </w:r>
      <w:proofErr w:type="gramStart"/>
      <w:r w:rsidR="000F334D" w:rsidRPr="000F334D">
        <w:rPr>
          <w:rFonts w:ascii="Times New Roman" w:hAnsi="Times New Roman" w:cs="Times New Roman"/>
          <w:sz w:val="24"/>
          <w:szCs w:val="24"/>
          <w:lang w:val="en-US"/>
        </w:rPr>
        <w:t>;</w:t>
      </w:r>
      <w:proofErr w:type="gramEnd"/>
      <w:r w:rsidR="000F334D" w:rsidRPr="000F334D">
        <w:rPr>
          <w:rFonts w:ascii="Times New Roman" w:hAnsi="Times New Roman" w:cs="Times New Roman"/>
          <w:sz w:val="24"/>
          <w:szCs w:val="24"/>
          <w:lang w:val="en-US"/>
        </w:rPr>
        <w:t xml:space="preserve"> 232(4):277-83.</w:t>
      </w:r>
    </w:p>
    <w:p w:rsidR="000F334D" w:rsidRPr="000F334D" w:rsidRDefault="00651137" w:rsidP="000F334D">
      <w:pPr>
        <w:pStyle w:val="Standarduser"/>
        <w:numPr>
          <w:ilvl w:val="0"/>
          <w:numId w:val="35"/>
        </w:numPr>
        <w:tabs>
          <w:tab w:val="left" w:pos="0"/>
        </w:tabs>
        <w:autoSpaceDE w:val="0"/>
        <w:adjustRightInd w:val="0"/>
        <w:spacing w:line="360" w:lineRule="auto"/>
        <w:ind w:left="0" w:firstLine="709"/>
        <w:jc w:val="both"/>
        <w:textAlignment w:val="auto"/>
        <w:rPr>
          <w:rFonts w:eastAsia="NewtonC-Italic"/>
          <w:lang w:val="en-US"/>
        </w:rPr>
      </w:pPr>
      <w:hyperlink r:id="rId52" w:history="1">
        <w:r w:rsidR="000F334D" w:rsidRPr="000F334D">
          <w:rPr>
            <w:rStyle w:val="a7"/>
            <w:rFonts w:eastAsia="NewtonC-Italic"/>
            <w:color w:val="auto"/>
            <w:u w:val="none"/>
            <w:lang w:val="en-US"/>
          </w:rPr>
          <w:t>Feng S</w:t>
        </w:r>
      </w:hyperlink>
      <w:r w:rsidR="000F334D" w:rsidRPr="000F334D">
        <w:rPr>
          <w:rFonts w:eastAsia="NewtonC-Italic"/>
          <w:lang w:val="en-US"/>
        </w:rPr>
        <w:t>., </w:t>
      </w:r>
      <w:hyperlink r:id="rId53" w:history="1">
        <w:r w:rsidR="000F334D" w:rsidRPr="000F334D">
          <w:rPr>
            <w:rStyle w:val="a7"/>
            <w:rFonts w:eastAsia="NewtonC-Italic"/>
            <w:color w:val="auto"/>
            <w:u w:val="none"/>
            <w:lang w:val="en-US"/>
          </w:rPr>
          <w:t>Ma S</w:t>
        </w:r>
      </w:hyperlink>
      <w:r w:rsidR="000F334D" w:rsidRPr="000F334D">
        <w:rPr>
          <w:rFonts w:eastAsia="NewtonC-Italic"/>
          <w:lang w:val="en-US"/>
        </w:rPr>
        <w:t>., </w:t>
      </w:r>
      <w:proofErr w:type="spellStart"/>
      <w:r>
        <w:fldChar w:fldCharType="begin"/>
      </w:r>
      <w:r>
        <w:instrText xml:space="preserve"> HYPERLINK "https://www.ncbi.nlm.nih.gov</w:instrText>
      </w:r>
      <w:r>
        <w:instrText xml:space="preserve">/pubmed/?term=Jia%20C%5BAuthor%5D&amp;cauthor=true&amp;cauthor_uid=27113760" </w:instrText>
      </w:r>
      <w:r>
        <w:fldChar w:fldCharType="separate"/>
      </w:r>
      <w:r w:rsidR="000F334D" w:rsidRPr="000F334D">
        <w:rPr>
          <w:rStyle w:val="a7"/>
          <w:rFonts w:eastAsia="NewtonC-Italic"/>
          <w:color w:val="auto"/>
          <w:u w:val="none"/>
          <w:lang w:val="en-US"/>
        </w:rPr>
        <w:t>Jia</w:t>
      </w:r>
      <w:proofErr w:type="spellEnd"/>
      <w:r w:rsidR="000F334D" w:rsidRPr="000F334D">
        <w:rPr>
          <w:rStyle w:val="a7"/>
          <w:rFonts w:eastAsia="NewtonC-Italic"/>
          <w:color w:val="auto"/>
          <w:u w:val="none"/>
          <w:lang w:val="en-US"/>
        </w:rPr>
        <w:t xml:space="preserve"> C</w:t>
      </w:r>
      <w:r>
        <w:rPr>
          <w:rStyle w:val="a7"/>
          <w:rFonts w:eastAsia="NewtonC-Italic"/>
          <w:color w:val="auto"/>
          <w:u w:val="none"/>
          <w:lang w:val="en-US"/>
        </w:rPr>
        <w:fldChar w:fldCharType="end"/>
      </w:r>
      <w:r w:rsidR="000F334D" w:rsidRPr="000F334D">
        <w:rPr>
          <w:rFonts w:eastAsia="NewtonC-Italic"/>
          <w:lang w:val="en-US"/>
        </w:rPr>
        <w:t>., </w:t>
      </w:r>
      <w:hyperlink r:id="rId54" w:history="1">
        <w:r w:rsidR="000F334D" w:rsidRPr="000F334D">
          <w:rPr>
            <w:rStyle w:val="a7"/>
            <w:rFonts w:eastAsia="NewtonC-Italic"/>
            <w:color w:val="auto"/>
            <w:u w:val="none"/>
            <w:lang w:val="en-US"/>
          </w:rPr>
          <w:t>Su Y</w:t>
        </w:r>
      </w:hyperlink>
      <w:r w:rsidR="000F334D" w:rsidRPr="000F334D">
        <w:rPr>
          <w:rFonts w:eastAsia="NewtonC-Italic"/>
          <w:lang w:val="en-US"/>
        </w:rPr>
        <w:t>., </w:t>
      </w:r>
      <w:hyperlink r:id="rId55" w:history="1">
        <w:r w:rsidR="000F334D" w:rsidRPr="000F334D">
          <w:rPr>
            <w:rStyle w:val="a7"/>
            <w:rFonts w:eastAsia="NewtonC-Italic"/>
            <w:color w:val="auto"/>
            <w:u w:val="none"/>
            <w:lang w:val="en-US"/>
          </w:rPr>
          <w:t>Yang S</w:t>
        </w:r>
      </w:hyperlink>
      <w:r w:rsidR="000F334D" w:rsidRPr="000F334D">
        <w:rPr>
          <w:rFonts w:eastAsia="NewtonC-Italic"/>
          <w:lang w:val="en-US"/>
        </w:rPr>
        <w:t>., </w:t>
      </w:r>
      <w:hyperlink r:id="rId56" w:history="1">
        <w:r w:rsidR="000F334D" w:rsidRPr="000F334D">
          <w:rPr>
            <w:rStyle w:val="a7"/>
            <w:rFonts w:eastAsia="NewtonC-Italic"/>
            <w:color w:val="auto"/>
            <w:u w:val="none"/>
            <w:lang w:val="en-US"/>
          </w:rPr>
          <w:t>Zhou K</w:t>
        </w:r>
      </w:hyperlink>
      <w:r w:rsidR="000F334D" w:rsidRPr="000F334D">
        <w:rPr>
          <w:rFonts w:eastAsia="NewtonC-Italic"/>
          <w:lang w:val="en-US"/>
        </w:rPr>
        <w:t>., </w:t>
      </w:r>
      <w:hyperlink r:id="rId57" w:history="1">
        <w:r w:rsidR="000F334D" w:rsidRPr="000F334D">
          <w:rPr>
            <w:rStyle w:val="a7"/>
            <w:rFonts w:eastAsia="NewtonC-Italic"/>
            <w:color w:val="auto"/>
            <w:u w:val="none"/>
            <w:lang w:val="en-US"/>
          </w:rPr>
          <w:t>Liu Y</w:t>
        </w:r>
      </w:hyperlink>
      <w:r w:rsidR="000F334D" w:rsidRPr="000F334D">
        <w:rPr>
          <w:rFonts w:eastAsia="NewtonC-Italic"/>
          <w:lang w:val="en-US"/>
        </w:rPr>
        <w:t>., </w:t>
      </w:r>
      <w:hyperlink r:id="rId58" w:history="1">
        <w:r w:rsidR="000F334D" w:rsidRPr="000F334D">
          <w:rPr>
            <w:rStyle w:val="a7"/>
            <w:rFonts w:eastAsia="NewtonC-Italic"/>
            <w:color w:val="auto"/>
            <w:u w:val="none"/>
            <w:lang w:val="en-US"/>
          </w:rPr>
          <w:t>Cheng J</w:t>
        </w:r>
      </w:hyperlink>
      <w:r w:rsidR="000F334D" w:rsidRPr="000F334D">
        <w:rPr>
          <w:rFonts w:eastAsia="NewtonC-Italic"/>
          <w:lang w:val="en-US"/>
        </w:rPr>
        <w:t>., </w:t>
      </w:r>
      <w:hyperlink r:id="rId59" w:history="1">
        <w:r w:rsidR="000F334D" w:rsidRPr="000F334D">
          <w:rPr>
            <w:rStyle w:val="a7"/>
            <w:rFonts w:eastAsia="NewtonC-Italic"/>
            <w:color w:val="auto"/>
            <w:u w:val="none"/>
            <w:lang w:val="en-US"/>
          </w:rPr>
          <w:t>Lu D</w:t>
        </w:r>
      </w:hyperlink>
      <w:r w:rsidR="000F334D" w:rsidRPr="000F334D">
        <w:rPr>
          <w:rFonts w:eastAsia="NewtonC-Italic"/>
          <w:lang w:val="en-US"/>
        </w:rPr>
        <w:t>., </w:t>
      </w:r>
      <w:hyperlink r:id="rId60" w:history="1">
        <w:r w:rsidR="000F334D" w:rsidRPr="000F334D">
          <w:rPr>
            <w:rStyle w:val="a7"/>
            <w:rFonts w:eastAsia="NewtonC-Italic"/>
            <w:color w:val="auto"/>
            <w:u w:val="none"/>
            <w:lang w:val="en-US"/>
          </w:rPr>
          <w:t>Fan L</w:t>
        </w:r>
      </w:hyperlink>
      <w:r w:rsidR="000F334D" w:rsidRPr="000F334D">
        <w:rPr>
          <w:rFonts w:eastAsia="NewtonC-Italic"/>
          <w:lang w:val="en-US"/>
        </w:rPr>
        <w:t>., </w:t>
      </w:r>
      <w:hyperlink r:id="rId61" w:history="1">
        <w:r w:rsidR="000F334D" w:rsidRPr="000F334D">
          <w:rPr>
            <w:rStyle w:val="a7"/>
            <w:rFonts w:eastAsia="NewtonC-Italic"/>
            <w:color w:val="auto"/>
            <w:u w:val="none"/>
            <w:lang w:val="en-US"/>
          </w:rPr>
          <w:t>Wang Y</w:t>
        </w:r>
      </w:hyperlink>
      <w:r w:rsidR="000F334D" w:rsidRPr="000F334D">
        <w:rPr>
          <w:rFonts w:eastAsia="NewtonC-Italic"/>
          <w:lang w:val="en-US"/>
        </w:rPr>
        <w:t xml:space="preserve">. Sonic hedgehog is a regulator of extracellular glutamate levels and epilepsy. </w:t>
      </w:r>
      <w:hyperlink r:id="rId62" w:history="1">
        <w:r w:rsidR="000F334D" w:rsidRPr="000F334D">
          <w:rPr>
            <w:rStyle w:val="a7"/>
            <w:rFonts w:eastAsia="NewtonC-Italic"/>
            <w:color w:val="auto"/>
            <w:u w:val="none"/>
            <w:lang w:val="en-US"/>
          </w:rPr>
          <w:t>EMBO Rep.</w:t>
        </w:r>
      </w:hyperlink>
      <w:r w:rsidR="000F334D" w:rsidRPr="000F334D">
        <w:rPr>
          <w:rFonts w:eastAsia="NewtonC-Italic"/>
          <w:lang w:val="en-US"/>
        </w:rPr>
        <w:t> 2016 May</w:t>
      </w:r>
      <w:proofErr w:type="gramStart"/>
      <w:r w:rsidR="000F334D" w:rsidRPr="000F334D">
        <w:rPr>
          <w:rFonts w:eastAsia="NewtonC-Italic"/>
          <w:lang w:val="en-US"/>
        </w:rPr>
        <w:t>;17</w:t>
      </w:r>
      <w:proofErr w:type="gramEnd"/>
      <w:r w:rsidR="000F334D" w:rsidRPr="000F334D">
        <w:rPr>
          <w:rFonts w:eastAsia="NewtonC-Italic"/>
          <w:lang w:val="en-US"/>
        </w:rPr>
        <w:t xml:space="preserve">(5):682-94. </w:t>
      </w:r>
      <w:proofErr w:type="spellStart"/>
      <w:proofErr w:type="gramStart"/>
      <w:r w:rsidR="000F334D" w:rsidRPr="000F334D">
        <w:rPr>
          <w:rFonts w:eastAsia="NewtonC-Italic"/>
          <w:lang w:val="en-US"/>
        </w:rPr>
        <w:t>doi</w:t>
      </w:r>
      <w:proofErr w:type="spellEnd"/>
      <w:proofErr w:type="gramEnd"/>
      <w:r w:rsidR="000F334D" w:rsidRPr="000F334D">
        <w:rPr>
          <w:rFonts w:eastAsia="NewtonC-Italic"/>
          <w:lang w:val="en-US"/>
        </w:rPr>
        <w:t xml:space="preserve">: 10.15252/embr.201541569. </w:t>
      </w:r>
    </w:p>
    <w:p w:rsidR="000F334D" w:rsidRPr="000F334D" w:rsidRDefault="00651137" w:rsidP="000F334D">
      <w:pPr>
        <w:pStyle w:val="a3"/>
        <w:widowControl w:val="0"/>
        <w:numPr>
          <w:ilvl w:val="0"/>
          <w:numId w:val="35"/>
        </w:numPr>
        <w:tabs>
          <w:tab w:val="left" w:pos="0"/>
        </w:tabs>
        <w:suppressAutoHyphens/>
        <w:autoSpaceDE w:val="0"/>
        <w:autoSpaceDN w:val="0"/>
        <w:adjustRightInd w:val="0"/>
        <w:spacing w:after="0" w:line="360" w:lineRule="auto"/>
        <w:ind w:left="0" w:firstLine="709"/>
        <w:jc w:val="both"/>
        <w:textAlignment w:val="baseline"/>
        <w:rPr>
          <w:rFonts w:ascii="Times New Roman" w:hAnsi="Times New Roman" w:cs="Times New Roman"/>
          <w:sz w:val="24"/>
          <w:szCs w:val="24"/>
          <w:lang w:val="en-US"/>
        </w:rPr>
      </w:pPr>
      <w:hyperlink r:id="rId63" w:history="1">
        <w:r w:rsidR="000F334D" w:rsidRPr="000F334D">
          <w:rPr>
            <w:rStyle w:val="a7"/>
            <w:rFonts w:ascii="Times New Roman" w:hAnsi="Times New Roman" w:cs="Times New Roman"/>
            <w:color w:val="auto"/>
            <w:sz w:val="24"/>
            <w:szCs w:val="24"/>
            <w:u w:val="none"/>
            <w:lang w:val="en-US"/>
          </w:rPr>
          <w:t>http://journals.lww.com/clinicalneurophys/Fulltext/2005/01000/Pathogenesis_of_Infantile_Spams__A_Model_Based_on.3.aspx</w:t>
        </w:r>
      </w:hyperlink>
    </w:p>
    <w:p w:rsidR="000F334D" w:rsidRPr="000F334D" w:rsidRDefault="000F334D" w:rsidP="000F334D">
      <w:pPr>
        <w:pStyle w:val="TableContents"/>
        <w:numPr>
          <w:ilvl w:val="0"/>
          <w:numId w:val="35"/>
        </w:numPr>
        <w:spacing w:line="360" w:lineRule="auto"/>
        <w:ind w:left="0" w:firstLine="709"/>
        <w:jc w:val="both"/>
        <w:textAlignment w:val="auto"/>
        <w:rPr>
          <w:rFonts w:cs="Times New Roman"/>
          <w:lang w:val="en-US"/>
        </w:rPr>
      </w:pPr>
      <w:r w:rsidRPr="000F334D">
        <w:rPr>
          <w:rFonts w:cs="Times New Roman"/>
          <w:lang w:val="en-US"/>
        </w:rPr>
        <w:t xml:space="preserve">Shao L.R., Stafstrom C.E. Pediatric epileptic encephalopathies: </w:t>
      </w:r>
      <w:proofErr w:type="spellStart"/>
      <w:r w:rsidRPr="000F334D">
        <w:rPr>
          <w:rFonts w:cs="Times New Roman"/>
          <w:lang w:val="en-US"/>
        </w:rPr>
        <w:t>pathophisiology</w:t>
      </w:r>
      <w:proofErr w:type="spellEnd"/>
      <w:r w:rsidRPr="000F334D">
        <w:rPr>
          <w:rFonts w:cs="Times New Roman"/>
          <w:lang w:val="en-US"/>
        </w:rPr>
        <w:t xml:space="preserve"> </w:t>
      </w:r>
      <w:r w:rsidRPr="000F334D">
        <w:rPr>
          <w:rFonts w:cs="Times New Roman"/>
          <w:lang w:val="en-US"/>
        </w:rPr>
        <w:lastRenderedPageBreak/>
        <w:t xml:space="preserve">and </w:t>
      </w:r>
      <w:proofErr w:type="spellStart"/>
      <w:r w:rsidRPr="000F334D">
        <w:rPr>
          <w:rFonts w:cs="Times New Roman"/>
          <w:lang w:val="en-US"/>
        </w:rPr>
        <w:t>anymal</w:t>
      </w:r>
      <w:proofErr w:type="spellEnd"/>
      <w:r w:rsidRPr="000F334D">
        <w:rPr>
          <w:rFonts w:cs="Times New Roman"/>
          <w:lang w:val="en-US"/>
        </w:rPr>
        <w:t xml:space="preserve"> models. </w:t>
      </w:r>
      <w:proofErr w:type="spellStart"/>
      <w:r w:rsidRPr="000F334D">
        <w:rPr>
          <w:rStyle w:val="jrnl"/>
          <w:rFonts w:cs="Times New Roman"/>
          <w:shd w:val="clear" w:color="auto" w:fill="FFFFFF"/>
        </w:rPr>
        <w:t>Semin</w:t>
      </w:r>
      <w:proofErr w:type="spellEnd"/>
      <w:r w:rsidRPr="000F334D">
        <w:rPr>
          <w:rStyle w:val="jrnl"/>
          <w:rFonts w:cs="Times New Roman"/>
          <w:shd w:val="clear" w:color="auto" w:fill="FFFFFF"/>
        </w:rPr>
        <w:t xml:space="preserve"> </w:t>
      </w:r>
      <w:proofErr w:type="spellStart"/>
      <w:r w:rsidRPr="000F334D">
        <w:rPr>
          <w:rStyle w:val="jrnl"/>
          <w:rFonts w:cs="Times New Roman"/>
          <w:shd w:val="clear" w:color="auto" w:fill="FFFFFF"/>
        </w:rPr>
        <w:t>Pediatr</w:t>
      </w:r>
      <w:proofErr w:type="spellEnd"/>
      <w:r w:rsidRPr="000F334D">
        <w:rPr>
          <w:rStyle w:val="jrnl"/>
          <w:rFonts w:cs="Times New Roman"/>
          <w:shd w:val="clear" w:color="auto" w:fill="FFFFFF"/>
        </w:rPr>
        <w:t xml:space="preserve"> </w:t>
      </w:r>
      <w:proofErr w:type="spellStart"/>
      <w:r w:rsidRPr="000F334D">
        <w:rPr>
          <w:rStyle w:val="jrnl"/>
          <w:rFonts w:cs="Times New Roman"/>
          <w:shd w:val="clear" w:color="auto" w:fill="FFFFFF"/>
        </w:rPr>
        <w:t>Neurol</w:t>
      </w:r>
      <w:proofErr w:type="spellEnd"/>
      <w:r w:rsidRPr="000F334D">
        <w:rPr>
          <w:rFonts w:cs="Times New Roman"/>
          <w:shd w:val="clear" w:color="auto" w:fill="FFFFFF"/>
        </w:rPr>
        <w:t>. 2016 May;23(2):98-107</w:t>
      </w:r>
    </w:p>
    <w:p w:rsidR="000F334D" w:rsidRPr="000F334D" w:rsidRDefault="000F334D" w:rsidP="000F334D">
      <w:pPr>
        <w:pStyle w:val="Standarduser"/>
        <w:numPr>
          <w:ilvl w:val="0"/>
          <w:numId w:val="35"/>
        </w:numPr>
        <w:spacing w:line="360" w:lineRule="auto"/>
        <w:ind w:left="0" w:right="60" w:firstLine="709"/>
        <w:jc w:val="both"/>
        <w:textAlignment w:val="auto"/>
        <w:rPr>
          <w:rFonts w:eastAsia="NewtonC-Italic"/>
          <w:lang w:val="en-US"/>
        </w:rPr>
      </w:pPr>
      <w:proofErr w:type="spellStart"/>
      <w:r w:rsidRPr="000F334D">
        <w:rPr>
          <w:rFonts w:eastAsia="NewtonC-Italic"/>
          <w:lang w:val="en-US"/>
        </w:rPr>
        <w:t>Wirrell</w:t>
      </w:r>
      <w:proofErr w:type="spellEnd"/>
      <w:r w:rsidRPr="000F334D">
        <w:rPr>
          <w:rFonts w:eastAsia="NewtonC-Italic"/>
          <w:lang w:val="en-US"/>
        </w:rPr>
        <w:t xml:space="preserve"> E.C., </w:t>
      </w:r>
      <w:proofErr w:type="spellStart"/>
      <w:r w:rsidRPr="000F334D">
        <w:rPr>
          <w:rFonts w:eastAsia="NewtonC-Italic"/>
          <w:lang w:val="en-US"/>
        </w:rPr>
        <w:t>Shellhaas</w:t>
      </w:r>
      <w:proofErr w:type="spellEnd"/>
      <w:r w:rsidRPr="000F334D">
        <w:rPr>
          <w:rFonts w:eastAsia="NewtonC-Italic"/>
          <w:lang w:val="en-US"/>
        </w:rPr>
        <w:t xml:space="preserve"> R.A,  Joshi C., </w:t>
      </w:r>
      <w:proofErr w:type="spellStart"/>
      <w:r w:rsidRPr="000F334D">
        <w:rPr>
          <w:rFonts w:eastAsia="NewtonC-Italic"/>
          <w:lang w:val="en-US"/>
        </w:rPr>
        <w:t>Keator</w:t>
      </w:r>
      <w:proofErr w:type="spellEnd"/>
      <w:r w:rsidRPr="000F334D">
        <w:rPr>
          <w:rFonts w:eastAsia="NewtonC-Italic"/>
          <w:lang w:val="en-US"/>
        </w:rPr>
        <w:t xml:space="preserve"> C., Kumar S., Wendy G. How </w:t>
      </w:r>
      <w:proofErr w:type="gramStart"/>
      <w:r w:rsidRPr="000F334D">
        <w:rPr>
          <w:rFonts w:eastAsia="NewtonC-Italic"/>
          <w:lang w:val="en-US"/>
        </w:rPr>
        <w:t>should children with West syndrome be efficiently and accurately investigated</w:t>
      </w:r>
      <w:proofErr w:type="gramEnd"/>
      <w:r w:rsidRPr="000F334D">
        <w:rPr>
          <w:rFonts w:eastAsia="NewtonC-Italic"/>
          <w:lang w:val="en-US"/>
        </w:rPr>
        <w:t xml:space="preserve">? Results from the National Infantile Spasms Consortium. Mitchell, and Pediatric Epilepsy Research Consortium (PERC) </w:t>
      </w:r>
      <w:proofErr w:type="spellStart"/>
      <w:r w:rsidRPr="000F334D">
        <w:rPr>
          <w:rFonts w:eastAsia="NewtonC-Italic"/>
          <w:lang w:val="en-US"/>
        </w:rPr>
        <w:t>Epilepsia</w:t>
      </w:r>
      <w:proofErr w:type="spellEnd"/>
      <w:r w:rsidRPr="000F334D">
        <w:rPr>
          <w:rFonts w:eastAsia="NewtonC-Italic"/>
          <w:lang w:val="en-US"/>
        </w:rPr>
        <w:t xml:space="preserve">  56(4):617–625, 2015 </w:t>
      </w:r>
      <w:proofErr w:type="spellStart"/>
      <w:r w:rsidRPr="000F334D">
        <w:rPr>
          <w:rFonts w:eastAsia="NewtonC-Italic"/>
          <w:lang w:val="en-US"/>
        </w:rPr>
        <w:t>doi</w:t>
      </w:r>
      <w:proofErr w:type="spellEnd"/>
      <w:r w:rsidRPr="000F334D">
        <w:rPr>
          <w:rFonts w:eastAsia="NewtonC-Italic"/>
          <w:lang w:val="en-US"/>
        </w:rPr>
        <w:t>: 10.1111/epi.12951</w:t>
      </w:r>
    </w:p>
    <w:p w:rsidR="000F334D" w:rsidRPr="000F334D" w:rsidRDefault="00651137" w:rsidP="000F334D">
      <w:pPr>
        <w:pStyle w:val="a3"/>
        <w:widowControl w:val="0"/>
        <w:numPr>
          <w:ilvl w:val="0"/>
          <w:numId w:val="35"/>
        </w:numPr>
        <w:shd w:val="clear" w:color="auto" w:fill="FFFFFF"/>
        <w:suppressAutoHyphens/>
        <w:autoSpaceDN w:val="0"/>
        <w:spacing w:after="0" w:line="360" w:lineRule="auto"/>
        <w:ind w:left="0" w:firstLine="709"/>
        <w:jc w:val="both"/>
        <w:textAlignment w:val="baseline"/>
        <w:rPr>
          <w:rFonts w:ascii="Times New Roman" w:eastAsia="NewtonC-Italic" w:hAnsi="Times New Roman" w:cs="Times New Roman"/>
          <w:sz w:val="24"/>
          <w:szCs w:val="24"/>
          <w:lang w:val="en-US"/>
        </w:rPr>
      </w:pPr>
      <w:hyperlink r:id="rId64" w:history="1">
        <w:proofErr w:type="spellStart"/>
        <w:proofErr w:type="gramStart"/>
        <w:r w:rsidR="000F334D" w:rsidRPr="000F334D">
          <w:rPr>
            <w:rStyle w:val="a7"/>
            <w:rFonts w:ascii="Times New Roman" w:eastAsia="NewtonC-Italic" w:hAnsi="Times New Roman" w:cs="Times New Roman"/>
            <w:color w:val="auto"/>
            <w:sz w:val="24"/>
            <w:szCs w:val="24"/>
            <w:u w:val="none"/>
            <w:lang w:val="en-US"/>
          </w:rPr>
          <w:t>d'Orsi</w:t>
        </w:r>
        <w:proofErr w:type="spellEnd"/>
        <w:proofErr w:type="gramEnd"/>
        <w:r w:rsidR="000F334D" w:rsidRPr="000F334D">
          <w:rPr>
            <w:rStyle w:val="a7"/>
            <w:rFonts w:ascii="Times New Roman" w:eastAsia="NewtonC-Italic" w:hAnsi="Times New Roman" w:cs="Times New Roman"/>
            <w:color w:val="auto"/>
            <w:sz w:val="24"/>
            <w:szCs w:val="24"/>
            <w:u w:val="none"/>
            <w:lang w:val="en-US"/>
          </w:rPr>
          <w:t xml:space="preserve"> G</w:t>
        </w:r>
      </w:hyperlink>
      <w:r w:rsidR="000F334D" w:rsidRPr="000F334D">
        <w:rPr>
          <w:rFonts w:ascii="Times New Roman" w:eastAsia="NewtonC-Italic" w:hAnsi="Times New Roman" w:cs="Times New Roman"/>
          <w:sz w:val="24"/>
          <w:szCs w:val="24"/>
          <w:lang w:val="en-US"/>
        </w:rPr>
        <w:t>., </w:t>
      </w:r>
      <w:proofErr w:type="spellStart"/>
      <w:r>
        <w:fldChar w:fldCharType="begin"/>
      </w:r>
      <w:r w:rsidRPr="00154ECE">
        <w:rPr>
          <w:lang w:val="en-US"/>
        </w:rPr>
        <w:instrText xml:space="preserve"> HYPERLINK "https://www.ncbi.nlm.nih.gov/pubmed/?term=</w:instrText>
      </w:r>
      <w:r w:rsidRPr="00154ECE">
        <w:rPr>
          <w:lang w:val="en-US"/>
        </w:rPr>
        <w:instrText xml:space="preserve">Demaio%20V%5BAuthor%5D&amp;cauthor=true&amp;cauthor_uid=17884751" </w:instrText>
      </w:r>
      <w:r>
        <w:fldChar w:fldCharType="separate"/>
      </w:r>
      <w:r w:rsidR="000F334D" w:rsidRPr="000F334D">
        <w:rPr>
          <w:rStyle w:val="a7"/>
          <w:rFonts w:ascii="Times New Roman" w:eastAsia="NewtonC-Italic" w:hAnsi="Times New Roman" w:cs="Times New Roman"/>
          <w:color w:val="auto"/>
          <w:sz w:val="24"/>
          <w:szCs w:val="24"/>
          <w:u w:val="none"/>
          <w:lang w:val="en-US"/>
        </w:rPr>
        <w:t>Demaio</w:t>
      </w:r>
      <w:proofErr w:type="spellEnd"/>
      <w:r w:rsidR="000F334D" w:rsidRPr="000F334D">
        <w:rPr>
          <w:rStyle w:val="a7"/>
          <w:rFonts w:ascii="Times New Roman" w:eastAsia="NewtonC-Italic" w:hAnsi="Times New Roman" w:cs="Times New Roman"/>
          <w:color w:val="auto"/>
          <w:sz w:val="24"/>
          <w:szCs w:val="24"/>
          <w:u w:val="none"/>
          <w:lang w:val="en-US"/>
        </w:rPr>
        <w:t xml:space="preserve"> V</w:t>
      </w:r>
      <w:r>
        <w:rPr>
          <w:rStyle w:val="a7"/>
          <w:rFonts w:ascii="Times New Roman" w:eastAsia="NewtonC-Italic" w:hAnsi="Times New Roman" w:cs="Times New Roman"/>
          <w:color w:val="auto"/>
          <w:sz w:val="24"/>
          <w:szCs w:val="24"/>
          <w:u w:val="none"/>
          <w:lang w:val="en-US"/>
        </w:rPr>
        <w:fldChar w:fldCharType="end"/>
      </w:r>
      <w:r w:rsidR="000F334D" w:rsidRPr="000F334D">
        <w:rPr>
          <w:rFonts w:ascii="Times New Roman" w:eastAsia="NewtonC-Italic" w:hAnsi="Times New Roman" w:cs="Times New Roman"/>
          <w:sz w:val="24"/>
          <w:szCs w:val="24"/>
          <w:lang w:val="en-US"/>
        </w:rPr>
        <w:t>., </w:t>
      </w:r>
      <w:proofErr w:type="spellStart"/>
      <w:r>
        <w:fldChar w:fldCharType="begin"/>
      </w:r>
      <w:r w:rsidRPr="00154ECE">
        <w:rPr>
          <w:lang w:val="en-US"/>
        </w:rPr>
        <w:instrText xml:space="preserve"> HYPERLINK "https://www.ncbi.nlm.nih.gov/pubmed/?term=Minervini%20MG%5BAuthor%5D&amp;cauthor=true&amp;cauthor_uid=17884751" </w:instrText>
      </w:r>
      <w:r>
        <w:fldChar w:fldCharType="separate"/>
      </w:r>
      <w:r w:rsidR="000F334D" w:rsidRPr="000F334D">
        <w:rPr>
          <w:rStyle w:val="a7"/>
          <w:rFonts w:ascii="Times New Roman" w:eastAsia="NewtonC-Italic" w:hAnsi="Times New Roman" w:cs="Times New Roman"/>
          <w:color w:val="auto"/>
          <w:sz w:val="24"/>
          <w:szCs w:val="24"/>
          <w:u w:val="none"/>
          <w:lang w:val="en-US"/>
        </w:rPr>
        <w:t>Minervini</w:t>
      </w:r>
      <w:proofErr w:type="spellEnd"/>
      <w:r w:rsidR="000F334D" w:rsidRPr="000F334D">
        <w:rPr>
          <w:rStyle w:val="a7"/>
          <w:rFonts w:ascii="Times New Roman" w:eastAsia="NewtonC-Italic" w:hAnsi="Times New Roman" w:cs="Times New Roman"/>
          <w:color w:val="auto"/>
          <w:sz w:val="24"/>
          <w:szCs w:val="24"/>
          <w:u w:val="none"/>
          <w:lang w:val="en-US"/>
        </w:rPr>
        <w:t xml:space="preserve"> M.G</w:t>
      </w:r>
      <w:r>
        <w:rPr>
          <w:rStyle w:val="a7"/>
          <w:rFonts w:ascii="Times New Roman" w:eastAsia="NewtonC-Italic" w:hAnsi="Times New Roman" w:cs="Times New Roman"/>
          <w:color w:val="auto"/>
          <w:sz w:val="24"/>
          <w:szCs w:val="24"/>
          <w:u w:val="none"/>
          <w:lang w:val="en-US"/>
        </w:rPr>
        <w:fldChar w:fldCharType="end"/>
      </w:r>
      <w:r w:rsidR="000F334D" w:rsidRPr="000F334D">
        <w:rPr>
          <w:rFonts w:ascii="Times New Roman" w:eastAsia="NewtonC-Italic" w:hAnsi="Times New Roman" w:cs="Times New Roman"/>
          <w:sz w:val="24"/>
          <w:szCs w:val="24"/>
          <w:lang w:val="en-US"/>
        </w:rPr>
        <w:t>. Adult epileptic spasms: a clinical and video-</w:t>
      </w:r>
      <w:proofErr w:type="spellStart"/>
      <w:r w:rsidR="000F334D" w:rsidRPr="000F334D">
        <w:rPr>
          <w:rFonts w:ascii="Times New Roman" w:eastAsia="NewtonC-Italic" w:hAnsi="Times New Roman" w:cs="Times New Roman"/>
          <w:sz w:val="24"/>
          <w:szCs w:val="24"/>
          <w:lang w:val="en-US"/>
        </w:rPr>
        <w:t>polygraphic</w:t>
      </w:r>
      <w:proofErr w:type="spellEnd"/>
      <w:r w:rsidR="000F334D" w:rsidRPr="000F334D">
        <w:rPr>
          <w:rFonts w:ascii="Times New Roman" w:eastAsia="NewtonC-Italic" w:hAnsi="Times New Roman" w:cs="Times New Roman"/>
          <w:sz w:val="24"/>
          <w:szCs w:val="24"/>
          <w:lang w:val="en-US"/>
        </w:rPr>
        <w:t xml:space="preserve"> study. </w:t>
      </w:r>
      <w:hyperlink r:id="rId65" w:tooltip="Epileptic disorders : international epilepsy journal with videotape." w:history="1">
        <w:r w:rsidR="000F334D" w:rsidRPr="000F334D">
          <w:rPr>
            <w:rStyle w:val="a7"/>
            <w:rFonts w:ascii="Times New Roman" w:eastAsia="NewtonC-Italic" w:hAnsi="Times New Roman" w:cs="Times New Roman"/>
            <w:color w:val="auto"/>
            <w:sz w:val="24"/>
            <w:szCs w:val="24"/>
            <w:u w:val="none"/>
            <w:lang w:val="en-US"/>
          </w:rPr>
          <w:t xml:space="preserve">Epileptic </w:t>
        </w:r>
        <w:proofErr w:type="spellStart"/>
        <w:r w:rsidR="000F334D" w:rsidRPr="000F334D">
          <w:rPr>
            <w:rStyle w:val="a7"/>
            <w:rFonts w:ascii="Times New Roman" w:eastAsia="NewtonC-Italic" w:hAnsi="Times New Roman" w:cs="Times New Roman"/>
            <w:color w:val="auto"/>
            <w:sz w:val="24"/>
            <w:szCs w:val="24"/>
            <w:u w:val="none"/>
            <w:lang w:val="en-US"/>
          </w:rPr>
          <w:t>Disord</w:t>
        </w:r>
        <w:proofErr w:type="spellEnd"/>
        <w:r w:rsidR="000F334D" w:rsidRPr="000F334D">
          <w:rPr>
            <w:rStyle w:val="a7"/>
            <w:rFonts w:ascii="Times New Roman" w:eastAsia="NewtonC-Italic" w:hAnsi="Times New Roman" w:cs="Times New Roman"/>
            <w:color w:val="auto"/>
            <w:sz w:val="24"/>
            <w:szCs w:val="24"/>
            <w:u w:val="none"/>
            <w:lang w:val="en-US"/>
          </w:rPr>
          <w:t>.</w:t>
        </w:r>
      </w:hyperlink>
      <w:r w:rsidR="000F334D" w:rsidRPr="000F334D">
        <w:rPr>
          <w:rFonts w:ascii="Times New Roman" w:eastAsia="NewtonC-Italic" w:hAnsi="Times New Roman" w:cs="Times New Roman"/>
          <w:sz w:val="24"/>
          <w:szCs w:val="24"/>
          <w:lang w:val="en-US"/>
        </w:rPr>
        <w:t> 2007</w:t>
      </w:r>
      <w:proofErr w:type="gramStart"/>
      <w:r w:rsidR="000F334D" w:rsidRPr="000F334D">
        <w:rPr>
          <w:rFonts w:ascii="Times New Roman" w:eastAsia="NewtonC-Italic" w:hAnsi="Times New Roman" w:cs="Times New Roman"/>
          <w:sz w:val="24"/>
          <w:szCs w:val="24"/>
          <w:lang w:val="en-US"/>
        </w:rPr>
        <w:t>; ;9</w:t>
      </w:r>
      <w:proofErr w:type="gramEnd"/>
      <w:r w:rsidR="000F334D" w:rsidRPr="000F334D">
        <w:rPr>
          <w:rFonts w:ascii="Times New Roman" w:eastAsia="NewtonC-Italic" w:hAnsi="Times New Roman" w:cs="Times New Roman"/>
          <w:sz w:val="24"/>
          <w:szCs w:val="24"/>
          <w:lang w:val="en-US"/>
        </w:rPr>
        <w:t xml:space="preserve">(3):276-83. </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hyperlink r:id="rId66" w:history="1">
        <w:proofErr w:type="spellStart"/>
        <w:r w:rsidR="000F334D" w:rsidRPr="000F334D">
          <w:rPr>
            <w:rStyle w:val="a7"/>
            <w:rFonts w:ascii="Times New Roman" w:hAnsi="Times New Roman" w:cs="Times New Roman"/>
            <w:color w:val="auto"/>
            <w:sz w:val="24"/>
            <w:szCs w:val="24"/>
            <w:u w:val="none"/>
            <w:lang w:val="en-US"/>
          </w:rPr>
          <w:t>Scheffer</w:t>
        </w:r>
        <w:proofErr w:type="spellEnd"/>
        <w:r w:rsidR="000F334D" w:rsidRPr="000F334D">
          <w:rPr>
            <w:rStyle w:val="a7"/>
            <w:rFonts w:ascii="Times New Roman" w:hAnsi="Times New Roman" w:cs="Times New Roman"/>
            <w:color w:val="auto"/>
            <w:sz w:val="24"/>
            <w:szCs w:val="24"/>
            <w:u w:val="none"/>
            <w:lang w:val="en-US"/>
          </w:rPr>
          <w:t xml:space="preserve"> I.E</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"https://www.ncbi.nlm.nih.gov/pubmed/?term=Berkovic%20S%5BAuthor%5D&amp;cauthor=true&amp;cauthor_uid=28276062" </w:instrText>
      </w:r>
      <w:r>
        <w:fldChar w:fldCharType="separate"/>
      </w:r>
      <w:r w:rsidR="000F334D" w:rsidRPr="000F334D">
        <w:rPr>
          <w:rStyle w:val="a7"/>
          <w:rFonts w:ascii="Times New Roman" w:hAnsi="Times New Roman" w:cs="Times New Roman"/>
          <w:color w:val="auto"/>
          <w:sz w:val="24"/>
          <w:szCs w:val="24"/>
          <w:u w:val="none"/>
          <w:lang w:val="en-US"/>
        </w:rPr>
        <w:t>Berkovic</w:t>
      </w:r>
      <w:proofErr w:type="spellEnd"/>
      <w:r w:rsidR="000F334D" w:rsidRPr="000F334D">
        <w:rPr>
          <w:rStyle w:val="a7"/>
          <w:rFonts w:ascii="Times New Roman" w:hAnsi="Times New Roman" w:cs="Times New Roman"/>
          <w:color w:val="auto"/>
          <w:sz w:val="24"/>
          <w:szCs w:val="24"/>
          <w:u w:val="none"/>
          <w:lang w:val="en-US"/>
        </w:rPr>
        <w:t xml:space="preserve"> S</w:t>
      </w:r>
      <w:r>
        <w:rPr>
          <w:rStyle w:val="a7"/>
          <w:rFonts w:ascii="Times New Roman" w:hAnsi="Times New Roman" w:cs="Times New Roman"/>
          <w:color w:val="auto"/>
          <w:sz w:val="24"/>
          <w:szCs w:val="24"/>
          <w:u w:val="none"/>
          <w:lang w:val="en-US"/>
        </w:rPr>
        <w:fldChar w:fldCharType="end"/>
      </w:r>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"https://www.ncbi.nlm.nih.gov/pubmed/?term=Capovilla%20G%5BAuthor%5D&amp;cauthor=true&amp;cauthor_uid=28276062" </w:instrText>
      </w:r>
      <w:r>
        <w:fldChar w:fldCharType="separate"/>
      </w:r>
      <w:r w:rsidR="000F334D" w:rsidRPr="000F334D">
        <w:rPr>
          <w:rStyle w:val="a7"/>
          <w:rFonts w:ascii="Times New Roman" w:hAnsi="Times New Roman" w:cs="Times New Roman"/>
          <w:color w:val="auto"/>
          <w:sz w:val="24"/>
          <w:szCs w:val="24"/>
          <w:u w:val="none"/>
          <w:lang w:val="en-US"/>
        </w:rPr>
        <w:t>Capovilla</w:t>
      </w:r>
      <w:proofErr w:type="spellEnd"/>
      <w:r w:rsidR="000F334D" w:rsidRPr="000F334D">
        <w:rPr>
          <w:rStyle w:val="a7"/>
          <w:rFonts w:ascii="Times New Roman" w:hAnsi="Times New Roman" w:cs="Times New Roman"/>
          <w:color w:val="auto"/>
          <w:sz w:val="24"/>
          <w:szCs w:val="24"/>
          <w:u w:val="none"/>
          <w:lang w:val="en-US"/>
        </w:rPr>
        <w:t xml:space="preserve"> G</w:t>
      </w:r>
      <w:r>
        <w:rPr>
          <w:rStyle w:val="a7"/>
          <w:rFonts w:ascii="Times New Roman" w:hAnsi="Times New Roman" w:cs="Times New Roman"/>
          <w:color w:val="auto"/>
          <w:sz w:val="24"/>
          <w:szCs w:val="24"/>
          <w:u w:val="none"/>
          <w:lang w:val="en-US"/>
        </w:rPr>
        <w:fldChar w:fldCharType="end"/>
      </w:r>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67" w:history="1">
        <w:r w:rsidR="000F334D" w:rsidRPr="000F334D">
          <w:rPr>
            <w:rStyle w:val="a7"/>
            <w:rFonts w:ascii="Times New Roman" w:hAnsi="Times New Roman" w:cs="Times New Roman"/>
            <w:color w:val="auto"/>
            <w:sz w:val="24"/>
            <w:szCs w:val="24"/>
            <w:u w:val="none"/>
            <w:lang w:val="en-US"/>
          </w:rPr>
          <w:t>Connolly M.B</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 xml:space="preserve"> </w:t>
      </w:r>
      <w:proofErr w:type="gramStart"/>
      <w:r w:rsidR="000F334D" w:rsidRPr="000F334D">
        <w:rPr>
          <w:rFonts w:ascii="Times New Roman" w:hAnsi="Times New Roman" w:cs="Times New Roman"/>
          <w:sz w:val="24"/>
          <w:szCs w:val="24"/>
          <w:lang w:val="en-US"/>
        </w:rPr>
        <w:t>et</w:t>
      </w:r>
      <w:proofErr w:type="gramEnd"/>
      <w:r w:rsidR="000F334D" w:rsidRPr="000F334D">
        <w:rPr>
          <w:rFonts w:ascii="Times New Roman" w:hAnsi="Times New Roman" w:cs="Times New Roman"/>
          <w:sz w:val="24"/>
          <w:szCs w:val="24"/>
          <w:lang w:val="en-US"/>
        </w:rPr>
        <w:t xml:space="preserve"> al. I</w:t>
      </w:r>
      <w:r w:rsidR="000F334D" w:rsidRPr="000F334D">
        <w:rPr>
          <w:rStyle w:val="highlight"/>
          <w:rFonts w:ascii="Times New Roman" w:hAnsi="Times New Roman" w:cs="Times New Roman"/>
          <w:sz w:val="24"/>
          <w:szCs w:val="24"/>
          <w:lang w:val="en-US"/>
        </w:rPr>
        <w:t>LAE</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classification</w:t>
      </w:r>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of the</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epilepsies</w:t>
      </w:r>
      <w:r w:rsidR="000F334D" w:rsidRPr="000F334D">
        <w:rPr>
          <w:rFonts w:ascii="Times New Roman" w:hAnsi="Times New Roman" w:cs="Times New Roman"/>
          <w:sz w:val="24"/>
          <w:szCs w:val="24"/>
          <w:lang w:val="en-US"/>
        </w:rPr>
        <w:t>: Position paper of the</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ILAE</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Commission</w:t>
      </w:r>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for</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 xml:space="preserve">Classification </w:t>
      </w:r>
      <w:r w:rsidR="000F334D" w:rsidRPr="000F334D">
        <w:rPr>
          <w:rFonts w:ascii="Times New Roman" w:hAnsi="Times New Roman" w:cs="Times New Roman"/>
          <w:sz w:val="24"/>
          <w:szCs w:val="24"/>
          <w:lang w:val="en-US"/>
        </w:rPr>
        <w:t>and</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Terminology</w:t>
      </w:r>
      <w:r w:rsidR="000F334D" w:rsidRPr="000F334D">
        <w:rPr>
          <w:rFonts w:ascii="Times New Roman" w:hAnsi="Times New Roman" w:cs="Times New Roman"/>
          <w:sz w:val="24"/>
          <w:szCs w:val="24"/>
          <w:lang w:val="en-US"/>
        </w:rPr>
        <w:t xml:space="preserve">. </w:t>
      </w:r>
      <w:hyperlink r:id="rId68" w:tooltip="Epilepsia." w:history="1">
        <w:proofErr w:type="spellStart"/>
        <w:r w:rsidR="000F334D" w:rsidRPr="000F334D">
          <w:rPr>
            <w:rStyle w:val="a7"/>
            <w:rFonts w:ascii="Times New Roman" w:hAnsi="Times New Roman" w:cs="Times New Roman"/>
            <w:color w:val="auto"/>
            <w:sz w:val="24"/>
            <w:szCs w:val="24"/>
            <w:u w:val="none"/>
            <w:lang w:val="en-US"/>
          </w:rPr>
          <w:t>Epilepsia</w:t>
        </w:r>
        <w:proofErr w:type="spellEnd"/>
        <w:r w:rsidR="000F334D" w:rsidRPr="000F334D">
          <w:rPr>
            <w:rStyle w:val="a7"/>
            <w:rFonts w:ascii="Times New Roman" w:hAnsi="Times New Roman" w:cs="Times New Roman"/>
            <w:color w:val="auto"/>
            <w:sz w:val="24"/>
            <w:szCs w:val="24"/>
            <w:u w:val="none"/>
            <w:lang w:val="en-US"/>
          </w:rPr>
          <w:t>.</w:t>
        </w:r>
      </w:hyperlink>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2017 Apr</w:t>
      </w:r>
      <w:proofErr w:type="gramStart"/>
      <w:r w:rsidR="000F334D" w:rsidRPr="000F334D">
        <w:rPr>
          <w:rFonts w:ascii="Times New Roman" w:hAnsi="Times New Roman" w:cs="Times New Roman"/>
          <w:sz w:val="24"/>
          <w:szCs w:val="24"/>
          <w:lang w:val="en-US"/>
        </w:rPr>
        <w:t>;58</w:t>
      </w:r>
      <w:proofErr w:type="gramEnd"/>
      <w:r w:rsidR="000F334D" w:rsidRPr="000F334D">
        <w:rPr>
          <w:rFonts w:ascii="Times New Roman" w:hAnsi="Times New Roman" w:cs="Times New Roman"/>
          <w:sz w:val="24"/>
          <w:szCs w:val="24"/>
          <w:lang w:val="en-US"/>
        </w:rPr>
        <w:t xml:space="preserve">(4):512-521. </w:t>
      </w:r>
      <w:proofErr w:type="spellStart"/>
      <w:proofErr w:type="gramStart"/>
      <w:r w:rsidR="000F334D" w:rsidRPr="000F334D">
        <w:rPr>
          <w:rFonts w:ascii="Times New Roman" w:hAnsi="Times New Roman" w:cs="Times New Roman"/>
          <w:sz w:val="24"/>
          <w:szCs w:val="24"/>
          <w:lang w:val="en-US"/>
        </w:rPr>
        <w:t>doi</w:t>
      </w:r>
      <w:proofErr w:type="spellEnd"/>
      <w:proofErr w:type="gramEnd"/>
      <w:r w:rsidR="000F334D" w:rsidRPr="000F334D">
        <w:rPr>
          <w:rFonts w:ascii="Times New Roman" w:hAnsi="Times New Roman" w:cs="Times New Roman"/>
          <w:sz w:val="24"/>
          <w:szCs w:val="24"/>
          <w:lang w:val="en-US"/>
        </w:rPr>
        <w:t xml:space="preserve">: 10.1111/epi.13709. </w:t>
      </w:r>
    </w:p>
    <w:p w:rsidR="000F334D" w:rsidRPr="000F334D" w:rsidRDefault="00651137" w:rsidP="000F334D">
      <w:pPr>
        <w:pStyle w:val="Standard"/>
        <w:numPr>
          <w:ilvl w:val="0"/>
          <w:numId w:val="35"/>
        </w:numPr>
        <w:spacing w:line="360" w:lineRule="auto"/>
        <w:ind w:left="0" w:firstLine="709"/>
        <w:jc w:val="both"/>
        <w:textAlignment w:val="auto"/>
        <w:rPr>
          <w:rFonts w:cs="Times New Roman"/>
          <w:lang w:val="en-US"/>
        </w:rPr>
      </w:pPr>
      <w:hyperlink r:id="rId69" w:history="1">
        <w:r w:rsidR="000F334D" w:rsidRPr="000F334D">
          <w:rPr>
            <w:rStyle w:val="a7"/>
            <w:rFonts w:cs="Times New Roman"/>
            <w:color w:val="auto"/>
            <w:u w:val="none"/>
            <w:lang w:val="en-US"/>
          </w:rPr>
          <w:t>http://www.hopeforhh.org/wp-content/uploads/2016/12/Annual-Fundamentals-Symposium.pdf</w:t>
        </w:r>
      </w:hyperlink>
    </w:p>
    <w:p w:rsidR="000F334D" w:rsidRPr="000F334D" w:rsidRDefault="000F334D" w:rsidP="000F334D">
      <w:pPr>
        <w:pStyle w:val="Standard"/>
        <w:numPr>
          <w:ilvl w:val="0"/>
          <w:numId w:val="35"/>
        </w:numPr>
        <w:spacing w:line="360" w:lineRule="auto"/>
        <w:ind w:left="0" w:firstLine="709"/>
        <w:jc w:val="both"/>
        <w:textAlignment w:val="auto"/>
        <w:rPr>
          <w:rFonts w:cs="Times New Roman"/>
          <w:lang w:val="en-US"/>
        </w:rPr>
      </w:pPr>
      <w:proofErr w:type="spellStart"/>
      <w:r w:rsidRPr="000F334D">
        <w:rPr>
          <w:rFonts w:cs="Times New Roman"/>
          <w:lang w:val="en-US"/>
        </w:rPr>
        <w:t>Germain</w:t>
      </w:r>
      <w:proofErr w:type="spellEnd"/>
      <w:r w:rsidRPr="000F334D">
        <w:rPr>
          <w:rFonts w:cs="Times New Roman"/>
          <w:lang w:val="en-US"/>
        </w:rPr>
        <w:t xml:space="preserve"> B., Maria B.L. Epileptic Encephalopathies: Clinical Aspects, Molecular Features and Pathogenesis, Therapeutic Targets and Translational Opportunities, and Future Research Directions. Journal of Child Neurology </w:t>
      </w:r>
      <w:r w:rsidRPr="000F334D">
        <w:rPr>
          <w:rFonts w:cs="Times New Roman"/>
          <w:shd w:val="clear" w:color="auto" w:fill="FFFFFF"/>
        </w:rPr>
        <w:t>2018</w:t>
      </w:r>
      <w:proofErr w:type="gramStart"/>
      <w:r w:rsidRPr="000F334D">
        <w:rPr>
          <w:rFonts w:cs="Times New Roman"/>
          <w:shd w:val="clear" w:color="auto" w:fill="FFFFFF"/>
        </w:rPr>
        <w:t>;33</w:t>
      </w:r>
      <w:proofErr w:type="gramEnd"/>
      <w:r w:rsidRPr="000F334D">
        <w:rPr>
          <w:rFonts w:cs="Times New Roman"/>
          <w:shd w:val="clear" w:color="auto" w:fill="FFFFFF"/>
        </w:rPr>
        <w:t xml:space="preserve">(1):7-40. </w:t>
      </w:r>
      <w:proofErr w:type="spellStart"/>
      <w:r w:rsidRPr="000F334D">
        <w:rPr>
          <w:rFonts w:cs="Times New Roman"/>
          <w:shd w:val="clear" w:color="auto" w:fill="FFFFFF"/>
        </w:rPr>
        <w:t>doi</w:t>
      </w:r>
      <w:proofErr w:type="spellEnd"/>
      <w:r w:rsidRPr="000F334D">
        <w:rPr>
          <w:rFonts w:cs="Times New Roman"/>
          <w:shd w:val="clear" w:color="auto" w:fill="FFFFFF"/>
        </w:rPr>
        <w:t>: 10.1177/0883073817697846</w:t>
      </w:r>
      <w:r w:rsidRPr="000F334D">
        <w:rPr>
          <w:rFonts w:cs="Times New Roman"/>
          <w:lang w:val="en-US"/>
        </w:rPr>
        <w:t xml:space="preserve"> </w:t>
      </w:r>
    </w:p>
    <w:p w:rsidR="000F334D" w:rsidRPr="000F334D" w:rsidRDefault="00651137" w:rsidP="000F334D">
      <w:pPr>
        <w:pStyle w:val="Standard"/>
        <w:numPr>
          <w:ilvl w:val="0"/>
          <w:numId w:val="35"/>
        </w:numPr>
        <w:spacing w:line="360" w:lineRule="auto"/>
        <w:ind w:left="0" w:firstLine="709"/>
        <w:jc w:val="both"/>
        <w:textAlignment w:val="auto"/>
        <w:rPr>
          <w:rFonts w:cs="Times New Roman"/>
          <w:lang w:val="en-US"/>
        </w:rPr>
      </w:pPr>
      <w:hyperlink r:id="rId70" w:history="1">
        <w:r w:rsidR="000F334D" w:rsidRPr="000F334D">
          <w:rPr>
            <w:rStyle w:val="a7"/>
            <w:rFonts w:eastAsia="Times New Roman" w:cs="Times New Roman"/>
            <w:color w:val="auto"/>
            <w:u w:val="none"/>
            <w:lang w:val="en-US"/>
          </w:rPr>
          <w:t>Yilmaz S</w:t>
        </w:r>
      </w:hyperlink>
      <w:r w:rsidR="000F334D" w:rsidRPr="000F334D">
        <w:rPr>
          <w:rFonts w:eastAsia="Times New Roman" w:cs="Times New Roman"/>
          <w:lang w:val="en-US"/>
        </w:rPr>
        <w:t>., </w:t>
      </w:r>
      <w:proofErr w:type="spellStart"/>
      <w:r>
        <w:fldChar w:fldCharType="begin"/>
      </w:r>
      <w:r>
        <w:instrText xml:space="preserve"> HYPERLINK "https://www.ncbi.nlm.nih.gov/pubmed/?term=Tekgul%20H%5BAuthor%5D&amp;cauthor=true&amp;cauthor_uid=26850102" </w:instrText>
      </w:r>
      <w:r>
        <w:fldChar w:fldCharType="separate"/>
      </w:r>
      <w:r w:rsidR="000F334D" w:rsidRPr="000F334D">
        <w:rPr>
          <w:rStyle w:val="a7"/>
          <w:rFonts w:eastAsia="Times New Roman" w:cs="Times New Roman"/>
          <w:color w:val="auto"/>
          <w:u w:val="none"/>
          <w:lang w:val="en-US"/>
        </w:rPr>
        <w:t>Tekgul</w:t>
      </w:r>
      <w:proofErr w:type="spellEnd"/>
      <w:r w:rsidR="000F334D" w:rsidRPr="000F334D">
        <w:rPr>
          <w:rStyle w:val="a7"/>
          <w:rFonts w:eastAsia="Times New Roman" w:cs="Times New Roman"/>
          <w:color w:val="auto"/>
          <w:u w:val="none"/>
          <w:lang w:val="en-US"/>
        </w:rPr>
        <w:t xml:space="preserve"> H</w:t>
      </w:r>
      <w:r>
        <w:rPr>
          <w:rStyle w:val="a7"/>
          <w:rFonts w:eastAsia="Times New Roman" w:cs="Times New Roman"/>
          <w:color w:val="auto"/>
          <w:u w:val="none"/>
          <w:lang w:val="en-US"/>
        </w:rPr>
        <w:fldChar w:fldCharType="end"/>
      </w:r>
      <w:r w:rsidR="000F334D" w:rsidRPr="000F334D">
        <w:rPr>
          <w:rFonts w:eastAsia="Times New Roman" w:cs="Times New Roman"/>
          <w:lang w:val="en-US"/>
        </w:rPr>
        <w:t>., </w:t>
      </w:r>
      <w:proofErr w:type="spellStart"/>
      <w:r>
        <w:fldChar w:fldCharType="begin"/>
      </w:r>
      <w:r>
        <w:instrText xml:space="preserve"> HYP</w:instrText>
      </w:r>
      <w:r>
        <w:instrText xml:space="preserve">ERLINK "https://www.ncbi.nlm.nih.gov/pubmed/?term=Serdaroglu%20G%5BAuthor%5D&amp;cauthor=true&amp;cauthor_uid=26850102" </w:instrText>
      </w:r>
      <w:r>
        <w:fldChar w:fldCharType="separate"/>
      </w:r>
      <w:r w:rsidR="000F334D" w:rsidRPr="000F334D">
        <w:rPr>
          <w:rStyle w:val="a7"/>
          <w:rFonts w:eastAsia="Times New Roman" w:cs="Times New Roman"/>
          <w:color w:val="auto"/>
          <w:u w:val="none"/>
          <w:lang w:val="en-US"/>
        </w:rPr>
        <w:t>Serdaroglu</w:t>
      </w:r>
      <w:proofErr w:type="spellEnd"/>
      <w:r w:rsidR="000F334D" w:rsidRPr="000F334D">
        <w:rPr>
          <w:rStyle w:val="a7"/>
          <w:rFonts w:eastAsia="Times New Roman" w:cs="Times New Roman"/>
          <w:color w:val="auto"/>
          <w:u w:val="none"/>
          <w:lang w:val="en-US"/>
        </w:rPr>
        <w:t xml:space="preserve"> G</w:t>
      </w:r>
      <w:r>
        <w:rPr>
          <w:rStyle w:val="a7"/>
          <w:rFonts w:eastAsia="Times New Roman" w:cs="Times New Roman"/>
          <w:color w:val="auto"/>
          <w:u w:val="none"/>
          <w:lang w:val="en-US"/>
        </w:rPr>
        <w:fldChar w:fldCharType="end"/>
      </w:r>
      <w:r w:rsidR="000F334D" w:rsidRPr="000F334D">
        <w:rPr>
          <w:rFonts w:eastAsia="Times New Roman" w:cs="Times New Roman"/>
          <w:lang w:val="en-US"/>
        </w:rPr>
        <w:t>., </w:t>
      </w:r>
      <w:proofErr w:type="spellStart"/>
      <w:r>
        <w:fldChar w:fldCharType="begin"/>
      </w:r>
      <w:r>
        <w:instrText xml:space="preserve"> HYPERLINK "https://www.ncbi.nlm.nih.gov/pubmed/?term=Akcay%20A%5BAuthor%5D&amp;cauthor=true&amp;cauthor_uid=26850102" </w:instrText>
      </w:r>
      <w:r>
        <w:fldChar w:fldCharType="separate"/>
      </w:r>
      <w:r w:rsidR="000F334D" w:rsidRPr="000F334D">
        <w:rPr>
          <w:rStyle w:val="a7"/>
          <w:rFonts w:eastAsia="Times New Roman" w:cs="Times New Roman"/>
          <w:color w:val="auto"/>
          <w:u w:val="none"/>
          <w:lang w:val="en-US"/>
        </w:rPr>
        <w:t>Akcay</w:t>
      </w:r>
      <w:proofErr w:type="spellEnd"/>
      <w:r w:rsidR="000F334D" w:rsidRPr="000F334D">
        <w:rPr>
          <w:rStyle w:val="a7"/>
          <w:rFonts w:eastAsia="Times New Roman" w:cs="Times New Roman"/>
          <w:color w:val="auto"/>
          <w:u w:val="none"/>
          <w:lang w:val="en-US"/>
        </w:rPr>
        <w:t xml:space="preserve"> A</w:t>
      </w:r>
      <w:r>
        <w:rPr>
          <w:rStyle w:val="a7"/>
          <w:rFonts w:eastAsia="Times New Roman" w:cs="Times New Roman"/>
          <w:color w:val="auto"/>
          <w:u w:val="none"/>
          <w:lang w:val="en-US"/>
        </w:rPr>
        <w:fldChar w:fldCharType="end"/>
      </w:r>
      <w:r w:rsidR="000F334D" w:rsidRPr="000F334D">
        <w:rPr>
          <w:rFonts w:eastAsia="Times New Roman" w:cs="Times New Roman"/>
          <w:lang w:val="en-US"/>
        </w:rPr>
        <w:t>., </w:t>
      </w:r>
      <w:proofErr w:type="spellStart"/>
      <w:r>
        <w:fldChar w:fldCharType="begin"/>
      </w:r>
      <w:r>
        <w:instrText xml:space="preserve"> H</w:instrText>
      </w:r>
      <w:r>
        <w:instrText xml:space="preserve">YPERLINK "https://www.ncbi.nlm.nih.gov/pubmed/?term=Gokben%20S%5BAuthor%5D&amp;cauthor=true&amp;cauthor_uid=26850102" </w:instrText>
      </w:r>
      <w:r>
        <w:fldChar w:fldCharType="separate"/>
      </w:r>
      <w:r w:rsidR="000F334D" w:rsidRPr="000F334D">
        <w:rPr>
          <w:rStyle w:val="a7"/>
          <w:rFonts w:eastAsia="Times New Roman" w:cs="Times New Roman"/>
          <w:color w:val="auto"/>
          <w:u w:val="none"/>
          <w:lang w:val="en-US"/>
        </w:rPr>
        <w:t>Gokben</w:t>
      </w:r>
      <w:proofErr w:type="spellEnd"/>
      <w:r w:rsidR="000F334D" w:rsidRPr="000F334D">
        <w:rPr>
          <w:rStyle w:val="a7"/>
          <w:rFonts w:eastAsia="Times New Roman" w:cs="Times New Roman"/>
          <w:color w:val="auto"/>
          <w:u w:val="none"/>
          <w:lang w:val="en-US"/>
        </w:rPr>
        <w:t xml:space="preserve"> S</w:t>
      </w:r>
      <w:r>
        <w:rPr>
          <w:rStyle w:val="a7"/>
          <w:rFonts w:eastAsia="Times New Roman" w:cs="Times New Roman"/>
          <w:color w:val="auto"/>
          <w:u w:val="none"/>
          <w:lang w:val="en-US"/>
        </w:rPr>
        <w:fldChar w:fldCharType="end"/>
      </w:r>
      <w:r w:rsidR="000F334D" w:rsidRPr="000F334D">
        <w:rPr>
          <w:rFonts w:eastAsia="Times New Roman" w:cs="Times New Roman"/>
          <w:lang w:val="en-US"/>
        </w:rPr>
        <w:t xml:space="preserve">. Evaluation of ten prognostic factors affecting the outcome of West syndrome. </w:t>
      </w:r>
      <w:hyperlink r:id="rId71" w:tooltip="Acta neurologica Belgica." w:history="1">
        <w:proofErr w:type="spellStart"/>
        <w:r w:rsidR="000F334D" w:rsidRPr="000F334D">
          <w:rPr>
            <w:rStyle w:val="a7"/>
            <w:rFonts w:eastAsia="Times New Roman" w:cs="Times New Roman"/>
            <w:color w:val="auto"/>
            <w:u w:val="none"/>
            <w:lang w:val="en-US"/>
          </w:rPr>
          <w:t>Acta</w:t>
        </w:r>
        <w:proofErr w:type="spellEnd"/>
        <w:r w:rsidR="000F334D" w:rsidRPr="000F334D">
          <w:rPr>
            <w:rStyle w:val="a7"/>
            <w:rFonts w:eastAsia="Times New Roman" w:cs="Times New Roman"/>
            <w:color w:val="auto"/>
            <w:u w:val="none"/>
            <w:lang w:val="en-US"/>
          </w:rPr>
          <w:t xml:space="preserve"> </w:t>
        </w:r>
        <w:proofErr w:type="spellStart"/>
        <w:r w:rsidR="000F334D" w:rsidRPr="000F334D">
          <w:rPr>
            <w:rStyle w:val="a7"/>
            <w:rFonts w:eastAsia="Times New Roman" w:cs="Times New Roman"/>
            <w:color w:val="auto"/>
            <w:u w:val="none"/>
            <w:lang w:val="en-US"/>
          </w:rPr>
          <w:t>Neurol</w:t>
        </w:r>
        <w:proofErr w:type="spellEnd"/>
        <w:r w:rsidR="000F334D" w:rsidRPr="000F334D">
          <w:rPr>
            <w:rStyle w:val="a7"/>
            <w:rFonts w:eastAsia="Times New Roman" w:cs="Times New Roman"/>
            <w:color w:val="auto"/>
            <w:u w:val="none"/>
            <w:lang w:val="en-US"/>
          </w:rPr>
          <w:t xml:space="preserve"> Belg.</w:t>
        </w:r>
      </w:hyperlink>
      <w:r w:rsidR="000F334D" w:rsidRPr="000F334D">
        <w:rPr>
          <w:rFonts w:eastAsia="Times New Roman" w:cs="Times New Roman"/>
          <w:lang w:val="en-US"/>
        </w:rPr>
        <w:t> 2016</w:t>
      </w:r>
      <w:proofErr w:type="gramStart"/>
      <w:r w:rsidR="000F334D" w:rsidRPr="000F334D">
        <w:rPr>
          <w:rFonts w:eastAsia="Times New Roman" w:cs="Times New Roman"/>
          <w:lang w:val="en-US"/>
        </w:rPr>
        <w:t>;116</w:t>
      </w:r>
      <w:proofErr w:type="gramEnd"/>
      <w:r w:rsidR="000F334D" w:rsidRPr="000F334D">
        <w:rPr>
          <w:rFonts w:eastAsia="Times New Roman" w:cs="Times New Roman"/>
          <w:lang w:val="en-US"/>
        </w:rPr>
        <w:t xml:space="preserve">(4):519-527. </w:t>
      </w:r>
      <w:r w:rsidR="000F334D" w:rsidRPr="000F334D">
        <w:rPr>
          <w:rFonts w:cs="Times New Roman"/>
          <w:lang w:val="en-US"/>
        </w:rPr>
        <w:t xml:space="preserve"> </w:t>
      </w:r>
    </w:p>
    <w:p w:rsidR="000F334D" w:rsidRPr="000F334D" w:rsidRDefault="00651137" w:rsidP="000F334D">
      <w:pPr>
        <w:pStyle w:val="Standard"/>
        <w:widowControl/>
        <w:numPr>
          <w:ilvl w:val="0"/>
          <w:numId w:val="35"/>
        </w:numPr>
        <w:spacing w:line="360" w:lineRule="auto"/>
        <w:ind w:left="0" w:firstLine="709"/>
        <w:jc w:val="both"/>
        <w:textAlignment w:val="auto"/>
        <w:rPr>
          <w:rFonts w:eastAsia="Times New Roman" w:cs="Times New Roman"/>
          <w:lang w:val="en-US"/>
        </w:rPr>
      </w:pPr>
      <w:hyperlink r:id="rId72" w:history="1">
        <w:proofErr w:type="spellStart"/>
        <w:r w:rsidR="000F334D" w:rsidRPr="000F334D">
          <w:rPr>
            <w:rStyle w:val="a7"/>
            <w:rFonts w:eastAsia="Times New Roman" w:cs="Times New Roman"/>
            <w:color w:val="auto"/>
            <w:u w:val="none"/>
            <w:lang w:val="en-US"/>
          </w:rPr>
          <w:t>Xue</w:t>
        </w:r>
        <w:proofErr w:type="spellEnd"/>
        <w:r w:rsidR="000F334D" w:rsidRPr="000F334D">
          <w:rPr>
            <w:rStyle w:val="a7"/>
            <w:rFonts w:eastAsia="Times New Roman" w:cs="Times New Roman"/>
            <w:color w:val="auto"/>
            <w:u w:val="none"/>
            <w:lang w:val="en-US"/>
          </w:rPr>
          <w:t xml:space="preserve"> J</w:t>
        </w:r>
      </w:hyperlink>
      <w:r w:rsidR="000F334D" w:rsidRPr="000F334D">
        <w:rPr>
          <w:rFonts w:eastAsia="Times New Roman" w:cs="Times New Roman"/>
          <w:lang w:val="en-US"/>
        </w:rPr>
        <w:t>., </w:t>
      </w:r>
      <w:hyperlink r:id="rId73" w:history="1">
        <w:r w:rsidR="000F334D" w:rsidRPr="000F334D">
          <w:rPr>
            <w:rStyle w:val="a7"/>
            <w:rFonts w:eastAsia="Times New Roman" w:cs="Times New Roman"/>
            <w:color w:val="auto"/>
            <w:u w:val="none"/>
            <w:lang w:val="en-US"/>
          </w:rPr>
          <w:t>Qian P</w:t>
        </w:r>
      </w:hyperlink>
      <w:r w:rsidR="000F334D" w:rsidRPr="000F334D">
        <w:rPr>
          <w:rFonts w:eastAsia="Times New Roman" w:cs="Times New Roman"/>
          <w:lang w:val="en-US"/>
        </w:rPr>
        <w:t>., </w:t>
      </w:r>
      <w:hyperlink r:id="rId74" w:history="1">
        <w:r w:rsidR="000F334D" w:rsidRPr="000F334D">
          <w:rPr>
            <w:rStyle w:val="a7"/>
            <w:rFonts w:eastAsia="Times New Roman" w:cs="Times New Roman"/>
            <w:color w:val="auto"/>
            <w:u w:val="none"/>
            <w:lang w:val="en-US"/>
          </w:rPr>
          <w:t>Li H</w:t>
        </w:r>
      </w:hyperlink>
      <w:r w:rsidR="000F334D" w:rsidRPr="000F334D">
        <w:rPr>
          <w:rFonts w:eastAsia="Times New Roman" w:cs="Times New Roman"/>
          <w:lang w:val="en-US"/>
        </w:rPr>
        <w:t>.., </w:t>
      </w:r>
      <w:hyperlink r:id="rId75" w:history="1">
        <w:r w:rsidR="000F334D" w:rsidRPr="000F334D">
          <w:rPr>
            <w:rStyle w:val="a7"/>
            <w:rFonts w:eastAsia="Times New Roman" w:cs="Times New Roman"/>
            <w:color w:val="auto"/>
            <w:u w:val="none"/>
            <w:lang w:val="en-US"/>
          </w:rPr>
          <w:t>Yang H</w:t>
        </w:r>
      </w:hyperlink>
      <w:r w:rsidR="000F334D" w:rsidRPr="000F334D">
        <w:rPr>
          <w:rFonts w:eastAsia="Times New Roman" w:cs="Times New Roman"/>
          <w:lang w:val="en-US"/>
        </w:rPr>
        <w:t>., </w:t>
      </w:r>
      <w:hyperlink r:id="rId76" w:history="1">
        <w:r w:rsidR="000F334D" w:rsidRPr="000F334D">
          <w:rPr>
            <w:rStyle w:val="a7"/>
            <w:rFonts w:eastAsia="Times New Roman" w:cs="Times New Roman"/>
            <w:color w:val="auto"/>
            <w:u w:val="none"/>
            <w:lang w:val="en-US"/>
          </w:rPr>
          <w:t>Liu X</w:t>
        </w:r>
      </w:hyperlink>
      <w:r w:rsidR="000F334D" w:rsidRPr="000F334D">
        <w:rPr>
          <w:rFonts w:eastAsia="Times New Roman" w:cs="Times New Roman"/>
          <w:lang w:val="en-US"/>
        </w:rPr>
        <w:t>., </w:t>
      </w:r>
      <w:hyperlink r:id="rId77" w:history="1">
        <w:r w:rsidR="000F334D" w:rsidRPr="000F334D">
          <w:rPr>
            <w:rStyle w:val="a7"/>
            <w:rFonts w:eastAsia="Times New Roman" w:cs="Times New Roman"/>
            <w:color w:val="auto"/>
            <w:u w:val="none"/>
            <w:lang w:val="en-US"/>
          </w:rPr>
          <w:t>Zhang Y</w:t>
        </w:r>
      </w:hyperlink>
      <w:r w:rsidR="000F334D" w:rsidRPr="000F334D">
        <w:rPr>
          <w:rFonts w:eastAsia="Times New Roman" w:cs="Times New Roman"/>
          <w:lang w:val="en-US"/>
        </w:rPr>
        <w:t>., </w:t>
      </w:r>
      <w:hyperlink r:id="rId78" w:history="1">
        <w:r w:rsidR="000F334D" w:rsidRPr="000F334D">
          <w:rPr>
            <w:rStyle w:val="a7"/>
            <w:rFonts w:eastAsia="Times New Roman" w:cs="Times New Roman"/>
            <w:color w:val="auto"/>
            <w:u w:val="none"/>
            <w:lang w:val="en-US"/>
          </w:rPr>
          <w:t>Yang Z</w:t>
        </w:r>
      </w:hyperlink>
      <w:r w:rsidR="000F334D" w:rsidRPr="000F334D">
        <w:rPr>
          <w:rFonts w:eastAsia="Times New Roman" w:cs="Times New Roman"/>
          <w:lang w:val="en-US"/>
        </w:rPr>
        <w:t xml:space="preserve">. Atonic elements combined or uncombined with epileptic spasms in infantile spasms. </w:t>
      </w:r>
      <w:hyperlink r:id="rId79" w:history="1">
        <w:proofErr w:type="spellStart"/>
        <w:r w:rsidR="000F334D" w:rsidRPr="000F334D">
          <w:rPr>
            <w:rStyle w:val="a7"/>
            <w:rFonts w:eastAsia="Times New Roman" w:cs="Times New Roman"/>
            <w:color w:val="auto"/>
            <w:u w:val="none"/>
            <w:lang w:val="en-US"/>
          </w:rPr>
          <w:t>Clin</w:t>
        </w:r>
        <w:proofErr w:type="spellEnd"/>
        <w:r w:rsidR="000F334D" w:rsidRPr="000F334D">
          <w:rPr>
            <w:rStyle w:val="a7"/>
            <w:rFonts w:eastAsia="Times New Roman" w:cs="Times New Roman"/>
            <w:color w:val="auto"/>
            <w:u w:val="none"/>
            <w:lang w:val="en-US"/>
          </w:rPr>
          <w:t xml:space="preserve"> </w:t>
        </w:r>
        <w:proofErr w:type="spellStart"/>
        <w:r w:rsidR="000F334D" w:rsidRPr="000F334D">
          <w:rPr>
            <w:rStyle w:val="a7"/>
            <w:rFonts w:eastAsia="Times New Roman" w:cs="Times New Roman"/>
            <w:color w:val="auto"/>
            <w:u w:val="none"/>
            <w:lang w:val="en-US"/>
          </w:rPr>
          <w:t>Neurophysiol</w:t>
        </w:r>
        <w:proofErr w:type="spellEnd"/>
        <w:r w:rsidR="000F334D" w:rsidRPr="000F334D">
          <w:rPr>
            <w:rStyle w:val="a7"/>
            <w:rFonts w:eastAsia="Times New Roman" w:cs="Times New Roman"/>
            <w:color w:val="auto"/>
            <w:u w:val="none"/>
            <w:lang w:val="en-US"/>
          </w:rPr>
          <w:t>.</w:t>
        </w:r>
      </w:hyperlink>
      <w:r w:rsidR="000F334D" w:rsidRPr="000F334D">
        <w:rPr>
          <w:rFonts w:eastAsia="Times New Roman" w:cs="Times New Roman"/>
          <w:lang w:val="en-US"/>
        </w:rPr>
        <w:t> 2017</w:t>
      </w:r>
      <w:proofErr w:type="gramStart"/>
      <w:r w:rsidR="000F334D" w:rsidRPr="000F334D">
        <w:rPr>
          <w:rFonts w:eastAsia="Times New Roman" w:cs="Times New Roman"/>
          <w:lang w:val="en-US"/>
        </w:rPr>
        <w:t>;128</w:t>
      </w:r>
      <w:proofErr w:type="gramEnd"/>
      <w:r w:rsidR="000F334D" w:rsidRPr="000F334D">
        <w:rPr>
          <w:rFonts w:eastAsia="Times New Roman" w:cs="Times New Roman"/>
          <w:lang w:val="en-US"/>
        </w:rPr>
        <w:t xml:space="preserve">(1):220-226. </w:t>
      </w:r>
      <w:proofErr w:type="spellStart"/>
      <w:proofErr w:type="gramStart"/>
      <w:r w:rsidR="000F334D" w:rsidRPr="000F334D">
        <w:rPr>
          <w:rFonts w:eastAsia="Times New Roman" w:cs="Times New Roman"/>
          <w:lang w:val="en-US"/>
        </w:rPr>
        <w:t>doi</w:t>
      </w:r>
      <w:proofErr w:type="spellEnd"/>
      <w:proofErr w:type="gramEnd"/>
      <w:r w:rsidR="000F334D" w:rsidRPr="000F334D">
        <w:rPr>
          <w:rFonts w:eastAsia="Times New Roman" w:cs="Times New Roman"/>
          <w:lang w:val="en-US"/>
        </w:rPr>
        <w:t xml:space="preserve">: 10.1016/j.clinph.2016.11.008. </w:t>
      </w:r>
      <w:proofErr w:type="spellStart"/>
      <w:r w:rsidR="000F334D" w:rsidRPr="000F334D">
        <w:rPr>
          <w:rFonts w:eastAsia="Times New Roman" w:cs="Times New Roman"/>
          <w:lang w:val="en-US"/>
        </w:rPr>
        <w:t>Epub</w:t>
      </w:r>
      <w:proofErr w:type="spellEnd"/>
      <w:r w:rsidR="000F334D" w:rsidRPr="000F334D">
        <w:rPr>
          <w:rFonts w:eastAsia="Times New Roman" w:cs="Times New Roman"/>
          <w:lang w:val="en-US"/>
        </w:rPr>
        <w:t xml:space="preserve"> 2016 Nov 20.</w:t>
      </w:r>
    </w:p>
    <w:p w:rsidR="000F334D" w:rsidRPr="000F334D" w:rsidRDefault="00651137" w:rsidP="000F334D">
      <w:pPr>
        <w:pStyle w:val="a3"/>
        <w:numPr>
          <w:ilvl w:val="0"/>
          <w:numId w:val="35"/>
        </w:numPr>
        <w:spacing w:after="0" w:line="360" w:lineRule="auto"/>
        <w:ind w:left="0" w:firstLine="709"/>
        <w:jc w:val="both"/>
        <w:rPr>
          <w:rFonts w:ascii="Times New Roman" w:eastAsia="Andale Sans UI" w:hAnsi="Times New Roman" w:cs="Times New Roman"/>
          <w:kern w:val="3"/>
          <w:sz w:val="24"/>
          <w:szCs w:val="24"/>
          <w:lang w:val="en-US" w:eastAsia="ja-JP" w:bidi="fa-IR"/>
        </w:rPr>
      </w:pPr>
      <w:hyperlink r:id="rId80" w:history="1">
        <w:r w:rsidR="000F334D" w:rsidRPr="000F334D">
          <w:rPr>
            <w:rStyle w:val="a7"/>
            <w:rFonts w:ascii="Times New Roman" w:eastAsia="Andale Sans UI" w:hAnsi="Times New Roman" w:cs="Times New Roman"/>
            <w:color w:val="auto"/>
            <w:kern w:val="3"/>
            <w:sz w:val="24"/>
            <w:szCs w:val="24"/>
            <w:u w:val="none"/>
            <w:lang w:val="en-US" w:eastAsia="ja-JP" w:bidi="fa-IR"/>
          </w:rPr>
          <w:t>http://www.ilae.org/SiteSearch/SearchResults_Google.cfm?searchbox=spasm</w:t>
        </w:r>
      </w:hyperlink>
    </w:p>
    <w:p w:rsidR="000F334D" w:rsidRPr="000F334D" w:rsidRDefault="00651137" w:rsidP="000F334D">
      <w:pPr>
        <w:pStyle w:val="a3"/>
        <w:numPr>
          <w:ilvl w:val="0"/>
          <w:numId w:val="35"/>
        </w:numPr>
        <w:spacing w:after="0" w:line="360" w:lineRule="auto"/>
        <w:ind w:left="0" w:firstLine="709"/>
        <w:jc w:val="both"/>
        <w:rPr>
          <w:rFonts w:ascii="Times New Roman" w:eastAsia="Andale Sans UI" w:hAnsi="Times New Roman" w:cs="Times New Roman"/>
          <w:kern w:val="3"/>
          <w:sz w:val="24"/>
          <w:szCs w:val="24"/>
          <w:lang w:val="en-US" w:eastAsia="ja-JP" w:bidi="fa-IR"/>
        </w:rPr>
      </w:pPr>
      <w:hyperlink r:id="rId81" w:history="1">
        <w:r w:rsidR="000F334D" w:rsidRPr="000F334D">
          <w:rPr>
            <w:rStyle w:val="a7"/>
            <w:rFonts w:ascii="Times New Roman" w:hAnsi="Times New Roman" w:cs="Times New Roman"/>
            <w:color w:val="auto"/>
            <w:sz w:val="24"/>
            <w:szCs w:val="24"/>
            <w:u w:val="none"/>
            <w:lang w:val="en-US"/>
          </w:rPr>
          <w:t>Nelson G.R</w:t>
        </w:r>
      </w:hyperlink>
      <w:r w:rsidR="000F334D" w:rsidRPr="000F334D">
        <w:rPr>
          <w:rFonts w:ascii="Times New Roman" w:hAnsi="Times New Roman" w:cs="Times New Roman"/>
          <w:sz w:val="24"/>
          <w:szCs w:val="24"/>
          <w:lang w:val="en-US"/>
        </w:rPr>
        <w:t xml:space="preserve">. </w:t>
      </w:r>
      <w:r w:rsidR="000F334D" w:rsidRPr="000F334D">
        <w:rPr>
          <w:rFonts w:ascii="Times New Roman" w:hAnsi="Times New Roman" w:cs="Times New Roman"/>
          <w:bCs/>
          <w:kern w:val="36"/>
          <w:sz w:val="24"/>
          <w:szCs w:val="24"/>
          <w:lang w:val="en-US"/>
        </w:rPr>
        <w:t>Management of infantile spasms.</w:t>
      </w:r>
      <w:r w:rsidR="000F334D" w:rsidRPr="000F334D">
        <w:rPr>
          <w:rFonts w:ascii="Times New Roman" w:hAnsi="Times New Roman" w:cs="Times New Roman"/>
          <w:sz w:val="24"/>
          <w:szCs w:val="24"/>
          <w:lang w:val="en-US"/>
        </w:rPr>
        <w:t xml:space="preserve"> </w:t>
      </w:r>
      <w:hyperlink r:id="rId82" w:tooltip="Translational pediatrics." w:history="1">
        <w:proofErr w:type="spellStart"/>
        <w:r w:rsidR="000F334D" w:rsidRPr="000F334D">
          <w:rPr>
            <w:rStyle w:val="a7"/>
            <w:rFonts w:ascii="Times New Roman" w:hAnsi="Times New Roman" w:cs="Times New Roman"/>
            <w:color w:val="auto"/>
            <w:sz w:val="24"/>
            <w:szCs w:val="24"/>
            <w:u w:val="none"/>
            <w:lang w:val="en-US"/>
          </w:rPr>
          <w:t>Transl</w:t>
        </w:r>
        <w:proofErr w:type="spellEnd"/>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Pediatr</w:t>
        </w:r>
        <w:proofErr w:type="spellEnd"/>
        <w:r w:rsidR="000F334D" w:rsidRPr="000F334D">
          <w:rPr>
            <w:rStyle w:val="a7"/>
            <w:rFonts w:ascii="Times New Roman" w:hAnsi="Times New Roman" w:cs="Times New Roman"/>
            <w:color w:val="auto"/>
            <w:sz w:val="24"/>
            <w:szCs w:val="24"/>
            <w:u w:val="none"/>
            <w:lang w:val="en-US"/>
          </w:rPr>
          <w:t>.</w:t>
        </w:r>
      </w:hyperlink>
      <w:r w:rsidR="000F334D" w:rsidRPr="000F334D">
        <w:rPr>
          <w:rFonts w:ascii="Times New Roman" w:hAnsi="Times New Roman" w:cs="Times New Roman"/>
          <w:sz w:val="24"/>
          <w:szCs w:val="24"/>
          <w:lang w:val="en-US"/>
        </w:rPr>
        <w:t xml:space="preserve"> 2015</w:t>
      </w:r>
      <w:proofErr w:type="gramStart"/>
      <w:r w:rsidR="000F334D" w:rsidRPr="000F334D">
        <w:rPr>
          <w:rFonts w:ascii="Times New Roman" w:hAnsi="Times New Roman" w:cs="Times New Roman"/>
          <w:sz w:val="24"/>
          <w:szCs w:val="24"/>
          <w:lang w:val="en-US"/>
        </w:rPr>
        <w:t>;4</w:t>
      </w:r>
      <w:proofErr w:type="gramEnd"/>
      <w:r w:rsidR="000F334D" w:rsidRPr="000F334D">
        <w:rPr>
          <w:rFonts w:ascii="Times New Roman" w:hAnsi="Times New Roman" w:cs="Times New Roman"/>
          <w:sz w:val="24"/>
          <w:szCs w:val="24"/>
          <w:lang w:val="en-US"/>
        </w:rPr>
        <w:t xml:space="preserve">(4):260-70. </w:t>
      </w:r>
      <w:proofErr w:type="spellStart"/>
      <w:proofErr w:type="gramStart"/>
      <w:r w:rsidR="000F334D" w:rsidRPr="000F334D">
        <w:rPr>
          <w:rFonts w:ascii="Times New Roman" w:hAnsi="Times New Roman" w:cs="Times New Roman"/>
          <w:sz w:val="24"/>
          <w:szCs w:val="24"/>
          <w:lang w:val="en-US"/>
        </w:rPr>
        <w:t>doi</w:t>
      </w:r>
      <w:proofErr w:type="spellEnd"/>
      <w:proofErr w:type="gramEnd"/>
      <w:r w:rsidR="000F334D" w:rsidRPr="000F334D">
        <w:rPr>
          <w:rFonts w:ascii="Times New Roman" w:hAnsi="Times New Roman" w:cs="Times New Roman"/>
          <w:sz w:val="24"/>
          <w:szCs w:val="24"/>
          <w:lang w:val="en-US"/>
        </w:rPr>
        <w:t>: 10.3978/j.issn.2224-4336.2015.09.01.</w:t>
      </w:r>
    </w:p>
    <w:p w:rsidR="000F334D" w:rsidRPr="000F334D" w:rsidRDefault="000F334D" w:rsidP="000F334D">
      <w:pPr>
        <w:pStyle w:val="Standard"/>
        <w:numPr>
          <w:ilvl w:val="0"/>
          <w:numId w:val="35"/>
        </w:numPr>
        <w:spacing w:line="360" w:lineRule="auto"/>
        <w:ind w:left="0" w:firstLine="709"/>
        <w:jc w:val="both"/>
        <w:textAlignment w:val="auto"/>
        <w:rPr>
          <w:rFonts w:eastAsia="NewtonC-Italic" w:cs="Times New Roman"/>
          <w:lang w:val="ru-RU"/>
        </w:rPr>
      </w:pPr>
      <w:r w:rsidRPr="000F334D">
        <w:rPr>
          <w:rFonts w:eastAsia="NewtonC-Italic" w:cs="Times New Roman"/>
          <w:lang w:val="ru-RU"/>
        </w:rPr>
        <w:t>Мухин К.Ю., Петрухин А.С. Холин А.А. Эпилептические энцефалопатии и схожие синдромы у детей. 2011</w:t>
      </w:r>
      <w:r w:rsidRPr="000F334D">
        <w:rPr>
          <w:rFonts w:eastAsia="NewtonC-Italic" w:cs="Times New Roman"/>
          <w:lang w:val="en-US"/>
        </w:rPr>
        <w:t xml:space="preserve">; </w:t>
      </w:r>
      <w:r w:rsidRPr="000F334D">
        <w:rPr>
          <w:rFonts w:eastAsia="NewtonC-Italic" w:cs="Times New Roman"/>
          <w:lang w:val="ru-RU"/>
        </w:rPr>
        <w:t xml:space="preserve">С95-157. </w:t>
      </w:r>
    </w:p>
    <w:p w:rsidR="000F334D" w:rsidRPr="000F334D" w:rsidRDefault="000F334D" w:rsidP="000F334D">
      <w:pPr>
        <w:pStyle w:val="Standard"/>
        <w:numPr>
          <w:ilvl w:val="0"/>
          <w:numId w:val="35"/>
        </w:numPr>
        <w:spacing w:line="360" w:lineRule="auto"/>
        <w:ind w:left="0" w:firstLine="709"/>
        <w:jc w:val="both"/>
        <w:textAlignment w:val="auto"/>
        <w:rPr>
          <w:rFonts w:eastAsia="NewtonC-Italic" w:cs="Times New Roman"/>
          <w:lang w:val="ru-RU"/>
        </w:rPr>
      </w:pPr>
      <w:r w:rsidRPr="000F334D">
        <w:rPr>
          <w:rFonts w:eastAsia="NewtonC-Italic" w:cs="Times New Roman"/>
          <w:lang w:val="ru-RU"/>
        </w:rPr>
        <w:t>Айвазян С.О. Эволюция припадков и ЭЭГ характеристик при ранних детских формах эпилепсии.  Автореферат диссертации кандидатских наук- М.-1999г.</w:t>
      </w:r>
    </w:p>
    <w:p w:rsidR="000F334D" w:rsidRPr="000F334D" w:rsidRDefault="000F334D" w:rsidP="000F334D">
      <w:pPr>
        <w:pStyle w:val="a3"/>
        <w:numPr>
          <w:ilvl w:val="0"/>
          <w:numId w:val="35"/>
        </w:numPr>
        <w:spacing w:line="360" w:lineRule="auto"/>
        <w:ind w:left="0" w:firstLine="709"/>
        <w:jc w:val="both"/>
        <w:rPr>
          <w:rFonts w:ascii="Times New Roman" w:hAnsi="Times New Roman" w:cs="Times New Roman"/>
          <w:sz w:val="24"/>
          <w:szCs w:val="24"/>
          <w:lang w:val="en-US"/>
        </w:rPr>
      </w:pPr>
      <w:r w:rsidRPr="000F334D">
        <w:rPr>
          <w:rFonts w:ascii="Times New Roman" w:hAnsi="Times New Roman" w:cs="Times New Roman"/>
          <w:sz w:val="24"/>
          <w:szCs w:val="24"/>
          <w:lang w:val="en-US"/>
        </w:rPr>
        <w:t xml:space="preserve"> Go C.Y.</w:t>
      </w:r>
      <w:r w:rsidRPr="000F334D">
        <w:rPr>
          <w:rFonts w:ascii="Times New Roman" w:hAnsi="Times New Roman" w:cs="Times New Roman"/>
          <w:sz w:val="24"/>
          <w:szCs w:val="24"/>
          <w:shd w:val="clear" w:color="auto" w:fill="FFFFFF"/>
          <w:lang w:val="en-US"/>
        </w:rPr>
        <w:t>, </w:t>
      </w:r>
      <w:hyperlink r:id="rId83" w:history="1">
        <w:r w:rsidRPr="000F334D">
          <w:rPr>
            <w:rStyle w:val="a7"/>
            <w:rFonts w:ascii="Times New Roman" w:hAnsi="Times New Roman" w:cs="Times New Roman"/>
            <w:color w:val="auto"/>
            <w:sz w:val="24"/>
            <w:szCs w:val="24"/>
            <w:u w:val="none"/>
            <w:shd w:val="clear" w:color="auto" w:fill="FFFFFF"/>
            <w:lang w:val="en-US"/>
          </w:rPr>
          <w:t>Mackay M.T</w:t>
        </w:r>
      </w:hyperlink>
      <w:r w:rsidRPr="000F334D">
        <w:rPr>
          <w:rFonts w:ascii="Times New Roman" w:hAnsi="Times New Roman" w:cs="Times New Roman"/>
          <w:sz w:val="24"/>
          <w:szCs w:val="24"/>
          <w:lang w:val="en-US"/>
        </w:rPr>
        <w:t>.</w:t>
      </w:r>
      <w:r w:rsidRPr="000F334D">
        <w:rPr>
          <w:rFonts w:ascii="Times New Roman" w:hAnsi="Times New Roman" w:cs="Times New Roman"/>
          <w:sz w:val="24"/>
          <w:szCs w:val="24"/>
          <w:shd w:val="clear" w:color="auto" w:fill="FFFFFF"/>
          <w:lang w:val="en-US"/>
        </w:rPr>
        <w:t>, </w:t>
      </w:r>
      <w:hyperlink r:id="rId84" w:history="1">
        <w:r w:rsidRPr="000F334D">
          <w:rPr>
            <w:rStyle w:val="a7"/>
            <w:rFonts w:ascii="Times New Roman" w:hAnsi="Times New Roman" w:cs="Times New Roman"/>
            <w:color w:val="auto"/>
            <w:sz w:val="24"/>
            <w:szCs w:val="24"/>
            <w:u w:val="none"/>
            <w:shd w:val="clear" w:color="auto" w:fill="FFFFFF"/>
            <w:lang w:val="en-US"/>
          </w:rPr>
          <w:t>Weiss S.K</w:t>
        </w:r>
      </w:hyperlink>
      <w:r w:rsidRPr="000F334D">
        <w:rPr>
          <w:rFonts w:ascii="Times New Roman" w:hAnsi="Times New Roman" w:cs="Times New Roman"/>
          <w:sz w:val="24"/>
          <w:szCs w:val="24"/>
          <w:lang w:val="en-US"/>
        </w:rPr>
        <w:t>.</w:t>
      </w:r>
      <w:r w:rsidRPr="000F334D">
        <w:rPr>
          <w:rFonts w:ascii="Times New Roman" w:hAnsi="Times New Roman" w:cs="Times New Roman"/>
          <w:sz w:val="24"/>
          <w:szCs w:val="24"/>
          <w:shd w:val="clear" w:color="auto" w:fill="FFFFFF"/>
          <w:lang w:val="en-US"/>
        </w:rPr>
        <w:t>, </w:t>
      </w:r>
      <w:hyperlink r:id="rId85" w:history="1">
        <w:r w:rsidRPr="000F334D">
          <w:rPr>
            <w:rStyle w:val="a7"/>
            <w:rFonts w:ascii="Times New Roman" w:hAnsi="Times New Roman" w:cs="Times New Roman"/>
            <w:color w:val="auto"/>
            <w:sz w:val="24"/>
            <w:szCs w:val="24"/>
            <w:u w:val="none"/>
            <w:shd w:val="clear" w:color="auto" w:fill="FFFFFF"/>
            <w:lang w:val="en-US"/>
          </w:rPr>
          <w:t>Stephens D</w:t>
        </w:r>
      </w:hyperlink>
      <w:r w:rsidRPr="000F334D">
        <w:rPr>
          <w:rFonts w:ascii="Times New Roman" w:hAnsi="Times New Roman" w:cs="Times New Roman"/>
          <w:sz w:val="24"/>
          <w:szCs w:val="24"/>
          <w:lang w:val="en-US"/>
        </w:rPr>
        <w:t>.</w:t>
      </w:r>
      <w:r w:rsidRPr="000F334D">
        <w:rPr>
          <w:rFonts w:ascii="Times New Roman" w:hAnsi="Times New Roman" w:cs="Times New Roman"/>
          <w:sz w:val="24"/>
          <w:szCs w:val="24"/>
          <w:shd w:val="clear" w:color="auto" w:fill="FFFFFF"/>
          <w:lang w:val="en-US"/>
        </w:rPr>
        <w:t>, </w:t>
      </w:r>
      <w:hyperlink r:id="rId86" w:history="1">
        <w:r w:rsidRPr="000F334D">
          <w:rPr>
            <w:rStyle w:val="a7"/>
            <w:rFonts w:ascii="Times New Roman" w:hAnsi="Times New Roman" w:cs="Times New Roman"/>
            <w:color w:val="auto"/>
            <w:sz w:val="24"/>
            <w:szCs w:val="24"/>
            <w:u w:val="none"/>
            <w:shd w:val="clear" w:color="auto" w:fill="FFFFFF"/>
            <w:lang w:val="en-US"/>
          </w:rPr>
          <w:t>Adams-Webber T</w:t>
        </w:r>
      </w:hyperlink>
      <w:r w:rsidRPr="000F334D">
        <w:rPr>
          <w:rFonts w:ascii="Times New Roman" w:hAnsi="Times New Roman" w:cs="Times New Roman"/>
          <w:sz w:val="24"/>
          <w:szCs w:val="24"/>
          <w:lang w:val="en-US"/>
        </w:rPr>
        <w:t>.</w:t>
      </w:r>
      <w:r w:rsidRPr="000F334D">
        <w:rPr>
          <w:rFonts w:ascii="Times New Roman" w:hAnsi="Times New Roman" w:cs="Times New Roman"/>
          <w:sz w:val="24"/>
          <w:szCs w:val="24"/>
          <w:shd w:val="clear" w:color="auto" w:fill="FFFFFF"/>
          <w:lang w:val="en-US"/>
        </w:rPr>
        <w:t>, </w:t>
      </w:r>
      <w:proofErr w:type="spellStart"/>
      <w:r w:rsidR="00651137">
        <w:fldChar w:fldCharType="begin"/>
      </w:r>
      <w:r w:rsidR="00651137" w:rsidRPr="00154ECE">
        <w:rPr>
          <w:lang w:val="en-US"/>
        </w:rPr>
        <w:instrText xml:space="preserve"> HYPERLINK "https://www.ncbi.nlm.nih.gov/pubmed/?term=Ashwal%20S%5BAuthor%5D&amp;cauthor=true</w:instrText>
      </w:r>
      <w:r w:rsidR="00651137" w:rsidRPr="00154ECE">
        <w:rPr>
          <w:lang w:val="en-US"/>
        </w:rPr>
        <w:instrText xml:space="preserve">&amp;cauthor_uid=22689735" </w:instrText>
      </w:r>
      <w:r w:rsidR="00651137">
        <w:fldChar w:fldCharType="separate"/>
      </w:r>
      <w:r w:rsidRPr="000F334D">
        <w:rPr>
          <w:rStyle w:val="a7"/>
          <w:rFonts w:ascii="Times New Roman" w:hAnsi="Times New Roman" w:cs="Times New Roman"/>
          <w:color w:val="auto"/>
          <w:sz w:val="24"/>
          <w:szCs w:val="24"/>
          <w:u w:val="none"/>
          <w:shd w:val="clear" w:color="auto" w:fill="FFFFFF"/>
          <w:lang w:val="en-US"/>
        </w:rPr>
        <w:t>Ashwal</w:t>
      </w:r>
      <w:proofErr w:type="spellEnd"/>
      <w:r w:rsidRPr="000F334D">
        <w:rPr>
          <w:rStyle w:val="a7"/>
          <w:rFonts w:ascii="Times New Roman" w:hAnsi="Times New Roman" w:cs="Times New Roman"/>
          <w:color w:val="auto"/>
          <w:sz w:val="24"/>
          <w:szCs w:val="24"/>
          <w:u w:val="none"/>
          <w:shd w:val="clear" w:color="auto" w:fill="FFFFFF"/>
          <w:lang w:val="en-US"/>
        </w:rPr>
        <w:t xml:space="preserve"> S</w:t>
      </w:r>
      <w:r w:rsidR="00651137">
        <w:rPr>
          <w:rStyle w:val="a7"/>
          <w:rFonts w:ascii="Times New Roman" w:hAnsi="Times New Roman" w:cs="Times New Roman"/>
          <w:color w:val="auto"/>
          <w:sz w:val="24"/>
          <w:szCs w:val="24"/>
          <w:u w:val="none"/>
          <w:shd w:val="clear" w:color="auto" w:fill="FFFFFF"/>
          <w:lang w:val="en-US"/>
        </w:rPr>
        <w:fldChar w:fldCharType="end"/>
      </w:r>
      <w:r w:rsidRPr="000F334D">
        <w:rPr>
          <w:rFonts w:ascii="Times New Roman" w:hAnsi="Times New Roman" w:cs="Times New Roman"/>
          <w:sz w:val="24"/>
          <w:szCs w:val="24"/>
          <w:lang w:val="en-US"/>
        </w:rPr>
        <w:t>.</w:t>
      </w:r>
      <w:r w:rsidRPr="000F334D">
        <w:rPr>
          <w:rFonts w:ascii="Times New Roman" w:hAnsi="Times New Roman" w:cs="Times New Roman"/>
          <w:sz w:val="24"/>
          <w:szCs w:val="24"/>
          <w:shd w:val="clear" w:color="auto" w:fill="FFFFFF"/>
          <w:lang w:val="en-US"/>
        </w:rPr>
        <w:t>, </w:t>
      </w:r>
      <w:hyperlink r:id="rId87" w:history="1">
        <w:r w:rsidRPr="000F334D">
          <w:rPr>
            <w:rStyle w:val="a7"/>
            <w:rFonts w:ascii="Times New Roman" w:hAnsi="Times New Roman" w:cs="Times New Roman"/>
            <w:color w:val="auto"/>
            <w:sz w:val="24"/>
            <w:szCs w:val="24"/>
            <w:u w:val="none"/>
            <w:shd w:val="clear" w:color="auto" w:fill="FFFFFF"/>
            <w:lang w:val="en-US"/>
          </w:rPr>
          <w:t>Snead O.C </w:t>
        </w:r>
      </w:hyperlink>
      <w:r w:rsidRPr="000F334D">
        <w:rPr>
          <w:rFonts w:ascii="Times New Roman" w:hAnsi="Times New Roman" w:cs="Times New Roman"/>
          <w:sz w:val="24"/>
          <w:szCs w:val="24"/>
          <w:lang w:val="en-US"/>
        </w:rPr>
        <w:t xml:space="preserve">.  Evidence-based guideline update: medical treatment of infantile spasms. Report of the Guideline Development Subcommittee of the American Academy of Neurology and the Practice Committee of the Child </w:t>
      </w:r>
      <w:proofErr w:type="spellStart"/>
      <w:r w:rsidRPr="000F334D">
        <w:rPr>
          <w:rFonts w:ascii="Times New Roman" w:hAnsi="Times New Roman" w:cs="Times New Roman"/>
          <w:sz w:val="24"/>
          <w:szCs w:val="24"/>
          <w:lang w:val="en-US"/>
        </w:rPr>
        <w:t>NeurologySociety</w:t>
      </w:r>
      <w:proofErr w:type="spellEnd"/>
      <w:r w:rsidRPr="000F334D">
        <w:rPr>
          <w:rFonts w:ascii="Times New Roman" w:hAnsi="Times New Roman" w:cs="Times New Roman"/>
          <w:sz w:val="24"/>
          <w:szCs w:val="24"/>
          <w:lang w:val="en-US"/>
        </w:rPr>
        <w:t>. Neurology. 2012; 12</w:t>
      </w:r>
      <w:proofErr w:type="gramStart"/>
      <w:r w:rsidRPr="000F334D">
        <w:rPr>
          <w:rFonts w:ascii="Times New Roman" w:hAnsi="Times New Roman" w:cs="Times New Roman"/>
          <w:sz w:val="24"/>
          <w:szCs w:val="24"/>
          <w:lang w:val="en-US"/>
        </w:rPr>
        <w:t>;78</w:t>
      </w:r>
      <w:proofErr w:type="gramEnd"/>
      <w:r w:rsidRPr="000F334D">
        <w:rPr>
          <w:rFonts w:ascii="Times New Roman" w:hAnsi="Times New Roman" w:cs="Times New Roman"/>
          <w:sz w:val="24"/>
          <w:szCs w:val="24"/>
          <w:lang w:val="en-US"/>
        </w:rPr>
        <w:t xml:space="preserve">(24):1974-80. </w:t>
      </w:r>
    </w:p>
    <w:p w:rsidR="000F334D" w:rsidRPr="000F334D" w:rsidRDefault="00651137" w:rsidP="000F334D">
      <w:pPr>
        <w:pStyle w:val="a3"/>
        <w:numPr>
          <w:ilvl w:val="0"/>
          <w:numId w:val="35"/>
        </w:numPr>
        <w:spacing w:line="360" w:lineRule="auto"/>
        <w:ind w:left="0" w:firstLine="709"/>
        <w:jc w:val="both"/>
        <w:rPr>
          <w:rFonts w:ascii="Times New Roman" w:hAnsi="Times New Roman" w:cs="Times New Roman"/>
          <w:sz w:val="24"/>
          <w:szCs w:val="24"/>
          <w:lang w:val="en-US"/>
        </w:rPr>
      </w:pPr>
      <w:hyperlink r:id="rId88" w:history="1">
        <w:proofErr w:type="spellStart"/>
        <w:r w:rsidR="000F334D" w:rsidRPr="000F334D">
          <w:rPr>
            <w:rStyle w:val="a7"/>
            <w:rFonts w:ascii="Times New Roman" w:eastAsiaTheme="majorEastAsia" w:hAnsi="Times New Roman" w:cs="Times New Roman"/>
            <w:color w:val="auto"/>
            <w:sz w:val="24"/>
            <w:szCs w:val="24"/>
            <w:u w:val="none"/>
            <w:lang w:val="en-US"/>
          </w:rPr>
          <w:t>Pellock</w:t>
        </w:r>
        <w:proofErr w:type="spellEnd"/>
      </w:hyperlink>
      <w:hyperlink r:id="rId89" w:history="1">
        <w:r w:rsidR="000F334D" w:rsidRPr="000F334D">
          <w:rPr>
            <w:rStyle w:val="a7"/>
            <w:rFonts w:ascii="Times New Roman" w:eastAsiaTheme="majorEastAsia" w:hAnsi="Times New Roman" w:cs="Times New Roman"/>
            <w:color w:val="auto"/>
            <w:sz w:val="24"/>
            <w:szCs w:val="24"/>
            <w:u w:val="none"/>
            <w:lang w:val="en-US"/>
          </w:rPr>
          <w:t xml:space="preserve"> J.M</w:t>
        </w:r>
      </w:hyperlink>
      <w:r w:rsidR="000F334D" w:rsidRPr="000F334D">
        <w:rPr>
          <w:rFonts w:ascii="Times New Roman" w:hAnsi="Times New Roman" w:cs="Times New Roman"/>
          <w:sz w:val="24"/>
          <w:szCs w:val="24"/>
          <w:lang w:val="en-US"/>
        </w:rPr>
        <w:t xml:space="preserve">., </w:t>
      </w:r>
      <w:hyperlink r:id="rId90" w:history="1">
        <w:proofErr w:type="spellStart"/>
        <w:r w:rsidR="000F334D" w:rsidRPr="000F334D">
          <w:rPr>
            <w:rStyle w:val="a7"/>
            <w:rFonts w:ascii="Times New Roman" w:eastAsiaTheme="majorEastAsia" w:hAnsi="Times New Roman" w:cs="Times New Roman"/>
            <w:color w:val="auto"/>
            <w:sz w:val="24"/>
            <w:szCs w:val="24"/>
            <w:u w:val="none"/>
            <w:lang w:val="en-US"/>
          </w:rPr>
          <w:t>Hrachovy</w:t>
        </w:r>
        <w:proofErr w:type="spellEnd"/>
      </w:hyperlink>
      <w:hyperlink r:id="rId91" w:history="1">
        <w:r w:rsidR="000F334D" w:rsidRPr="000F334D">
          <w:rPr>
            <w:rStyle w:val="a7"/>
            <w:rFonts w:ascii="Times New Roman" w:eastAsiaTheme="majorEastAsia" w:hAnsi="Times New Roman" w:cs="Times New Roman"/>
            <w:color w:val="auto"/>
            <w:sz w:val="24"/>
            <w:szCs w:val="24"/>
            <w:u w:val="none"/>
            <w:lang w:val="en-US"/>
          </w:rPr>
          <w:t xml:space="preserve"> R</w:t>
        </w:r>
      </w:hyperlink>
      <w:r w:rsidR="000F334D" w:rsidRPr="000F334D">
        <w:rPr>
          <w:rFonts w:ascii="Times New Roman" w:hAnsi="Times New Roman" w:cs="Times New Roman"/>
          <w:sz w:val="24"/>
          <w:szCs w:val="24"/>
          <w:lang w:val="en-US"/>
        </w:rPr>
        <w:t xml:space="preserve">., </w:t>
      </w:r>
      <w:hyperlink r:id="rId92" w:history="1">
        <w:proofErr w:type="spellStart"/>
        <w:r w:rsidR="000F334D" w:rsidRPr="000F334D">
          <w:rPr>
            <w:rStyle w:val="a7"/>
            <w:rFonts w:ascii="Times New Roman" w:eastAsiaTheme="majorEastAsia" w:hAnsi="Times New Roman" w:cs="Times New Roman"/>
            <w:color w:val="auto"/>
            <w:sz w:val="24"/>
            <w:szCs w:val="24"/>
            <w:u w:val="none"/>
            <w:lang w:val="en-US"/>
          </w:rPr>
          <w:t>Shinnar</w:t>
        </w:r>
        <w:proofErr w:type="spellEnd"/>
      </w:hyperlink>
      <w:hyperlink r:id="rId93" w:history="1">
        <w:r w:rsidR="000F334D" w:rsidRPr="000F334D">
          <w:rPr>
            <w:rStyle w:val="a7"/>
            <w:rFonts w:ascii="Times New Roman" w:eastAsiaTheme="majorEastAsia" w:hAnsi="Times New Roman" w:cs="Times New Roman"/>
            <w:color w:val="auto"/>
            <w:sz w:val="24"/>
            <w:szCs w:val="24"/>
            <w:u w:val="none"/>
            <w:lang w:val="en-US"/>
          </w:rPr>
          <w:t xml:space="preserve"> S</w:t>
        </w:r>
      </w:hyperlink>
      <w:r w:rsidR="000F334D" w:rsidRPr="000F334D">
        <w:rPr>
          <w:rFonts w:ascii="Times New Roman" w:hAnsi="Times New Roman" w:cs="Times New Roman"/>
          <w:sz w:val="24"/>
          <w:szCs w:val="24"/>
          <w:lang w:val="en-US"/>
        </w:rPr>
        <w:t xml:space="preserve">. </w:t>
      </w:r>
      <w:proofErr w:type="gramStart"/>
      <w:r w:rsidR="000F334D" w:rsidRPr="000F334D">
        <w:rPr>
          <w:rFonts w:ascii="Times New Roman" w:hAnsi="Times New Roman" w:cs="Times New Roman"/>
          <w:sz w:val="24"/>
          <w:szCs w:val="24"/>
          <w:lang w:val="en-US"/>
        </w:rPr>
        <w:t>et</w:t>
      </w:r>
      <w:proofErr w:type="gramEnd"/>
      <w:r w:rsidR="000F334D" w:rsidRPr="000F334D">
        <w:rPr>
          <w:rFonts w:ascii="Times New Roman" w:hAnsi="Times New Roman" w:cs="Times New Roman"/>
          <w:sz w:val="24"/>
          <w:szCs w:val="24"/>
          <w:lang w:val="en-US"/>
        </w:rPr>
        <w:t xml:space="preserve"> al. Infantile spasms: a U.S. consensus report. </w:t>
      </w:r>
      <w:proofErr w:type="spellStart"/>
      <w:r w:rsidR="000F334D" w:rsidRPr="000F334D">
        <w:rPr>
          <w:rFonts w:ascii="Times New Roman" w:hAnsi="Times New Roman" w:cs="Times New Roman"/>
          <w:sz w:val="24"/>
          <w:szCs w:val="24"/>
          <w:lang w:val="en-US"/>
        </w:rPr>
        <w:t>Epilepsia</w:t>
      </w:r>
      <w:proofErr w:type="spellEnd"/>
      <w:r w:rsidR="000F334D" w:rsidRPr="000F334D">
        <w:rPr>
          <w:rFonts w:ascii="Times New Roman" w:hAnsi="Times New Roman" w:cs="Times New Roman"/>
          <w:sz w:val="24"/>
          <w:szCs w:val="24"/>
          <w:lang w:val="en-US"/>
        </w:rPr>
        <w:t xml:space="preserve">. 2010; </w:t>
      </w:r>
      <w:proofErr w:type="gramStart"/>
      <w:r w:rsidR="000F334D" w:rsidRPr="000F334D">
        <w:rPr>
          <w:rFonts w:ascii="Times New Roman" w:hAnsi="Times New Roman" w:cs="Times New Roman"/>
          <w:sz w:val="24"/>
          <w:szCs w:val="24"/>
          <w:lang w:val="en-US"/>
        </w:rPr>
        <w:t>V.51(</w:t>
      </w:r>
      <w:proofErr w:type="gramEnd"/>
      <w:r w:rsidR="000F334D" w:rsidRPr="000F334D">
        <w:rPr>
          <w:rFonts w:ascii="Times New Roman" w:hAnsi="Times New Roman" w:cs="Times New Roman"/>
          <w:sz w:val="24"/>
          <w:szCs w:val="24"/>
          <w:lang w:val="en-US"/>
        </w:rPr>
        <w:t xml:space="preserve">10); P.2175-89. </w:t>
      </w:r>
    </w:p>
    <w:p w:rsidR="000F334D" w:rsidRPr="000F334D" w:rsidRDefault="00651137" w:rsidP="000F334D">
      <w:pPr>
        <w:pStyle w:val="a3"/>
        <w:numPr>
          <w:ilvl w:val="0"/>
          <w:numId w:val="35"/>
        </w:numPr>
        <w:shd w:val="clear" w:color="auto" w:fill="FFFFFF"/>
        <w:spacing w:line="360" w:lineRule="auto"/>
        <w:ind w:left="0" w:firstLine="709"/>
        <w:jc w:val="both"/>
        <w:rPr>
          <w:rFonts w:ascii="Times New Roman" w:hAnsi="Times New Roman" w:cs="Times New Roman"/>
          <w:sz w:val="24"/>
          <w:szCs w:val="24"/>
          <w:lang w:val="en-US"/>
        </w:rPr>
      </w:pPr>
      <w:hyperlink r:id="rId94" w:history="1">
        <w:r w:rsidR="000F334D" w:rsidRPr="000F334D">
          <w:rPr>
            <w:rStyle w:val="a7"/>
            <w:rFonts w:ascii="Times New Roman" w:eastAsiaTheme="majorEastAsia" w:hAnsi="Times New Roman" w:cs="Times New Roman"/>
            <w:color w:val="auto"/>
            <w:sz w:val="24"/>
            <w:szCs w:val="24"/>
            <w:u w:val="none"/>
            <w:lang w:val="en-US"/>
          </w:rPr>
          <w:t>Wilmshurst J.M</w:t>
        </w:r>
      </w:hyperlink>
      <w:r w:rsidR="000F334D" w:rsidRPr="000F334D">
        <w:rPr>
          <w:rStyle w:val="a7"/>
          <w:rFonts w:ascii="Times New Roman" w:eastAsiaTheme="majorEastAsia"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95" w:history="1">
        <w:r w:rsidR="000F334D" w:rsidRPr="000F334D">
          <w:rPr>
            <w:rStyle w:val="a7"/>
            <w:rFonts w:ascii="Times New Roman" w:eastAsiaTheme="majorEastAsia" w:hAnsi="Times New Roman" w:cs="Times New Roman"/>
            <w:color w:val="auto"/>
            <w:sz w:val="24"/>
            <w:szCs w:val="24"/>
            <w:u w:val="none"/>
            <w:lang w:val="en-US"/>
          </w:rPr>
          <w:t>Gaillard W.D</w:t>
        </w:r>
      </w:hyperlink>
      <w:r w:rsidR="000F334D" w:rsidRPr="000F334D">
        <w:rPr>
          <w:rStyle w:val="a7"/>
          <w:rFonts w:ascii="Times New Roman" w:eastAsiaTheme="majorEastAsia"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proofErr w:type="spellStart"/>
      <w:r>
        <w:fldChar w:fldCharType="begin"/>
      </w:r>
      <w:r w:rsidRPr="00154ECE">
        <w:rPr>
          <w:lang w:val="en-US"/>
        </w:rPr>
        <w:instrText xml:space="preserve"> HYPERLINK "http://www.ncbi.nlm.nih.gov/pubmed/?term=Vinayan%20KP%5BAuthor%5D&amp;cauthor=true&amp;cauthor_uid=26122601" </w:instrText>
      </w:r>
      <w:r>
        <w:fldChar w:fldCharType="separate"/>
      </w:r>
      <w:r w:rsidR="000F334D" w:rsidRPr="000F334D">
        <w:rPr>
          <w:rStyle w:val="a7"/>
          <w:rFonts w:ascii="Times New Roman" w:eastAsiaTheme="majorEastAsia" w:hAnsi="Times New Roman" w:cs="Times New Roman"/>
          <w:color w:val="auto"/>
          <w:sz w:val="24"/>
          <w:szCs w:val="24"/>
          <w:u w:val="none"/>
          <w:lang w:val="en-US"/>
        </w:rPr>
        <w:t>Vinayan</w:t>
      </w:r>
      <w:proofErr w:type="spellEnd"/>
      <w:r w:rsidR="000F334D" w:rsidRPr="000F334D">
        <w:rPr>
          <w:rStyle w:val="a7"/>
          <w:rFonts w:ascii="Times New Roman" w:eastAsiaTheme="majorEastAsia" w:hAnsi="Times New Roman" w:cs="Times New Roman"/>
          <w:color w:val="auto"/>
          <w:sz w:val="24"/>
          <w:szCs w:val="24"/>
          <w:u w:val="none"/>
          <w:lang w:val="en-US"/>
        </w:rPr>
        <w:t xml:space="preserve"> K.P</w:t>
      </w:r>
      <w:r>
        <w:rPr>
          <w:rStyle w:val="a7"/>
          <w:rFonts w:ascii="Times New Roman" w:eastAsiaTheme="majorEastAsia" w:hAnsi="Times New Roman" w:cs="Times New Roman"/>
          <w:color w:val="auto"/>
          <w:sz w:val="24"/>
          <w:szCs w:val="24"/>
          <w:u w:val="none"/>
          <w:lang w:val="en-US"/>
        </w:rPr>
        <w:fldChar w:fldCharType="end"/>
      </w:r>
      <w:r w:rsidR="000F334D" w:rsidRPr="000F334D">
        <w:rPr>
          <w:rStyle w:val="a7"/>
          <w:rFonts w:ascii="Times New Roman" w:eastAsiaTheme="majorEastAsia" w:hAnsi="Times New Roman" w:cs="Times New Roman"/>
          <w:color w:val="auto"/>
          <w:sz w:val="24"/>
          <w:szCs w:val="24"/>
          <w:u w:val="none"/>
          <w:lang w:val="en-US"/>
        </w:rPr>
        <w:t>.</w:t>
      </w:r>
      <w:r w:rsidR="000F334D" w:rsidRPr="000F334D">
        <w:rPr>
          <w:rFonts w:ascii="Times New Roman" w:hAnsi="Times New Roman" w:cs="Times New Roman"/>
          <w:sz w:val="24"/>
          <w:szCs w:val="24"/>
          <w:vertAlign w:val="superscript"/>
          <w:lang w:val="en-US"/>
        </w:rPr>
        <w:t xml:space="preserve"> </w:t>
      </w:r>
      <w:proofErr w:type="gramStart"/>
      <w:r w:rsidR="000F334D" w:rsidRPr="000F334D">
        <w:rPr>
          <w:rFonts w:ascii="Times New Roman" w:hAnsi="Times New Roman" w:cs="Times New Roman"/>
          <w:sz w:val="24"/>
          <w:szCs w:val="24"/>
          <w:lang w:val="en-US"/>
        </w:rPr>
        <w:t>et</w:t>
      </w:r>
      <w:proofErr w:type="gramEnd"/>
      <w:r w:rsidR="000F334D" w:rsidRPr="000F334D">
        <w:rPr>
          <w:rFonts w:ascii="Times New Roman" w:hAnsi="Times New Roman" w:cs="Times New Roman"/>
          <w:sz w:val="24"/>
          <w:szCs w:val="24"/>
          <w:lang w:val="en-US"/>
        </w:rPr>
        <w:t xml:space="preserve"> al. Summary of recommendations for the management of</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infantile</w:t>
      </w:r>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seizures: Task Force</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Report</w:t>
      </w:r>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 xml:space="preserve">for the ILAE Commission of Pediatrics. </w:t>
      </w:r>
      <w:hyperlink r:id="rId96" w:tooltip="Epilepsia." w:history="1">
        <w:proofErr w:type="spellStart"/>
        <w:r w:rsidR="000F334D" w:rsidRPr="000F334D">
          <w:rPr>
            <w:rStyle w:val="a7"/>
            <w:rFonts w:ascii="Times New Roman" w:eastAsiaTheme="majorEastAsia" w:hAnsi="Times New Roman" w:cs="Times New Roman"/>
            <w:color w:val="auto"/>
            <w:sz w:val="24"/>
            <w:szCs w:val="24"/>
            <w:u w:val="none"/>
            <w:lang w:val="en-US"/>
          </w:rPr>
          <w:t>Epilepsia</w:t>
        </w:r>
        <w:proofErr w:type="spellEnd"/>
        <w:r w:rsidR="000F334D" w:rsidRPr="000F334D">
          <w:rPr>
            <w:rStyle w:val="a7"/>
            <w:rFonts w:ascii="Times New Roman" w:eastAsiaTheme="majorEastAsia" w:hAnsi="Times New Roman" w:cs="Times New Roman"/>
            <w:color w:val="auto"/>
            <w:sz w:val="24"/>
            <w:szCs w:val="24"/>
            <w:u w:val="none"/>
            <w:lang w:val="en-US"/>
          </w:rPr>
          <w:t>.</w:t>
        </w:r>
      </w:hyperlink>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2015</w:t>
      </w:r>
      <w:proofErr w:type="gramStart"/>
      <w:r w:rsidR="000F334D" w:rsidRPr="000F334D">
        <w:rPr>
          <w:rFonts w:ascii="Times New Roman" w:hAnsi="Times New Roman" w:cs="Times New Roman"/>
          <w:sz w:val="24"/>
          <w:szCs w:val="24"/>
          <w:lang w:val="en-US"/>
        </w:rPr>
        <w:t>;56</w:t>
      </w:r>
      <w:proofErr w:type="gramEnd"/>
      <w:r w:rsidR="000F334D" w:rsidRPr="000F334D">
        <w:rPr>
          <w:rFonts w:ascii="Times New Roman" w:hAnsi="Times New Roman" w:cs="Times New Roman"/>
          <w:sz w:val="24"/>
          <w:szCs w:val="24"/>
          <w:lang w:val="en-US"/>
        </w:rPr>
        <w:t xml:space="preserve">(8):1185-97. </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hyperlink r:id="rId97" w:history="1">
        <w:r w:rsidR="000F334D" w:rsidRPr="000F334D">
          <w:rPr>
            <w:rStyle w:val="a7"/>
            <w:rFonts w:ascii="Times New Roman" w:hAnsi="Times New Roman" w:cs="Times New Roman"/>
            <w:color w:val="auto"/>
            <w:sz w:val="24"/>
            <w:szCs w:val="24"/>
            <w:u w:val="none"/>
            <w:lang w:val="en-US"/>
          </w:rPr>
          <w:t>Song J.M</w:t>
        </w:r>
      </w:hyperlink>
      <w:r w:rsidR="000F334D" w:rsidRPr="000F334D">
        <w:rPr>
          <w:rFonts w:ascii="Times New Roman" w:hAnsi="Times New Roman" w:cs="Times New Roman"/>
          <w:sz w:val="24"/>
          <w:szCs w:val="24"/>
          <w:lang w:val="en-US"/>
        </w:rPr>
        <w:t xml:space="preserve">., </w:t>
      </w:r>
      <w:hyperlink r:id="rId98" w:history="1">
        <w:r w:rsidR="000F334D" w:rsidRPr="000F334D">
          <w:rPr>
            <w:rStyle w:val="a7"/>
            <w:rFonts w:ascii="Times New Roman" w:hAnsi="Times New Roman" w:cs="Times New Roman"/>
            <w:color w:val="auto"/>
            <w:sz w:val="24"/>
            <w:szCs w:val="24"/>
            <w:u w:val="none"/>
            <w:lang w:val="en-US"/>
          </w:rPr>
          <w:t>Hahn J</w:t>
        </w:r>
      </w:hyperlink>
      <w:r w:rsidR="000F334D" w:rsidRPr="000F334D">
        <w:rPr>
          <w:rFonts w:ascii="Times New Roman" w:hAnsi="Times New Roman" w:cs="Times New Roman"/>
          <w:sz w:val="24"/>
          <w:szCs w:val="24"/>
          <w:lang w:val="en-US"/>
        </w:rPr>
        <w:t xml:space="preserve">., </w:t>
      </w:r>
      <w:hyperlink r:id="rId99" w:history="1">
        <w:r w:rsidR="000F334D" w:rsidRPr="000F334D">
          <w:rPr>
            <w:rStyle w:val="a7"/>
            <w:rFonts w:ascii="Times New Roman" w:hAnsi="Times New Roman" w:cs="Times New Roman"/>
            <w:color w:val="auto"/>
            <w:sz w:val="24"/>
            <w:szCs w:val="24"/>
            <w:u w:val="none"/>
            <w:lang w:val="en-US"/>
          </w:rPr>
          <w:t>Kim S.H</w:t>
        </w:r>
      </w:hyperlink>
      <w:r w:rsidR="000F334D" w:rsidRPr="000F334D">
        <w:rPr>
          <w:rFonts w:ascii="Times New Roman" w:hAnsi="Times New Roman" w:cs="Times New Roman"/>
          <w:sz w:val="24"/>
          <w:szCs w:val="24"/>
          <w:lang w:val="en-US"/>
        </w:rPr>
        <w:t xml:space="preserve">., </w:t>
      </w:r>
      <w:hyperlink r:id="rId100" w:history="1">
        <w:r w:rsidR="000F334D" w:rsidRPr="000F334D">
          <w:rPr>
            <w:rStyle w:val="a7"/>
            <w:rFonts w:ascii="Times New Roman" w:hAnsi="Times New Roman" w:cs="Times New Roman"/>
            <w:color w:val="auto"/>
            <w:sz w:val="24"/>
            <w:szCs w:val="24"/>
            <w:u w:val="none"/>
            <w:lang w:val="en-US"/>
          </w:rPr>
          <w:t>Chang M.J</w:t>
        </w:r>
      </w:hyperlink>
      <w:r w:rsidR="000F334D" w:rsidRPr="000F334D">
        <w:rPr>
          <w:rFonts w:ascii="Times New Roman" w:hAnsi="Times New Roman" w:cs="Times New Roman"/>
          <w:sz w:val="24"/>
          <w:szCs w:val="24"/>
          <w:lang w:val="en-US"/>
        </w:rPr>
        <w:t>. .</w:t>
      </w:r>
      <w:r w:rsidR="000F334D" w:rsidRPr="000F334D">
        <w:rPr>
          <w:rFonts w:ascii="Times New Roman" w:hAnsi="Times New Roman" w:cs="Times New Roman"/>
          <w:bCs/>
          <w:kern w:val="36"/>
          <w:sz w:val="24"/>
          <w:szCs w:val="24"/>
          <w:lang w:val="en-US"/>
        </w:rPr>
        <w:t>Efficacy of Treatments for Infantile Spasms: A Systematic Review.</w:t>
      </w:r>
      <w:r w:rsidR="000F334D" w:rsidRPr="000F334D">
        <w:rPr>
          <w:rFonts w:ascii="Times New Roman" w:hAnsi="Times New Roman" w:cs="Times New Roman"/>
          <w:sz w:val="24"/>
          <w:szCs w:val="24"/>
          <w:lang w:val="en-US"/>
        </w:rPr>
        <w:t xml:space="preserve"> </w:t>
      </w:r>
      <w:hyperlink r:id="rId101" w:tooltip="Clinical neuropharmacology." w:history="1">
        <w:proofErr w:type="spellStart"/>
        <w:r w:rsidR="000F334D" w:rsidRPr="000F334D">
          <w:rPr>
            <w:rStyle w:val="a7"/>
            <w:rFonts w:ascii="Times New Roman" w:hAnsi="Times New Roman" w:cs="Times New Roman"/>
            <w:color w:val="auto"/>
            <w:sz w:val="24"/>
            <w:szCs w:val="24"/>
            <w:u w:val="none"/>
            <w:lang w:val="en-US"/>
          </w:rPr>
          <w:t>Clin</w:t>
        </w:r>
        <w:proofErr w:type="spellEnd"/>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Neuropharmacol</w:t>
        </w:r>
        <w:proofErr w:type="spellEnd"/>
        <w:r w:rsidR="000F334D" w:rsidRPr="000F334D">
          <w:rPr>
            <w:rStyle w:val="a7"/>
            <w:rFonts w:ascii="Times New Roman" w:hAnsi="Times New Roman" w:cs="Times New Roman"/>
            <w:color w:val="auto"/>
            <w:sz w:val="24"/>
            <w:szCs w:val="24"/>
            <w:u w:val="none"/>
            <w:lang w:val="en-US"/>
          </w:rPr>
          <w:t>.</w:t>
        </w:r>
      </w:hyperlink>
      <w:r w:rsidR="000F334D" w:rsidRPr="000F334D">
        <w:rPr>
          <w:rFonts w:ascii="Times New Roman" w:hAnsi="Times New Roman" w:cs="Times New Roman"/>
          <w:sz w:val="24"/>
          <w:szCs w:val="24"/>
          <w:lang w:val="en-US"/>
        </w:rPr>
        <w:t xml:space="preserve"> </w:t>
      </w:r>
      <w:proofErr w:type="gramStart"/>
      <w:r w:rsidR="000F334D" w:rsidRPr="000F334D">
        <w:rPr>
          <w:rFonts w:ascii="Times New Roman" w:hAnsi="Times New Roman" w:cs="Times New Roman"/>
          <w:sz w:val="24"/>
          <w:szCs w:val="24"/>
          <w:lang w:val="en-US"/>
        </w:rPr>
        <w:t>2017</w:t>
      </w:r>
      <w:proofErr w:type="gramEnd"/>
      <w:r w:rsidR="000F334D" w:rsidRPr="000F334D">
        <w:rPr>
          <w:rFonts w:ascii="Times New Roman" w:hAnsi="Times New Roman" w:cs="Times New Roman"/>
          <w:sz w:val="24"/>
          <w:szCs w:val="24"/>
          <w:lang w:val="en-US"/>
        </w:rPr>
        <w:t xml:space="preserve">; 40(2):63-84. </w:t>
      </w:r>
      <w:proofErr w:type="spellStart"/>
      <w:proofErr w:type="gramStart"/>
      <w:r w:rsidR="000F334D" w:rsidRPr="000F334D">
        <w:rPr>
          <w:rFonts w:ascii="Times New Roman" w:hAnsi="Times New Roman" w:cs="Times New Roman"/>
          <w:sz w:val="24"/>
          <w:szCs w:val="24"/>
          <w:lang w:val="en-US"/>
        </w:rPr>
        <w:t>doi</w:t>
      </w:r>
      <w:proofErr w:type="spellEnd"/>
      <w:proofErr w:type="gramEnd"/>
      <w:r w:rsidR="000F334D" w:rsidRPr="000F334D">
        <w:rPr>
          <w:rFonts w:ascii="Times New Roman" w:hAnsi="Times New Roman" w:cs="Times New Roman"/>
          <w:sz w:val="24"/>
          <w:szCs w:val="24"/>
          <w:lang w:val="en-US"/>
        </w:rPr>
        <w:t>: 10.1097/WNF.0000000000000200.</w:t>
      </w:r>
    </w:p>
    <w:p w:rsidR="000F334D" w:rsidRPr="000F334D" w:rsidRDefault="000F334D" w:rsidP="000F334D">
      <w:pPr>
        <w:pStyle w:val="a3"/>
        <w:numPr>
          <w:ilvl w:val="0"/>
          <w:numId w:val="35"/>
        </w:numPr>
        <w:spacing w:after="0" w:line="360" w:lineRule="auto"/>
        <w:ind w:left="0" w:firstLine="709"/>
        <w:jc w:val="both"/>
        <w:rPr>
          <w:rFonts w:ascii="Times New Roman" w:eastAsia="Times New Roman" w:hAnsi="Times New Roman" w:cs="Times New Roman"/>
          <w:sz w:val="24"/>
          <w:szCs w:val="24"/>
          <w:lang w:eastAsia="ru-RU"/>
        </w:rPr>
      </w:pPr>
      <w:r w:rsidRPr="000F334D">
        <w:rPr>
          <w:rFonts w:ascii="Times New Roman" w:eastAsia="Times New Roman" w:hAnsi="Times New Roman" w:cs="Times New Roman"/>
          <w:sz w:val="24"/>
          <w:szCs w:val="24"/>
          <w:shd w:val="clear" w:color="auto" w:fill="FFFFFF"/>
          <w:lang w:eastAsia="ru-RU"/>
        </w:rPr>
        <w:t xml:space="preserve">Левитина Е.В. </w:t>
      </w:r>
      <w:r w:rsidRPr="000F334D">
        <w:rPr>
          <w:rFonts w:ascii="Times New Roman" w:hAnsi="Times New Roman" w:cs="Times New Roman"/>
          <w:sz w:val="24"/>
          <w:szCs w:val="24"/>
        </w:rPr>
        <w:t>Хамова М.В Анализ эффективности различных схем терапии у детей с синдромом Веста Третий Балтийский конгресс по детской неврологии. Тезисы. СПб, 2011, с.65-66</w:t>
      </w:r>
    </w:p>
    <w:p w:rsidR="000F334D" w:rsidRPr="000F334D" w:rsidRDefault="00651137" w:rsidP="000F334D">
      <w:pPr>
        <w:pStyle w:val="a3"/>
        <w:numPr>
          <w:ilvl w:val="0"/>
          <w:numId w:val="35"/>
        </w:numPr>
        <w:shd w:val="clear" w:color="auto" w:fill="FFFFFF"/>
        <w:spacing w:line="360" w:lineRule="auto"/>
        <w:ind w:left="0" w:firstLine="709"/>
        <w:jc w:val="both"/>
        <w:rPr>
          <w:rFonts w:ascii="Times New Roman" w:hAnsi="Times New Roman" w:cs="Times New Roman"/>
          <w:sz w:val="24"/>
          <w:szCs w:val="24"/>
        </w:rPr>
      </w:pPr>
      <w:hyperlink r:id="rId102" w:history="1">
        <w:proofErr w:type="spellStart"/>
        <w:r w:rsidR="000F334D" w:rsidRPr="000F334D">
          <w:rPr>
            <w:rStyle w:val="a7"/>
            <w:rFonts w:ascii="Times New Roman" w:eastAsiaTheme="majorEastAsia" w:hAnsi="Times New Roman" w:cs="Times New Roman"/>
            <w:color w:val="auto"/>
            <w:sz w:val="24"/>
            <w:szCs w:val="24"/>
            <w:u w:val="none"/>
            <w:lang w:val="en-US"/>
          </w:rPr>
          <w:t>Riikonen</w:t>
        </w:r>
        <w:proofErr w:type="spellEnd"/>
        <w:r w:rsidR="000F334D" w:rsidRPr="000F334D">
          <w:rPr>
            <w:rStyle w:val="a7"/>
            <w:rFonts w:ascii="Times New Roman" w:eastAsiaTheme="majorEastAsia" w:hAnsi="Times New Roman" w:cs="Times New Roman"/>
            <w:color w:val="auto"/>
            <w:sz w:val="24"/>
            <w:szCs w:val="24"/>
            <w:u w:val="none"/>
            <w:lang w:val="en-US"/>
          </w:rPr>
          <w:t xml:space="preserve"> R</w:t>
        </w:r>
      </w:hyperlink>
      <w:r w:rsidR="000F334D" w:rsidRPr="000F334D">
        <w:rPr>
          <w:rFonts w:ascii="Times New Roman" w:hAnsi="Times New Roman" w:cs="Times New Roman"/>
          <w:sz w:val="24"/>
          <w:szCs w:val="24"/>
          <w:lang w:val="en-US"/>
        </w:rPr>
        <w:t xml:space="preserve">. </w:t>
      </w:r>
      <w:r w:rsidR="000F334D" w:rsidRPr="000F334D">
        <w:rPr>
          <w:rStyle w:val="highlight"/>
          <w:rFonts w:ascii="Times New Roman" w:hAnsi="Times New Roman" w:cs="Times New Roman"/>
          <w:sz w:val="24"/>
          <w:szCs w:val="24"/>
          <w:lang w:val="en-US"/>
        </w:rPr>
        <w:t>Recent</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advances</w:t>
      </w:r>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in the</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pharmacotherapy</w:t>
      </w:r>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of</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infantile spasms</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xml:space="preserve">  </w:t>
      </w:r>
      <w:r w:rsidR="000F334D" w:rsidRPr="000F334D">
        <w:rPr>
          <w:rFonts w:ascii="Times New Roman" w:hAnsi="Times New Roman" w:cs="Times New Roman"/>
          <w:sz w:val="24"/>
          <w:szCs w:val="24"/>
          <w:shd w:val="clear" w:color="auto" w:fill="FFFFFF"/>
        </w:rPr>
        <w:t xml:space="preserve">CNS </w:t>
      </w:r>
      <w:proofErr w:type="spellStart"/>
      <w:r w:rsidR="000F334D" w:rsidRPr="000F334D">
        <w:rPr>
          <w:rFonts w:ascii="Times New Roman" w:hAnsi="Times New Roman" w:cs="Times New Roman"/>
          <w:sz w:val="24"/>
          <w:szCs w:val="24"/>
          <w:shd w:val="clear" w:color="auto" w:fill="FFFFFF"/>
        </w:rPr>
        <w:t>Drugs</w:t>
      </w:r>
      <w:proofErr w:type="spellEnd"/>
      <w:r w:rsidR="000F334D" w:rsidRPr="000F334D">
        <w:rPr>
          <w:rFonts w:ascii="Times New Roman" w:hAnsi="Times New Roman" w:cs="Times New Roman"/>
          <w:sz w:val="24"/>
          <w:szCs w:val="24"/>
          <w:shd w:val="clear" w:color="auto" w:fill="FFFFFF"/>
          <w:lang w:val="en-US"/>
        </w:rPr>
        <w:t xml:space="preserve"> </w:t>
      </w:r>
      <w:r w:rsidR="000F334D" w:rsidRPr="000F334D">
        <w:rPr>
          <w:rFonts w:ascii="Times New Roman" w:hAnsi="Times New Roman" w:cs="Times New Roman"/>
          <w:sz w:val="24"/>
          <w:szCs w:val="24"/>
        </w:rPr>
        <w:t xml:space="preserve">2014;28(4):279-90. </w:t>
      </w:r>
    </w:p>
    <w:p w:rsidR="000F334D" w:rsidRPr="000F334D" w:rsidRDefault="000F334D" w:rsidP="000F334D">
      <w:pPr>
        <w:pStyle w:val="a3"/>
        <w:widowControl w:val="0"/>
        <w:numPr>
          <w:ilvl w:val="0"/>
          <w:numId w:val="35"/>
        </w:numPr>
        <w:autoSpaceDE w:val="0"/>
        <w:autoSpaceDN w:val="0"/>
        <w:adjustRightInd w:val="0"/>
        <w:spacing w:after="0" w:line="360" w:lineRule="auto"/>
        <w:ind w:left="0" w:firstLine="709"/>
        <w:jc w:val="both"/>
        <w:rPr>
          <w:rFonts w:ascii="Times New Roman" w:hAnsi="Times New Roman" w:cs="Times New Roman"/>
          <w:sz w:val="24"/>
          <w:szCs w:val="24"/>
        </w:rPr>
      </w:pPr>
      <w:r w:rsidRPr="000F334D">
        <w:rPr>
          <w:rFonts w:ascii="Times New Roman" w:hAnsi="Times New Roman" w:cs="Times New Roman"/>
          <w:sz w:val="24"/>
          <w:szCs w:val="24"/>
        </w:rPr>
        <w:t xml:space="preserve">Клинические рекомендации по диагностике и лечению эпилепсии. В кн. Детская неврология. Клинические рекомендации. Выпуск 1. Под редакцией В.И. </w:t>
      </w:r>
      <w:proofErr w:type="spellStart"/>
      <w:r w:rsidRPr="000F334D">
        <w:rPr>
          <w:rFonts w:ascii="Times New Roman" w:hAnsi="Times New Roman" w:cs="Times New Roman"/>
          <w:sz w:val="24"/>
          <w:szCs w:val="24"/>
        </w:rPr>
        <w:t>Гузевой</w:t>
      </w:r>
      <w:proofErr w:type="spellEnd"/>
      <w:r w:rsidRPr="000F334D">
        <w:rPr>
          <w:rFonts w:ascii="Times New Roman" w:hAnsi="Times New Roman" w:cs="Times New Roman"/>
          <w:sz w:val="24"/>
          <w:szCs w:val="24"/>
        </w:rPr>
        <w:t xml:space="preserve"> – Москва: ООО «МК»: 2014; стр.316-317</w:t>
      </w:r>
    </w:p>
    <w:p w:rsidR="000F334D" w:rsidRPr="000F334D" w:rsidRDefault="000F334D" w:rsidP="000F334D">
      <w:pPr>
        <w:pStyle w:val="a3"/>
        <w:numPr>
          <w:ilvl w:val="0"/>
          <w:numId w:val="35"/>
        </w:numPr>
        <w:spacing w:after="0" w:line="360" w:lineRule="auto"/>
        <w:ind w:left="0" w:firstLine="709"/>
        <w:jc w:val="both"/>
        <w:rPr>
          <w:rFonts w:ascii="Times New Roman" w:hAnsi="Times New Roman" w:cs="Times New Roman"/>
          <w:sz w:val="24"/>
          <w:szCs w:val="24"/>
        </w:rPr>
      </w:pPr>
      <w:r w:rsidRPr="000F334D">
        <w:rPr>
          <w:rFonts w:ascii="Times New Roman" w:hAnsi="Times New Roman" w:cs="Times New Roman"/>
          <w:iCs/>
          <w:sz w:val="24"/>
          <w:szCs w:val="24"/>
        </w:rPr>
        <w:t xml:space="preserve">Белоусова Е.Д., </w:t>
      </w:r>
      <w:proofErr w:type="spellStart"/>
      <w:r w:rsidRPr="000F334D">
        <w:rPr>
          <w:rFonts w:ascii="Times New Roman" w:hAnsi="Times New Roman" w:cs="Times New Roman"/>
          <w:iCs/>
          <w:sz w:val="24"/>
          <w:szCs w:val="24"/>
        </w:rPr>
        <w:t>Шулякова</w:t>
      </w:r>
      <w:proofErr w:type="spellEnd"/>
      <w:r w:rsidRPr="000F334D">
        <w:rPr>
          <w:rFonts w:ascii="Times New Roman" w:hAnsi="Times New Roman" w:cs="Times New Roman"/>
          <w:iCs/>
          <w:sz w:val="24"/>
          <w:szCs w:val="24"/>
        </w:rPr>
        <w:t xml:space="preserve"> И.В., Охапкина Т.Г. Гормональная терапия синдрома Веста</w:t>
      </w:r>
      <w:r w:rsidRPr="000F334D">
        <w:rPr>
          <w:rFonts w:ascii="Times New Roman" w:hAnsi="Times New Roman" w:cs="Times New Roman"/>
          <w:sz w:val="24"/>
          <w:szCs w:val="24"/>
        </w:rPr>
        <w:t xml:space="preserve"> </w:t>
      </w:r>
      <w:hyperlink r:id="rId103" w:history="1">
        <w:r w:rsidRPr="000F334D">
          <w:rPr>
            <w:rStyle w:val="a7"/>
            <w:rFonts w:ascii="Times New Roman" w:hAnsi="Times New Roman" w:cs="Times New Roman"/>
            <w:color w:val="auto"/>
            <w:sz w:val="24"/>
            <w:szCs w:val="24"/>
            <w:u w:val="none"/>
          </w:rPr>
          <w:t>Журнал неврологии и психиатрии им. C.C. Корсакова</w:t>
        </w:r>
      </w:hyperlink>
      <w:r w:rsidRPr="000F334D">
        <w:rPr>
          <w:rFonts w:ascii="Times New Roman" w:hAnsi="Times New Roman" w:cs="Times New Roman"/>
          <w:sz w:val="24"/>
          <w:szCs w:val="24"/>
        </w:rPr>
        <w:t xml:space="preserve">. 2016. Т. 116. </w:t>
      </w:r>
      <w:hyperlink r:id="rId104" w:history="1">
        <w:r w:rsidRPr="000F334D">
          <w:rPr>
            <w:rStyle w:val="a7"/>
            <w:rFonts w:ascii="Times New Roman" w:hAnsi="Times New Roman" w:cs="Times New Roman"/>
            <w:color w:val="auto"/>
            <w:sz w:val="24"/>
            <w:szCs w:val="24"/>
            <w:u w:val="none"/>
          </w:rPr>
          <w:t>№ 9-2</w:t>
        </w:r>
      </w:hyperlink>
      <w:r w:rsidRPr="000F334D">
        <w:rPr>
          <w:rFonts w:ascii="Times New Roman" w:hAnsi="Times New Roman" w:cs="Times New Roman"/>
          <w:sz w:val="24"/>
          <w:szCs w:val="24"/>
        </w:rPr>
        <w:t>. С. 61-66 doi.org/10.17116/jnevro20161169261-66</w:t>
      </w:r>
    </w:p>
    <w:p w:rsidR="000F334D" w:rsidRPr="000F334D" w:rsidRDefault="000F334D" w:rsidP="000F334D">
      <w:pPr>
        <w:pStyle w:val="a3"/>
        <w:numPr>
          <w:ilvl w:val="0"/>
          <w:numId w:val="35"/>
        </w:numPr>
        <w:shd w:val="clear" w:color="auto" w:fill="FFFFFF"/>
        <w:spacing w:line="360" w:lineRule="auto"/>
        <w:ind w:left="0" w:firstLine="709"/>
        <w:jc w:val="both"/>
        <w:rPr>
          <w:rFonts w:ascii="Times New Roman" w:hAnsi="Times New Roman" w:cs="Times New Roman"/>
          <w:sz w:val="24"/>
          <w:szCs w:val="24"/>
        </w:rPr>
      </w:pPr>
      <w:proofErr w:type="spellStart"/>
      <w:r w:rsidRPr="000F334D">
        <w:rPr>
          <w:rFonts w:ascii="Times New Roman" w:hAnsi="Times New Roman" w:cs="Times New Roman"/>
          <w:sz w:val="24"/>
          <w:szCs w:val="24"/>
          <w:lang w:val="en-US"/>
        </w:rPr>
        <w:t>Mytinger</w:t>
      </w:r>
      <w:proofErr w:type="spellEnd"/>
      <w:r w:rsidRPr="000F334D">
        <w:rPr>
          <w:rFonts w:ascii="Times New Roman" w:hAnsi="Times New Roman" w:cs="Times New Roman"/>
          <w:sz w:val="24"/>
          <w:szCs w:val="24"/>
          <w:lang w:val="en-US"/>
        </w:rPr>
        <w:t xml:space="preserve"> J.R., </w:t>
      </w:r>
      <w:proofErr w:type="spellStart"/>
      <w:r w:rsidRPr="000F334D">
        <w:rPr>
          <w:rFonts w:ascii="Times New Roman" w:hAnsi="Times New Roman" w:cs="Times New Roman"/>
          <w:sz w:val="24"/>
          <w:szCs w:val="24"/>
          <w:lang w:val="en-US"/>
        </w:rPr>
        <w:t>Quigg</w:t>
      </w:r>
      <w:proofErr w:type="spellEnd"/>
      <w:r w:rsidRPr="000F334D">
        <w:rPr>
          <w:rFonts w:ascii="Times New Roman" w:hAnsi="Times New Roman" w:cs="Times New Roman"/>
          <w:sz w:val="24"/>
          <w:szCs w:val="24"/>
          <w:lang w:val="en-US"/>
        </w:rPr>
        <w:t xml:space="preserve"> M., Taft W.et al. Outcomes in treatment of infantile spasms with pulse methylprednisolone. J Child Neurol</w:t>
      </w:r>
      <w:r w:rsidRPr="00C35C54">
        <w:rPr>
          <w:rFonts w:ascii="Times New Roman" w:hAnsi="Times New Roman" w:cs="Times New Roman"/>
          <w:sz w:val="24"/>
          <w:szCs w:val="24"/>
          <w:lang w:val="en-US"/>
        </w:rPr>
        <w:t xml:space="preserve">. </w:t>
      </w:r>
      <w:r w:rsidRPr="000F334D">
        <w:rPr>
          <w:rFonts w:ascii="Times New Roman" w:hAnsi="Times New Roman" w:cs="Times New Roman"/>
          <w:sz w:val="24"/>
          <w:szCs w:val="24"/>
        </w:rPr>
        <w:t>2010;</w:t>
      </w:r>
      <w:r w:rsidRPr="000F334D">
        <w:rPr>
          <w:rFonts w:ascii="Times New Roman" w:hAnsi="Times New Roman" w:cs="Times New Roman"/>
          <w:sz w:val="24"/>
          <w:szCs w:val="24"/>
          <w:lang w:val="en-US"/>
        </w:rPr>
        <w:t xml:space="preserve"> </w:t>
      </w:r>
      <w:r w:rsidRPr="000F334D">
        <w:rPr>
          <w:rFonts w:ascii="Times New Roman" w:hAnsi="Times New Roman" w:cs="Times New Roman"/>
          <w:sz w:val="24"/>
          <w:szCs w:val="24"/>
        </w:rPr>
        <w:t xml:space="preserve">25:948–53. </w:t>
      </w:r>
    </w:p>
    <w:p w:rsidR="000F334D" w:rsidRPr="000F334D" w:rsidRDefault="000F334D" w:rsidP="000F334D">
      <w:pPr>
        <w:pStyle w:val="a3"/>
        <w:numPr>
          <w:ilvl w:val="0"/>
          <w:numId w:val="35"/>
        </w:numPr>
        <w:spacing w:line="360" w:lineRule="auto"/>
        <w:ind w:left="0" w:firstLine="709"/>
        <w:jc w:val="both"/>
        <w:rPr>
          <w:rFonts w:ascii="Times New Roman" w:hAnsi="Times New Roman" w:cs="Times New Roman"/>
          <w:sz w:val="24"/>
          <w:szCs w:val="24"/>
        </w:rPr>
      </w:pPr>
      <w:r w:rsidRPr="000F334D">
        <w:rPr>
          <w:rFonts w:ascii="Times New Roman" w:hAnsi="Times New Roman" w:cs="Times New Roman"/>
          <w:sz w:val="24"/>
          <w:szCs w:val="24"/>
        </w:rPr>
        <w:t xml:space="preserve">Волков И.В., Волкова О.К. Возрастная трансформация инфантильных спазмов в </w:t>
      </w:r>
      <w:proofErr w:type="spellStart"/>
      <w:r w:rsidRPr="000F334D">
        <w:rPr>
          <w:rFonts w:ascii="Times New Roman" w:hAnsi="Times New Roman" w:cs="Times New Roman"/>
          <w:sz w:val="24"/>
          <w:szCs w:val="24"/>
        </w:rPr>
        <w:t>фармакорезистентную</w:t>
      </w:r>
      <w:proofErr w:type="spellEnd"/>
      <w:r w:rsidRPr="000F334D">
        <w:rPr>
          <w:rFonts w:ascii="Times New Roman" w:hAnsi="Times New Roman" w:cs="Times New Roman"/>
          <w:sz w:val="24"/>
          <w:szCs w:val="24"/>
        </w:rPr>
        <w:t xml:space="preserve"> эпилепсию. Журнал неврологии и психиатрии им. С.С. Корсакова; 2012; том 112; </w:t>
      </w:r>
      <w:r w:rsidRPr="000F334D">
        <w:rPr>
          <w:rFonts w:ascii="Times New Roman" w:hAnsi="Times New Roman" w:cs="Times New Roman"/>
          <w:sz w:val="24"/>
          <w:szCs w:val="24"/>
          <w:lang w:val="en-US"/>
        </w:rPr>
        <w:t>N</w:t>
      </w:r>
      <w:r w:rsidRPr="000F334D">
        <w:rPr>
          <w:rFonts w:ascii="Times New Roman" w:hAnsi="Times New Roman" w:cs="Times New Roman"/>
          <w:sz w:val="24"/>
          <w:szCs w:val="24"/>
        </w:rPr>
        <w:t xml:space="preserve"> 12: стр. 19-25</w:t>
      </w:r>
    </w:p>
    <w:p w:rsidR="000F334D" w:rsidRPr="000F334D" w:rsidRDefault="000F334D" w:rsidP="000F334D">
      <w:pPr>
        <w:pStyle w:val="a3"/>
        <w:numPr>
          <w:ilvl w:val="0"/>
          <w:numId w:val="35"/>
        </w:numPr>
        <w:spacing w:line="360" w:lineRule="auto"/>
        <w:ind w:left="0" w:firstLine="709"/>
        <w:jc w:val="both"/>
        <w:rPr>
          <w:rFonts w:ascii="Times New Roman" w:hAnsi="Times New Roman" w:cs="Times New Roman"/>
          <w:sz w:val="24"/>
          <w:szCs w:val="24"/>
        </w:rPr>
      </w:pPr>
      <w:proofErr w:type="spellStart"/>
      <w:r w:rsidRPr="000F334D">
        <w:rPr>
          <w:rFonts w:ascii="Times New Roman" w:hAnsi="Times New Roman" w:cs="Times New Roman"/>
          <w:sz w:val="24"/>
          <w:szCs w:val="24"/>
          <w:lang w:val="en-US"/>
        </w:rPr>
        <w:t>Haberlandt</w:t>
      </w:r>
      <w:proofErr w:type="spellEnd"/>
      <w:r w:rsidRPr="000F334D">
        <w:rPr>
          <w:rFonts w:ascii="Times New Roman" w:hAnsi="Times New Roman" w:cs="Times New Roman"/>
          <w:sz w:val="24"/>
          <w:szCs w:val="24"/>
          <w:lang w:val="en-US"/>
        </w:rPr>
        <w:t xml:space="preserve"> E., </w:t>
      </w:r>
      <w:proofErr w:type="spellStart"/>
      <w:r w:rsidRPr="000F334D">
        <w:rPr>
          <w:rFonts w:ascii="Times New Roman" w:hAnsi="Times New Roman" w:cs="Times New Roman"/>
          <w:sz w:val="24"/>
          <w:szCs w:val="24"/>
          <w:lang w:val="en-US"/>
        </w:rPr>
        <w:t>Weger</w:t>
      </w:r>
      <w:proofErr w:type="spellEnd"/>
      <w:r w:rsidRPr="000F334D">
        <w:rPr>
          <w:rFonts w:ascii="Times New Roman" w:hAnsi="Times New Roman" w:cs="Times New Roman"/>
          <w:sz w:val="24"/>
          <w:szCs w:val="24"/>
          <w:lang w:val="en-US"/>
        </w:rPr>
        <w:t xml:space="preserve"> C., Baumgartner S. S. et al. Adrenocorticotropic hormone versus pulsatile dexamethasone in the treatment of infantile epilepsy syndromes. </w:t>
      </w:r>
      <w:proofErr w:type="spellStart"/>
      <w:r w:rsidRPr="000F334D">
        <w:rPr>
          <w:rFonts w:ascii="Times New Roman" w:hAnsi="Times New Roman" w:cs="Times New Roman"/>
          <w:sz w:val="24"/>
          <w:szCs w:val="24"/>
          <w:lang w:val="en-US"/>
        </w:rPr>
        <w:t>Pediatr</w:t>
      </w:r>
      <w:proofErr w:type="spellEnd"/>
      <w:r w:rsidRPr="000F334D">
        <w:rPr>
          <w:rFonts w:ascii="Times New Roman" w:hAnsi="Times New Roman" w:cs="Times New Roman"/>
          <w:sz w:val="24"/>
          <w:szCs w:val="24"/>
          <w:lang w:val="en-US"/>
        </w:rPr>
        <w:t xml:space="preserve"> Neurol. 2010</w:t>
      </w:r>
      <w:proofErr w:type="gramStart"/>
      <w:r w:rsidRPr="000F334D">
        <w:rPr>
          <w:rFonts w:ascii="Times New Roman" w:hAnsi="Times New Roman" w:cs="Times New Roman"/>
          <w:sz w:val="24"/>
          <w:szCs w:val="24"/>
          <w:lang w:val="en-US"/>
        </w:rPr>
        <w:t>;42:21</w:t>
      </w:r>
      <w:proofErr w:type="gramEnd"/>
      <w:r w:rsidRPr="000F334D">
        <w:rPr>
          <w:rFonts w:ascii="Times New Roman" w:hAnsi="Times New Roman" w:cs="Times New Roman"/>
          <w:sz w:val="24"/>
          <w:szCs w:val="24"/>
          <w:lang w:val="en-US"/>
        </w:rPr>
        <w:t>–7.</w:t>
      </w:r>
    </w:p>
    <w:p w:rsidR="000F334D" w:rsidRPr="00601445" w:rsidRDefault="000F334D" w:rsidP="000F334D">
      <w:pPr>
        <w:pStyle w:val="a3"/>
        <w:numPr>
          <w:ilvl w:val="0"/>
          <w:numId w:val="35"/>
        </w:numPr>
        <w:spacing w:line="360" w:lineRule="auto"/>
        <w:ind w:left="0" w:firstLine="709"/>
        <w:jc w:val="both"/>
        <w:rPr>
          <w:rFonts w:ascii="Times New Roman" w:hAnsi="Times New Roman" w:cs="Times New Roman"/>
          <w:sz w:val="24"/>
          <w:szCs w:val="24"/>
        </w:rPr>
      </w:pPr>
      <w:r w:rsidRPr="00601445">
        <w:rPr>
          <w:rFonts w:ascii="Times New Roman" w:hAnsi="Times New Roman" w:cs="Times New Roman"/>
          <w:sz w:val="24"/>
          <w:szCs w:val="24"/>
        </w:rPr>
        <w:t xml:space="preserve">К.Ю. Мухин, А.С. Петрухин. Эпилептические синдромы. </w:t>
      </w:r>
      <w:proofErr w:type="spellStart"/>
      <w:r w:rsidRPr="00601445">
        <w:rPr>
          <w:rFonts w:ascii="Times New Roman" w:hAnsi="Times New Roman" w:cs="Times New Roman"/>
          <w:sz w:val="24"/>
          <w:szCs w:val="24"/>
        </w:rPr>
        <w:t>Диагно</w:t>
      </w:r>
      <w:proofErr w:type="spellEnd"/>
      <w:r w:rsidRPr="00601445">
        <w:rPr>
          <w:rFonts w:ascii="Times New Roman" w:hAnsi="Times New Roman" w:cs="Times New Roman"/>
          <w:sz w:val="24"/>
          <w:szCs w:val="24"/>
          <w:lang w:val="en-US"/>
        </w:rPr>
        <w:t>c</w:t>
      </w:r>
      <w:r w:rsidRPr="00601445">
        <w:rPr>
          <w:rFonts w:ascii="Times New Roman" w:hAnsi="Times New Roman" w:cs="Times New Roman"/>
          <w:sz w:val="24"/>
          <w:szCs w:val="24"/>
        </w:rPr>
        <w:t xml:space="preserve">тика и </w:t>
      </w:r>
      <w:r w:rsidR="00143179" w:rsidRPr="00601445">
        <w:rPr>
          <w:rFonts w:ascii="Times New Roman" w:hAnsi="Times New Roman" w:cs="Times New Roman"/>
          <w:sz w:val="24"/>
          <w:szCs w:val="24"/>
        </w:rPr>
        <w:t>терапия</w:t>
      </w:r>
      <w:r w:rsidRPr="00601445">
        <w:rPr>
          <w:rFonts w:ascii="Times New Roman" w:hAnsi="Times New Roman" w:cs="Times New Roman"/>
          <w:sz w:val="24"/>
          <w:szCs w:val="24"/>
        </w:rPr>
        <w:t xml:space="preserve"> (</w:t>
      </w:r>
      <w:r w:rsidR="00143179" w:rsidRPr="00601445">
        <w:rPr>
          <w:rFonts w:ascii="Times New Roman" w:hAnsi="Times New Roman" w:cs="Times New Roman"/>
          <w:sz w:val="24"/>
          <w:szCs w:val="24"/>
        </w:rPr>
        <w:t>Р</w:t>
      </w:r>
      <w:r w:rsidRPr="00601445">
        <w:rPr>
          <w:rFonts w:ascii="Times New Roman" w:hAnsi="Times New Roman" w:cs="Times New Roman"/>
          <w:sz w:val="24"/>
          <w:szCs w:val="24"/>
        </w:rPr>
        <w:t>уководство</w:t>
      </w:r>
      <w:r w:rsidR="00143179" w:rsidRPr="00601445">
        <w:rPr>
          <w:rFonts w:ascii="Times New Roman" w:hAnsi="Times New Roman" w:cs="Times New Roman"/>
          <w:sz w:val="24"/>
          <w:szCs w:val="24"/>
        </w:rPr>
        <w:t xml:space="preserve"> для врачей</w:t>
      </w:r>
      <w:r w:rsidRPr="00601445">
        <w:rPr>
          <w:rFonts w:ascii="Times New Roman" w:hAnsi="Times New Roman" w:cs="Times New Roman"/>
          <w:sz w:val="24"/>
          <w:szCs w:val="24"/>
        </w:rPr>
        <w:t>), М.; 20</w:t>
      </w:r>
      <w:r w:rsidR="00143179" w:rsidRPr="00601445">
        <w:rPr>
          <w:rFonts w:ascii="Times New Roman" w:hAnsi="Times New Roman" w:cs="Times New Roman"/>
          <w:sz w:val="24"/>
          <w:szCs w:val="24"/>
        </w:rPr>
        <w:t>18, 4-е издание</w:t>
      </w:r>
      <w:r w:rsidRPr="00601445">
        <w:rPr>
          <w:rFonts w:ascii="Times New Roman" w:hAnsi="Times New Roman" w:cs="Times New Roman"/>
          <w:sz w:val="24"/>
          <w:szCs w:val="24"/>
        </w:rPr>
        <w:t xml:space="preserve">; </w:t>
      </w:r>
      <w:r w:rsidR="00143179" w:rsidRPr="00601445">
        <w:rPr>
          <w:rFonts w:ascii="Times New Roman" w:hAnsi="Times New Roman" w:cs="Times New Roman"/>
          <w:sz w:val="24"/>
          <w:szCs w:val="24"/>
        </w:rPr>
        <w:t>в печати.</w:t>
      </w:r>
    </w:p>
    <w:p w:rsidR="000F334D" w:rsidRPr="000F334D" w:rsidRDefault="00651137" w:rsidP="000F334D">
      <w:pPr>
        <w:pStyle w:val="a3"/>
        <w:numPr>
          <w:ilvl w:val="0"/>
          <w:numId w:val="35"/>
        </w:numPr>
        <w:shd w:val="clear" w:color="auto" w:fill="FFFFFF"/>
        <w:spacing w:line="360" w:lineRule="auto"/>
        <w:ind w:left="0" w:firstLine="709"/>
        <w:jc w:val="both"/>
        <w:rPr>
          <w:rFonts w:ascii="Times New Roman" w:hAnsi="Times New Roman" w:cs="Times New Roman"/>
          <w:sz w:val="24"/>
          <w:szCs w:val="24"/>
          <w:lang w:val="en-US"/>
        </w:rPr>
      </w:pPr>
      <w:hyperlink r:id="rId105" w:history="1">
        <w:r w:rsidR="000F334D" w:rsidRPr="000F334D">
          <w:rPr>
            <w:rStyle w:val="a7"/>
            <w:rFonts w:ascii="Times New Roman" w:hAnsi="Times New Roman" w:cs="Times New Roman"/>
            <w:color w:val="auto"/>
            <w:sz w:val="24"/>
            <w:szCs w:val="24"/>
            <w:u w:val="none"/>
            <w:lang w:val="en-US"/>
          </w:rPr>
          <w:t>Tao Y</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06" w:history="1">
        <w:r w:rsidR="000F334D" w:rsidRPr="000F334D">
          <w:rPr>
            <w:rStyle w:val="a7"/>
            <w:rFonts w:ascii="Times New Roman" w:hAnsi="Times New Roman" w:cs="Times New Roman"/>
            <w:color w:val="auto"/>
            <w:sz w:val="24"/>
            <w:szCs w:val="24"/>
            <w:u w:val="none"/>
            <w:lang w:val="en-US"/>
          </w:rPr>
          <w:t>Yang J</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07" w:history="1">
        <w:r w:rsidR="000F334D" w:rsidRPr="000F334D">
          <w:rPr>
            <w:rStyle w:val="a7"/>
            <w:rFonts w:ascii="Times New Roman" w:hAnsi="Times New Roman" w:cs="Times New Roman"/>
            <w:color w:val="auto"/>
            <w:sz w:val="24"/>
            <w:szCs w:val="24"/>
            <w:u w:val="none"/>
            <w:lang w:val="en-US"/>
          </w:rPr>
          <w:t>Ma Z</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08" w:history="1">
        <w:r w:rsidR="000F334D" w:rsidRPr="000F334D">
          <w:rPr>
            <w:rStyle w:val="a7"/>
            <w:rFonts w:ascii="Times New Roman" w:hAnsi="Times New Roman" w:cs="Times New Roman"/>
            <w:color w:val="auto"/>
            <w:sz w:val="24"/>
            <w:szCs w:val="24"/>
            <w:u w:val="none"/>
            <w:lang w:val="en-US"/>
          </w:rPr>
          <w:t>Yan Z</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09" w:history="1">
        <w:r w:rsidR="000F334D" w:rsidRPr="000F334D">
          <w:rPr>
            <w:rStyle w:val="a7"/>
            <w:rFonts w:ascii="Times New Roman" w:hAnsi="Times New Roman" w:cs="Times New Roman"/>
            <w:color w:val="auto"/>
            <w:sz w:val="24"/>
            <w:szCs w:val="24"/>
            <w:u w:val="none"/>
            <w:lang w:val="en-US"/>
          </w:rPr>
          <w:t>Liu C</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10" w:history="1">
        <w:r w:rsidR="000F334D" w:rsidRPr="000F334D">
          <w:rPr>
            <w:rStyle w:val="a7"/>
            <w:rFonts w:ascii="Times New Roman" w:hAnsi="Times New Roman" w:cs="Times New Roman"/>
            <w:color w:val="auto"/>
            <w:sz w:val="24"/>
            <w:szCs w:val="24"/>
            <w:u w:val="none"/>
            <w:lang w:val="en-US"/>
          </w:rPr>
          <w:t>Ma J</w:t>
        </w:r>
      </w:hyperlink>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11" w:history="1">
        <w:r w:rsidR="000F334D" w:rsidRPr="000F334D">
          <w:rPr>
            <w:rStyle w:val="a7"/>
            <w:rFonts w:ascii="Times New Roman" w:hAnsi="Times New Roman" w:cs="Times New Roman"/>
            <w:color w:val="auto"/>
            <w:sz w:val="24"/>
            <w:szCs w:val="24"/>
            <w:u w:val="none"/>
            <w:lang w:val="en-US"/>
          </w:rPr>
          <w:t>Wang Y</w:t>
        </w:r>
      </w:hyperlink>
      <w:r w:rsidR="000F334D" w:rsidRPr="000F334D">
        <w:rPr>
          <w:rStyle w:val="a7"/>
          <w:rFonts w:ascii="Times New Roman" w:hAnsi="Times New Roman" w:cs="Times New Roman"/>
          <w:color w:val="auto"/>
          <w:sz w:val="24"/>
          <w:szCs w:val="24"/>
          <w:u w:val="none"/>
          <w:lang w:val="en-US"/>
        </w:rPr>
        <w:t>..</w:t>
      </w:r>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12" w:history="1">
        <w:r w:rsidR="000F334D" w:rsidRPr="000F334D">
          <w:rPr>
            <w:rStyle w:val="a7"/>
            <w:rFonts w:ascii="Times New Roman" w:hAnsi="Times New Roman" w:cs="Times New Roman"/>
            <w:color w:val="auto"/>
            <w:sz w:val="24"/>
            <w:szCs w:val="24"/>
            <w:u w:val="none"/>
            <w:lang w:val="en-US"/>
          </w:rPr>
          <w:t>Yang Z</w:t>
        </w:r>
      </w:hyperlink>
      <w:r w:rsidR="000F334D" w:rsidRPr="000F334D">
        <w:rPr>
          <w:rFonts w:ascii="Times New Roman" w:hAnsi="Times New Roman" w:cs="Times New Roman"/>
          <w:sz w:val="24"/>
          <w:szCs w:val="24"/>
          <w:lang w:val="en-US"/>
        </w:rPr>
        <w:t>,</w:t>
      </w:r>
      <w:r w:rsidR="000F334D" w:rsidRPr="000F334D">
        <w:rPr>
          <w:rStyle w:val="apple-converted-space"/>
          <w:rFonts w:ascii="Times New Roman" w:hAnsi="Times New Roman" w:cs="Times New Roman"/>
          <w:sz w:val="24"/>
          <w:szCs w:val="24"/>
          <w:lang w:val="en-US"/>
        </w:rPr>
        <w:t> </w:t>
      </w:r>
      <w:hyperlink r:id="rId113" w:history="1">
        <w:r w:rsidR="000F334D" w:rsidRPr="000F334D">
          <w:rPr>
            <w:rStyle w:val="a7"/>
            <w:rFonts w:ascii="Times New Roman" w:hAnsi="Times New Roman" w:cs="Times New Roman"/>
            <w:color w:val="auto"/>
            <w:sz w:val="24"/>
            <w:szCs w:val="24"/>
            <w:u w:val="none"/>
            <w:lang w:val="en-US"/>
          </w:rPr>
          <w:t>Huang Y.F</w:t>
        </w:r>
      </w:hyperlink>
      <w:r w:rsidR="000F334D" w:rsidRPr="000F334D">
        <w:rPr>
          <w:rFonts w:ascii="Times New Roman" w:hAnsi="Times New Roman" w:cs="Times New Roman"/>
          <w:sz w:val="24"/>
          <w:szCs w:val="24"/>
          <w:lang w:val="en-US"/>
        </w:rPr>
        <w:t xml:space="preserve"> .The</w:t>
      </w:r>
      <w:r w:rsidR="000F334D" w:rsidRPr="000F334D">
        <w:rPr>
          <w:rStyle w:val="apple-converted-space"/>
          <w:rFonts w:ascii="Times New Roman" w:hAnsi="Times New Roman" w:cs="Times New Roman"/>
          <w:sz w:val="24"/>
          <w:szCs w:val="24"/>
          <w:lang w:val="en-US"/>
        </w:rPr>
        <w:t> </w:t>
      </w:r>
      <w:proofErr w:type="spellStart"/>
      <w:r w:rsidR="000F334D" w:rsidRPr="000F334D">
        <w:rPr>
          <w:rStyle w:val="highlight"/>
          <w:rFonts w:ascii="Times New Roman" w:hAnsi="Times New Roman" w:cs="Times New Roman"/>
          <w:sz w:val="24"/>
          <w:szCs w:val="24"/>
          <w:lang w:val="en-US"/>
        </w:rPr>
        <w:t>Vigabatrin</w:t>
      </w:r>
      <w:proofErr w:type="spellEnd"/>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 xml:space="preserve">Induced Retinal Toxicity is Associated with </w:t>
      </w:r>
      <w:proofErr w:type="spellStart"/>
      <w:r w:rsidR="000F334D" w:rsidRPr="000F334D">
        <w:rPr>
          <w:rFonts w:ascii="Times New Roman" w:hAnsi="Times New Roman" w:cs="Times New Roman"/>
          <w:sz w:val="24"/>
          <w:szCs w:val="24"/>
          <w:lang w:val="en-US"/>
        </w:rPr>
        <w:t>Photopic</w:t>
      </w:r>
      <w:proofErr w:type="spellEnd"/>
      <w:r w:rsidR="000F334D" w:rsidRPr="000F334D">
        <w:rPr>
          <w:rFonts w:ascii="Times New Roman" w:hAnsi="Times New Roman" w:cs="Times New Roman"/>
          <w:sz w:val="24"/>
          <w:szCs w:val="24"/>
          <w:lang w:val="en-US"/>
        </w:rPr>
        <w:t xml:space="preserve"> Exposure and</w:t>
      </w:r>
      <w:r w:rsidR="000F334D" w:rsidRPr="000F334D">
        <w:rPr>
          <w:rStyle w:val="apple-converted-space"/>
          <w:rFonts w:ascii="Times New Roman" w:hAnsi="Times New Roman" w:cs="Times New Roman"/>
          <w:sz w:val="24"/>
          <w:szCs w:val="24"/>
          <w:lang w:val="en-US"/>
        </w:rPr>
        <w:t> </w:t>
      </w:r>
      <w:proofErr w:type="spellStart"/>
      <w:r w:rsidR="000F334D" w:rsidRPr="000F334D">
        <w:rPr>
          <w:rStyle w:val="highlight"/>
          <w:rFonts w:ascii="Times New Roman" w:hAnsi="Times New Roman" w:cs="Times New Roman"/>
          <w:sz w:val="24"/>
          <w:szCs w:val="24"/>
          <w:lang w:val="en-US"/>
        </w:rPr>
        <w:t>Taurine</w:t>
      </w:r>
      <w:r w:rsidR="000F334D" w:rsidRPr="000F334D">
        <w:rPr>
          <w:rFonts w:ascii="Times New Roman" w:hAnsi="Times New Roman" w:cs="Times New Roman"/>
          <w:sz w:val="24"/>
          <w:szCs w:val="24"/>
          <w:lang w:val="en-US"/>
        </w:rPr>
        <w:t>Deficiency</w:t>
      </w:r>
      <w:proofErr w:type="spellEnd"/>
      <w:r w:rsidR="000F334D" w:rsidRPr="000F334D">
        <w:rPr>
          <w:rFonts w:ascii="Times New Roman" w:hAnsi="Times New Roman" w:cs="Times New Roman"/>
          <w:sz w:val="24"/>
          <w:szCs w:val="24"/>
          <w:lang w:val="en-US"/>
        </w:rPr>
        <w:t xml:space="preserve">: An In Vivo Study. </w:t>
      </w:r>
      <w:hyperlink r:id="rId114" w:tooltip="Cellular physiology and biochemistry : international journal of experimental cellular physiology, biochemistry, and pharmacology." w:history="1">
        <w:r w:rsidR="000F334D" w:rsidRPr="000F334D">
          <w:rPr>
            <w:rStyle w:val="a7"/>
            <w:rFonts w:ascii="Times New Roman" w:hAnsi="Times New Roman" w:cs="Times New Roman"/>
            <w:color w:val="auto"/>
            <w:sz w:val="24"/>
            <w:szCs w:val="24"/>
            <w:u w:val="none"/>
            <w:lang w:val="en-US"/>
          </w:rPr>
          <w:t xml:space="preserve">Cell </w:t>
        </w:r>
        <w:proofErr w:type="spellStart"/>
        <w:r w:rsidR="000F334D" w:rsidRPr="000F334D">
          <w:rPr>
            <w:rStyle w:val="a7"/>
            <w:rFonts w:ascii="Times New Roman" w:hAnsi="Times New Roman" w:cs="Times New Roman"/>
            <w:color w:val="auto"/>
            <w:sz w:val="24"/>
            <w:szCs w:val="24"/>
            <w:u w:val="none"/>
            <w:lang w:val="en-US"/>
          </w:rPr>
          <w:t>Physiol</w:t>
        </w:r>
        <w:proofErr w:type="spellEnd"/>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Biochem</w:t>
        </w:r>
        <w:proofErr w:type="spellEnd"/>
        <w:r w:rsidR="000F334D" w:rsidRPr="000F334D">
          <w:rPr>
            <w:rStyle w:val="a7"/>
            <w:rFonts w:ascii="Times New Roman" w:hAnsi="Times New Roman" w:cs="Times New Roman"/>
            <w:color w:val="auto"/>
            <w:sz w:val="24"/>
            <w:szCs w:val="24"/>
            <w:u w:val="none"/>
            <w:lang w:val="en-US"/>
          </w:rPr>
          <w:t>.</w:t>
        </w:r>
      </w:hyperlink>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2016</w:t>
      </w:r>
      <w:proofErr w:type="gramStart"/>
      <w:r w:rsidR="000F334D" w:rsidRPr="000F334D">
        <w:rPr>
          <w:rFonts w:ascii="Times New Roman" w:hAnsi="Times New Roman" w:cs="Times New Roman"/>
          <w:sz w:val="24"/>
          <w:szCs w:val="24"/>
          <w:lang w:val="en-US"/>
        </w:rPr>
        <w:t>;40</w:t>
      </w:r>
      <w:proofErr w:type="gramEnd"/>
      <w:r w:rsidR="000F334D" w:rsidRPr="000F334D">
        <w:rPr>
          <w:rFonts w:ascii="Times New Roman" w:hAnsi="Times New Roman" w:cs="Times New Roman"/>
          <w:sz w:val="24"/>
          <w:szCs w:val="24"/>
          <w:lang w:val="en-US"/>
        </w:rPr>
        <w:t xml:space="preserve">(5):831-846. </w:t>
      </w:r>
    </w:p>
    <w:p w:rsidR="000F334D" w:rsidRPr="000F334D" w:rsidRDefault="00651137" w:rsidP="000F334D">
      <w:pPr>
        <w:pStyle w:val="a3"/>
        <w:numPr>
          <w:ilvl w:val="0"/>
          <w:numId w:val="35"/>
        </w:numPr>
        <w:spacing w:line="360" w:lineRule="auto"/>
        <w:ind w:left="0" w:firstLine="709"/>
        <w:jc w:val="both"/>
        <w:rPr>
          <w:rFonts w:ascii="Times New Roman" w:hAnsi="Times New Roman" w:cs="Times New Roman"/>
          <w:sz w:val="24"/>
          <w:szCs w:val="24"/>
          <w:lang w:val="en-US"/>
        </w:rPr>
      </w:pPr>
      <w:hyperlink r:id="rId115" w:history="1">
        <w:r w:rsidR="000F334D" w:rsidRPr="000F334D">
          <w:rPr>
            <w:rStyle w:val="a7"/>
            <w:rFonts w:ascii="Times New Roman" w:hAnsi="Times New Roman" w:cs="Times New Roman"/>
            <w:bCs/>
            <w:color w:val="auto"/>
            <w:sz w:val="24"/>
            <w:szCs w:val="24"/>
            <w:u w:val="none"/>
            <w:lang w:val="en-US"/>
          </w:rPr>
          <w:t>Fernandez-Garcia M.A</w:t>
        </w:r>
      </w:hyperlink>
      <w:r w:rsidR="000F334D" w:rsidRPr="000F334D">
        <w:rPr>
          <w:rFonts w:ascii="Times New Roman" w:hAnsi="Times New Roman" w:cs="Times New Roman"/>
          <w:bCs/>
          <w:sz w:val="24"/>
          <w:szCs w:val="24"/>
          <w:lang w:val="en-US"/>
        </w:rPr>
        <w:t>., </w:t>
      </w:r>
      <w:hyperlink r:id="rId116" w:history="1">
        <w:r w:rsidR="000F334D" w:rsidRPr="000F334D">
          <w:rPr>
            <w:rStyle w:val="a7"/>
            <w:rFonts w:ascii="Times New Roman" w:hAnsi="Times New Roman" w:cs="Times New Roman"/>
            <w:bCs/>
            <w:color w:val="auto"/>
            <w:sz w:val="24"/>
            <w:szCs w:val="24"/>
            <w:u w:val="none"/>
            <w:lang w:val="en-US"/>
          </w:rPr>
          <w:t>Garcia-</w:t>
        </w:r>
        <w:proofErr w:type="spellStart"/>
        <w:r w:rsidR="000F334D" w:rsidRPr="000F334D">
          <w:rPr>
            <w:rStyle w:val="a7"/>
            <w:rFonts w:ascii="Times New Roman" w:hAnsi="Times New Roman" w:cs="Times New Roman"/>
            <w:bCs/>
            <w:color w:val="auto"/>
            <w:sz w:val="24"/>
            <w:szCs w:val="24"/>
            <w:u w:val="none"/>
            <w:lang w:val="en-US"/>
          </w:rPr>
          <w:t>Penas</w:t>
        </w:r>
        <w:proofErr w:type="spellEnd"/>
        <w:r w:rsidR="000F334D" w:rsidRPr="000F334D">
          <w:rPr>
            <w:rStyle w:val="a7"/>
            <w:rFonts w:ascii="Times New Roman" w:hAnsi="Times New Roman" w:cs="Times New Roman"/>
            <w:bCs/>
            <w:color w:val="auto"/>
            <w:sz w:val="24"/>
            <w:szCs w:val="24"/>
            <w:u w:val="none"/>
            <w:lang w:val="en-US"/>
          </w:rPr>
          <w:t xml:space="preserve"> J.J</w:t>
        </w:r>
      </w:hyperlink>
      <w:r w:rsidR="000F334D" w:rsidRPr="000F334D">
        <w:rPr>
          <w:rFonts w:ascii="Times New Roman" w:hAnsi="Times New Roman" w:cs="Times New Roman"/>
          <w:bCs/>
          <w:sz w:val="24"/>
          <w:szCs w:val="24"/>
          <w:lang w:val="en-US"/>
        </w:rPr>
        <w:t>., </w:t>
      </w:r>
      <w:hyperlink r:id="rId117" w:history="1">
        <w:r w:rsidR="000F334D" w:rsidRPr="000F334D">
          <w:rPr>
            <w:rStyle w:val="a7"/>
            <w:rFonts w:ascii="Times New Roman" w:hAnsi="Times New Roman" w:cs="Times New Roman"/>
            <w:bCs/>
            <w:color w:val="auto"/>
            <w:sz w:val="24"/>
            <w:szCs w:val="24"/>
            <w:u w:val="none"/>
            <w:lang w:val="en-US"/>
          </w:rPr>
          <w:t>Gomez-Martin H</w:t>
        </w:r>
      </w:hyperlink>
      <w:r w:rsidR="000F334D" w:rsidRPr="000F334D">
        <w:rPr>
          <w:rFonts w:ascii="Times New Roman" w:hAnsi="Times New Roman" w:cs="Times New Roman"/>
          <w:bCs/>
          <w:sz w:val="24"/>
          <w:szCs w:val="24"/>
          <w:lang w:val="en-US"/>
        </w:rPr>
        <w:t>.., </w:t>
      </w:r>
      <w:hyperlink r:id="rId118" w:history="1">
        <w:r w:rsidR="000F334D" w:rsidRPr="000F334D">
          <w:rPr>
            <w:rStyle w:val="a7"/>
            <w:rFonts w:ascii="Times New Roman" w:hAnsi="Times New Roman" w:cs="Times New Roman"/>
            <w:bCs/>
            <w:color w:val="auto"/>
            <w:sz w:val="24"/>
            <w:szCs w:val="24"/>
            <w:u w:val="none"/>
            <w:lang w:val="en-US"/>
          </w:rPr>
          <w:t>Perez-Sebastian I</w:t>
        </w:r>
      </w:hyperlink>
      <w:r w:rsidR="000F334D" w:rsidRPr="000F334D">
        <w:rPr>
          <w:rFonts w:ascii="Times New Roman" w:hAnsi="Times New Roman" w:cs="Times New Roman"/>
          <w:bCs/>
          <w:sz w:val="24"/>
          <w:szCs w:val="24"/>
          <w:lang w:val="en-US"/>
        </w:rPr>
        <w:t>., </w:t>
      </w:r>
      <w:hyperlink r:id="rId119" w:history="1">
        <w:r w:rsidR="000F334D" w:rsidRPr="000F334D">
          <w:rPr>
            <w:rStyle w:val="a7"/>
            <w:rFonts w:ascii="Times New Roman" w:hAnsi="Times New Roman" w:cs="Times New Roman"/>
            <w:bCs/>
            <w:color w:val="auto"/>
            <w:sz w:val="24"/>
            <w:szCs w:val="24"/>
            <w:u w:val="none"/>
            <w:lang w:val="en-US"/>
          </w:rPr>
          <w:t>Garcia-Esparza E</w:t>
        </w:r>
      </w:hyperlink>
      <w:r w:rsidR="000F334D" w:rsidRPr="000F334D">
        <w:rPr>
          <w:rFonts w:ascii="Times New Roman" w:hAnsi="Times New Roman" w:cs="Times New Roman"/>
          <w:bCs/>
          <w:sz w:val="24"/>
          <w:szCs w:val="24"/>
          <w:lang w:val="en-US"/>
        </w:rPr>
        <w:t>., </w:t>
      </w:r>
      <w:proofErr w:type="spellStart"/>
      <w:r>
        <w:fldChar w:fldCharType="begin"/>
      </w:r>
      <w:r w:rsidRPr="00154ECE">
        <w:rPr>
          <w:lang w:val="en-US"/>
        </w:rPr>
        <w:instrText xml:space="preserve"> HYPERLINK "https://www.ncbi.nlm.nih.gov/pubmed/?term=Sirvent-Cerda%20S%5BAuthor%5D&amp;cau</w:instrText>
      </w:r>
      <w:r w:rsidRPr="00154ECE">
        <w:rPr>
          <w:lang w:val="en-US"/>
        </w:rPr>
        <w:instrText xml:space="preserve">thor=true&amp;cauthor_uid=28169412" </w:instrText>
      </w:r>
      <w:r>
        <w:fldChar w:fldCharType="separate"/>
      </w:r>
      <w:r w:rsidR="000F334D" w:rsidRPr="000F334D">
        <w:rPr>
          <w:rStyle w:val="a7"/>
          <w:rFonts w:ascii="Times New Roman" w:hAnsi="Times New Roman" w:cs="Times New Roman"/>
          <w:bCs/>
          <w:color w:val="auto"/>
          <w:sz w:val="24"/>
          <w:szCs w:val="24"/>
          <w:u w:val="none"/>
          <w:lang w:val="en-US"/>
        </w:rPr>
        <w:t>Sirvent</w:t>
      </w:r>
      <w:proofErr w:type="spellEnd"/>
      <w:r w:rsidR="000F334D" w:rsidRPr="000F334D">
        <w:rPr>
          <w:rStyle w:val="a7"/>
          <w:rFonts w:ascii="Times New Roman" w:hAnsi="Times New Roman" w:cs="Times New Roman"/>
          <w:bCs/>
          <w:color w:val="auto"/>
          <w:sz w:val="24"/>
          <w:szCs w:val="24"/>
          <w:u w:val="none"/>
          <w:lang w:val="en-US"/>
        </w:rPr>
        <w:t>-Cerda S</w:t>
      </w:r>
      <w:r>
        <w:rPr>
          <w:rStyle w:val="a7"/>
          <w:rFonts w:ascii="Times New Roman" w:hAnsi="Times New Roman" w:cs="Times New Roman"/>
          <w:bCs/>
          <w:color w:val="auto"/>
          <w:sz w:val="24"/>
          <w:szCs w:val="24"/>
          <w:u w:val="none"/>
          <w:lang w:val="en-US"/>
        </w:rPr>
        <w:fldChar w:fldCharType="end"/>
      </w:r>
      <w:r w:rsidR="000F334D" w:rsidRPr="000F334D">
        <w:rPr>
          <w:rFonts w:ascii="Times New Roman" w:hAnsi="Times New Roman" w:cs="Times New Roman"/>
          <w:bCs/>
          <w:sz w:val="24"/>
          <w:szCs w:val="24"/>
          <w:lang w:val="en-US"/>
        </w:rPr>
        <w:t>.</w:t>
      </w:r>
      <w:r w:rsidR="000F334D" w:rsidRPr="000F334D">
        <w:rPr>
          <w:rFonts w:ascii="Times New Roman" w:hAnsi="Times New Roman" w:cs="Times New Roman"/>
          <w:sz w:val="24"/>
          <w:szCs w:val="24"/>
          <w:lang w:val="en-US"/>
        </w:rPr>
        <w:t xml:space="preserve"> </w:t>
      </w:r>
      <w:r w:rsidR="000F334D" w:rsidRPr="000F334D">
        <w:rPr>
          <w:rFonts w:ascii="Times New Roman" w:hAnsi="Times New Roman" w:cs="Times New Roman"/>
          <w:bCs/>
          <w:sz w:val="24"/>
          <w:szCs w:val="24"/>
          <w:lang w:val="en-US"/>
        </w:rPr>
        <w:t xml:space="preserve"> Reversible alterations in the </w:t>
      </w:r>
      <w:proofErr w:type="spellStart"/>
      <w:r w:rsidR="000F334D" w:rsidRPr="000F334D">
        <w:rPr>
          <w:rFonts w:ascii="Times New Roman" w:hAnsi="Times New Roman" w:cs="Times New Roman"/>
          <w:bCs/>
          <w:sz w:val="24"/>
          <w:szCs w:val="24"/>
          <w:lang w:val="en-US"/>
        </w:rPr>
        <w:t>neuroimages</w:t>
      </w:r>
      <w:proofErr w:type="spellEnd"/>
      <w:r w:rsidR="000F334D" w:rsidRPr="000F334D">
        <w:rPr>
          <w:rFonts w:ascii="Times New Roman" w:hAnsi="Times New Roman" w:cs="Times New Roman"/>
          <w:bCs/>
          <w:sz w:val="24"/>
          <w:szCs w:val="24"/>
          <w:lang w:val="en-US"/>
        </w:rPr>
        <w:t xml:space="preserve"> associated with </w:t>
      </w:r>
      <w:proofErr w:type="spellStart"/>
      <w:r w:rsidR="000F334D" w:rsidRPr="000F334D">
        <w:rPr>
          <w:rFonts w:ascii="Times New Roman" w:hAnsi="Times New Roman" w:cs="Times New Roman"/>
          <w:bCs/>
          <w:sz w:val="24"/>
          <w:szCs w:val="24"/>
          <w:lang w:val="en-US"/>
        </w:rPr>
        <w:t>vigabatrine</w:t>
      </w:r>
      <w:proofErr w:type="spellEnd"/>
      <w:r w:rsidR="000F334D" w:rsidRPr="000F334D">
        <w:rPr>
          <w:rFonts w:ascii="Times New Roman" w:hAnsi="Times New Roman" w:cs="Times New Roman"/>
          <w:bCs/>
          <w:sz w:val="24"/>
          <w:szCs w:val="24"/>
          <w:lang w:val="en-US"/>
        </w:rPr>
        <w:t xml:space="preserve"> treatment in infants with epileptic spasms. </w:t>
      </w:r>
      <w:hyperlink r:id="rId120" w:tooltip="Revista de neurologia." w:history="1">
        <w:r w:rsidR="000F334D" w:rsidRPr="000F334D">
          <w:rPr>
            <w:rStyle w:val="a7"/>
            <w:rFonts w:ascii="Times New Roman" w:hAnsi="Times New Roman" w:cs="Times New Roman"/>
            <w:bCs/>
            <w:color w:val="auto"/>
            <w:sz w:val="24"/>
            <w:szCs w:val="24"/>
            <w:u w:val="none"/>
            <w:lang w:val="en-US"/>
          </w:rPr>
          <w:t>Rev Neurol.</w:t>
        </w:r>
      </w:hyperlink>
      <w:r w:rsidR="000F334D" w:rsidRPr="000F334D">
        <w:rPr>
          <w:rFonts w:ascii="Times New Roman" w:hAnsi="Times New Roman" w:cs="Times New Roman"/>
          <w:bCs/>
          <w:sz w:val="24"/>
          <w:szCs w:val="24"/>
          <w:lang w:val="en-US"/>
        </w:rPr>
        <w:t> 2017</w:t>
      </w:r>
      <w:proofErr w:type="gramStart"/>
      <w:r w:rsidR="000F334D" w:rsidRPr="000F334D">
        <w:rPr>
          <w:rFonts w:ascii="Times New Roman" w:hAnsi="Times New Roman" w:cs="Times New Roman"/>
          <w:bCs/>
          <w:sz w:val="24"/>
          <w:szCs w:val="24"/>
          <w:lang w:val="en-US"/>
        </w:rPr>
        <w:t>;64</w:t>
      </w:r>
      <w:proofErr w:type="gramEnd"/>
      <w:r w:rsidR="000F334D" w:rsidRPr="000F334D">
        <w:rPr>
          <w:rFonts w:ascii="Times New Roman" w:hAnsi="Times New Roman" w:cs="Times New Roman"/>
          <w:bCs/>
          <w:sz w:val="24"/>
          <w:szCs w:val="24"/>
          <w:lang w:val="en-US"/>
        </w:rPr>
        <w:t>(4):169-174.</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val="en-US" w:eastAsia="ru-RU"/>
        </w:rPr>
      </w:pPr>
      <w:hyperlink r:id="rId121" w:history="1">
        <w:r w:rsidR="000F334D" w:rsidRPr="000F334D">
          <w:rPr>
            <w:rStyle w:val="a7"/>
            <w:rFonts w:ascii="Times New Roman" w:eastAsia="Times New Roman" w:hAnsi="Times New Roman" w:cs="Times New Roman"/>
            <w:color w:val="auto"/>
            <w:sz w:val="24"/>
            <w:szCs w:val="24"/>
            <w:u w:val="none"/>
            <w:lang w:val="en-US" w:eastAsia="ru-RU"/>
          </w:rPr>
          <w:t>O'Callaghan F.J</w:t>
        </w:r>
      </w:hyperlink>
      <w:r w:rsidR="000F334D" w:rsidRPr="000F334D">
        <w:rPr>
          <w:rFonts w:ascii="Times New Roman" w:eastAsia="Times New Roman" w:hAnsi="Times New Roman" w:cs="Times New Roman"/>
          <w:sz w:val="24"/>
          <w:szCs w:val="24"/>
          <w:lang w:val="en-US" w:eastAsia="ru-RU"/>
        </w:rPr>
        <w:t>., </w:t>
      </w:r>
      <w:hyperlink r:id="rId122" w:history="1">
        <w:r w:rsidR="000F334D" w:rsidRPr="000F334D">
          <w:rPr>
            <w:rStyle w:val="a7"/>
            <w:rFonts w:ascii="Times New Roman" w:eastAsia="Times New Roman" w:hAnsi="Times New Roman" w:cs="Times New Roman"/>
            <w:color w:val="auto"/>
            <w:sz w:val="24"/>
            <w:szCs w:val="24"/>
            <w:u w:val="none"/>
            <w:lang w:val="en-US" w:eastAsia="ru-RU"/>
          </w:rPr>
          <w:t>Edwards S.W</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"https://www.ncbi.nlm.nih.gov/pubmed/?term=Alber%20FD%5BAuthor%5D&amp;cauthor=true&amp;cauthor_uid=27838190"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Alber</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F.D</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hyperlink r:id="rId123" w:history="1">
        <w:r w:rsidR="000F334D" w:rsidRPr="000F334D">
          <w:rPr>
            <w:rStyle w:val="a7"/>
            <w:rFonts w:ascii="Times New Roman" w:eastAsia="Times New Roman" w:hAnsi="Times New Roman" w:cs="Times New Roman"/>
            <w:color w:val="auto"/>
            <w:sz w:val="24"/>
            <w:szCs w:val="24"/>
            <w:u w:val="none"/>
            <w:lang w:val="en-US" w:eastAsia="ru-RU"/>
          </w:rPr>
          <w:t>Hancock E</w:t>
        </w:r>
      </w:hyperlink>
      <w:r w:rsidR="000F334D" w:rsidRPr="000F334D">
        <w:rPr>
          <w:rFonts w:ascii="Times New Roman" w:eastAsia="Times New Roman" w:hAnsi="Times New Roman" w:cs="Times New Roman"/>
          <w:sz w:val="24"/>
          <w:szCs w:val="24"/>
          <w:lang w:val="en-US" w:eastAsia="ru-RU"/>
        </w:rPr>
        <w:t>., </w:t>
      </w:r>
      <w:hyperlink r:id="rId124" w:history="1">
        <w:r w:rsidR="000F334D" w:rsidRPr="000F334D">
          <w:rPr>
            <w:rStyle w:val="a7"/>
            <w:rFonts w:ascii="Times New Roman" w:eastAsia="Times New Roman" w:hAnsi="Times New Roman" w:cs="Times New Roman"/>
            <w:color w:val="auto"/>
            <w:sz w:val="24"/>
            <w:szCs w:val="24"/>
            <w:u w:val="none"/>
            <w:lang w:val="en-US" w:eastAsia="ru-RU"/>
          </w:rPr>
          <w:t>Johnson A.L</w:t>
        </w:r>
      </w:hyperlink>
      <w:r w:rsidR="000F334D" w:rsidRPr="000F334D">
        <w:rPr>
          <w:rFonts w:ascii="Times New Roman" w:eastAsia="Times New Roman" w:hAnsi="Times New Roman" w:cs="Times New Roman"/>
          <w:sz w:val="24"/>
          <w:szCs w:val="24"/>
          <w:lang w:val="en-US" w:eastAsia="ru-RU"/>
        </w:rPr>
        <w:t>., </w:t>
      </w:r>
      <w:hyperlink r:id="rId125" w:history="1">
        <w:r w:rsidR="000F334D" w:rsidRPr="000F334D">
          <w:rPr>
            <w:rStyle w:val="a7"/>
            <w:rFonts w:ascii="Times New Roman" w:eastAsia="Times New Roman" w:hAnsi="Times New Roman" w:cs="Times New Roman"/>
            <w:color w:val="auto"/>
            <w:sz w:val="24"/>
            <w:szCs w:val="24"/>
            <w:u w:val="none"/>
            <w:lang w:val="en-US" w:eastAsia="ru-RU"/>
          </w:rPr>
          <w:t>Kennedy C.R</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"https://www.ncbi.nlm.nih.gov/pubmed/?term=Likeman%20M%5BAuthor%5D&amp;cauthor=true&amp;cauthor_uid=27838190"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Likeman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M</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xml:space="preserve">. </w:t>
      </w:r>
      <w:proofErr w:type="gramStart"/>
      <w:r w:rsidR="000F334D" w:rsidRPr="000F334D">
        <w:rPr>
          <w:rFonts w:ascii="Times New Roman" w:eastAsia="Times New Roman" w:hAnsi="Times New Roman" w:cs="Times New Roman"/>
          <w:sz w:val="24"/>
          <w:szCs w:val="24"/>
          <w:lang w:val="en-US" w:eastAsia="ru-RU"/>
        </w:rPr>
        <w:t>et</w:t>
      </w:r>
      <w:proofErr w:type="gramEnd"/>
      <w:r w:rsidR="000F334D" w:rsidRPr="000F334D">
        <w:rPr>
          <w:rFonts w:ascii="Times New Roman" w:eastAsia="Times New Roman" w:hAnsi="Times New Roman" w:cs="Times New Roman"/>
          <w:sz w:val="24"/>
          <w:szCs w:val="24"/>
          <w:lang w:val="en-US" w:eastAsia="ru-RU"/>
        </w:rPr>
        <w:t xml:space="preserve"> al. </w:t>
      </w:r>
      <w:r w:rsidR="000F334D" w:rsidRPr="000F334D">
        <w:rPr>
          <w:rFonts w:ascii="Times New Roman" w:eastAsia="Times New Roman" w:hAnsi="Times New Roman" w:cs="Times New Roman"/>
          <w:bCs/>
          <w:kern w:val="36"/>
          <w:sz w:val="24"/>
          <w:szCs w:val="24"/>
          <w:lang w:val="en-US" w:eastAsia="ru-RU"/>
        </w:rPr>
        <w:t xml:space="preserve">Safety and effectiveness of hormonal treatment versus hormonal </w:t>
      </w:r>
      <w:r w:rsidR="000F334D" w:rsidRPr="000F334D">
        <w:rPr>
          <w:rFonts w:ascii="Times New Roman" w:eastAsia="Times New Roman" w:hAnsi="Times New Roman" w:cs="Times New Roman"/>
          <w:bCs/>
          <w:kern w:val="36"/>
          <w:sz w:val="24"/>
          <w:szCs w:val="24"/>
          <w:lang w:val="en-US" w:eastAsia="ru-RU"/>
        </w:rPr>
        <w:lastRenderedPageBreak/>
        <w:t>treatment with </w:t>
      </w:r>
      <w:proofErr w:type="spellStart"/>
      <w:r w:rsidR="000F334D" w:rsidRPr="000F334D">
        <w:rPr>
          <w:rFonts w:ascii="Times New Roman" w:eastAsia="Times New Roman" w:hAnsi="Times New Roman" w:cs="Times New Roman"/>
          <w:bCs/>
          <w:kern w:val="36"/>
          <w:sz w:val="24"/>
          <w:szCs w:val="24"/>
          <w:lang w:val="en-US" w:eastAsia="ru-RU"/>
        </w:rPr>
        <w:t>vigabatrin</w:t>
      </w:r>
      <w:proofErr w:type="spellEnd"/>
      <w:r w:rsidR="000F334D" w:rsidRPr="000F334D">
        <w:rPr>
          <w:rFonts w:ascii="Times New Roman" w:eastAsia="Times New Roman" w:hAnsi="Times New Roman" w:cs="Times New Roman"/>
          <w:bCs/>
          <w:kern w:val="36"/>
          <w:sz w:val="24"/>
          <w:szCs w:val="24"/>
          <w:lang w:val="en-US" w:eastAsia="ru-RU"/>
        </w:rPr>
        <w:t xml:space="preserve"> for infantile spasms (ICISS): a </w:t>
      </w:r>
      <w:proofErr w:type="spellStart"/>
      <w:r w:rsidR="000F334D" w:rsidRPr="000F334D">
        <w:rPr>
          <w:rFonts w:ascii="Times New Roman" w:eastAsia="Times New Roman" w:hAnsi="Times New Roman" w:cs="Times New Roman"/>
          <w:bCs/>
          <w:kern w:val="36"/>
          <w:sz w:val="24"/>
          <w:szCs w:val="24"/>
          <w:lang w:val="en-US" w:eastAsia="ru-RU"/>
        </w:rPr>
        <w:t>randomised</w:t>
      </w:r>
      <w:proofErr w:type="spellEnd"/>
      <w:r w:rsidR="000F334D" w:rsidRPr="000F334D">
        <w:rPr>
          <w:rFonts w:ascii="Times New Roman" w:eastAsia="Times New Roman" w:hAnsi="Times New Roman" w:cs="Times New Roman"/>
          <w:bCs/>
          <w:kern w:val="36"/>
          <w:sz w:val="24"/>
          <w:szCs w:val="24"/>
          <w:lang w:val="en-US" w:eastAsia="ru-RU"/>
        </w:rPr>
        <w:t xml:space="preserve">, </w:t>
      </w:r>
      <w:proofErr w:type="spellStart"/>
      <w:r w:rsidR="000F334D" w:rsidRPr="000F334D">
        <w:rPr>
          <w:rFonts w:ascii="Times New Roman" w:eastAsia="Times New Roman" w:hAnsi="Times New Roman" w:cs="Times New Roman"/>
          <w:bCs/>
          <w:kern w:val="36"/>
          <w:sz w:val="24"/>
          <w:szCs w:val="24"/>
          <w:lang w:val="en-US" w:eastAsia="ru-RU"/>
        </w:rPr>
        <w:t>multicentre</w:t>
      </w:r>
      <w:proofErr w:type="spellEnd"/>
      <w:r w:rsidR="000F334D" w:rsidRPr="000F334D">
        <w:rPr>
          <w:rFonts w:ascii="Times New Roman" w:eastAsia="Times New Roman" w:hAnsi="Times New Roman" w:cs="Times New Roman"/>
          <w:bCs/>
          <w:kern w:val="36"/>
          <w:sz w:val="24"/>
          <w:szCs w:val="24"/>
          <w:lang w:val="en-US" w:eastAsia="ru-RU"/>
        </w:rPr>
        <w:t>, open-label trial.</w:t>
      </w:r>
      <w:r w:rsidR="000F334D" w:rsidRPr="000F334D">
        <w:rPr>
          <w:rFonts w:ascii="Times New Roman" w:eastAsia="Times New Roman" w:hAnsi="Times New Roman" w:cs="Times New Roman"/>
          <w:sz w:val="24"/>
          <w:szCs w:val="24"/>
          <w:lang w:val="en-US" w:eastAsia="ru-RU"/>
        </w:rPr>
        <w:t xml:space="preserve"> </w:t>
      </w:r>
      <w:hyperlink r:id="rId126" w:tooltip="The Lancet. Neurology." w:history="1">
        <w:r w:rsidR="000F334D" w:rsidRPr="000F334D">
          <w:rPr>
            <w:rStyle w:val="a7"/>
            <w:rFonts w:ascii="Times New Roman" w:eastAsia="Times New Roman" w:hAnsi="Times New Roman" w:cs="Times New Roman"/>
            <w:color w:val="auto"/>
            <w:sz w:val="24"/>
            <w:szCs w:val="24"/>
            <w:u w:val="none"/>
            <w:lang w:val="en-US" w:eastAsia="ru-RU"/>
          </w:rPr>
          <w:t>Lancet Neurol.</w:t>
        </w:r>
      </w:hyperlink>
      <w:r w:rsidR="000F334D" w:rsidRPr="000F334D">
        <w:rPr>
          <w:rFonts w:ascii="Times New Roman" w:eastAsia="Times New Roman" w:hAnsi="Times New Roman" w:cs="Times New Roman"/>
          <w:sz w:val="24"/>
          <w:szCs w:val="24"/>
          <w:lang w:val="en-US" w:eastAsia="ru-RU"/>
        </w:rPr>
        <w:t> </w:t>
      </w:r>
      <w:proofErr w:type="gramStart"/>
      <w:r w:rsidR="000F334D" w:rsidRPr="000F334D">
        <w:rPr>
          <w:rFonts w:ascii="Times New Roman" w:eastAsia="Times New Roman" w:hAnsi="Times New Roman" w:cs="Times New Roman"/>
          <w:sz w:val="24"/>
          <w:szCs w:val="24"/>
          <w:lang w:val="en-US" w:eastAsia="ru-RU"/>
        </w:rPr>
        <w:t>2017 ;16</w:t>
      </w:r>
      <w:proofErr w:type="gramEnd"/>
      <w:r w:rsidR="000F334D" w:rsidRPr="000F334D">
        <w:rPr>
          <w:rFonts w:ascii="Times New Roman" w:eastAsia="Times New Roman" w:hAnsi="Times New Roman" w:cs="Times New Roman"/>
          <w:sz w:val="24"/>
          <w:szCs w:val="24"/>
          <w:lang w:val="en-US" w:eastAsia="ru-RU"/>
        </w:rPr>
        <w:t xml:space="preserve">(1):33-42. </w:t>
      </w:r>
      <w:proofErr w:type="spellStart"/>
      <w:proofErr w:type="gramStart"/>
      <w:r w:rsidR="000F334D" w:rsidRPr="000F334D">
        <w:rPr>
          <w:rFonts w:ascii="Times New Roman" w:eastAsia="Times New Roman" w:hAnsi="Times New Roman" w:cs="Times New Roman"/>
          <w:sz w:val="24"/>
          <w:szCs w:val="24"/>
          <w:lang w:val="en-US" w:eastAsia="ru-RU"/>
        </w:rPr>
        <w:t>doi</w:t>
      </w:r>
      <w:proofErr w:type="spellEnd"/>
      <w:proofErr w:type="gramEnd"/>
      <w:r w:rsidR="000F334D" w:rsidRPr="000F334D">
        <w:rPr>
          <w:rFonts w:ascii="Times New Roman" w:eastAsia="Times New Roman" w:hAnsi="Times New Roman" w:cs="Times New Roman"/>
          <w:sz w:val="24"/>
          <w:szCs w:val="24"/>
          <w:lang w:val="en-US" w:eastAsia="ru-RU"/>
        </w:rPr>
        <w:t xml:space="preserve">: 10.1016/S1474-4422(16)30294-0. </w:t>
      </w:r>
    </w:p>
    <w:p w:rsidR="000F334D" w:rsidRPr="000F334D" w:rsidRDefault="00651137" w:rsidP="000F334D">
      <w:pPr>
        <w:pStyle w:val="a3"/>
        <w:numPr>
          <w:ilvl w:val="0"/>
          <w:numId w:val="35"/>
        </w:numPr>
        <w:spacing w:line="360" w:lineRule="auto"/>
        <w:ind w:left="0" w:firstLine="709"/>
        <w:jc w:val="both"/>
        <w:rPr>
          <w:rFonts w:ascii="Times New Roman" w:hAnsi="Times New Roman" w:cs="Times New Roman"/>
          <w:sz w:val="24"/>
          <w:szCs w:val="24"/>
          <w:lang w:val="en-US"/>
        </w:rPr>
      </w:pPr>
      <w:hyperlink r:id="rId127" w:history="1">
        <w:r w:rsidR="000F334D" w:rsidRPr="000F334D">
          <w:rPr>
            <w:rStyle w:val="a7"/>
            <w:rFonts w:ascii="Times New Roman" w:hAnsi="Times New Roman" w:cs="Times New Roman"/>
            <w:color w:val="auto"/>
            <w:sz w:val="24"/>
            <w:szCs w:val="24"/>
            <w:u w:val="none"/>
            <w:lang w:val="en-US"/>
          </w:rPr>
          <w:t>Bachman D.S</w:t>
        </w:r>
      </w:hyperlink>
      <w:r w:rsidR="000F334D" w:rsidRPr="000F334D">
        <w:rPr>
          <w:rFonts w:ascii="Times New Roman" w:hAnsi="Times New Roman" w:cs="Times New Roman"/>
          <w:sz w:val="24"/>
          <w:szCs w:val="24"/>
          <w:lang w:val="en-US"/>
        </w:rPr>
        <w:t xml:space="preserve">. Use of </w:t>
      </w:r>
      <w:proofErr w:type="spellStart"/>
      <w:r w:rsidR="000F334D" w:rsidRPr="000F334D">
        <w:rPr>
          <w:rFonts w:ascii="Times New Roman" w:hAnsi="Times New Roman" w:cs="Times New Roman"/>
          <w:sz w:val="24"/>
          <w:szCs w:val="24"/>
          <w:lang w:val="en-US"/>
        </w:rPr>
        <w:t>valproic</w:t>
      </w:r>
      <w:proofErr w:type="spellEnd"/>
      <w:r w:rsidR="000F334D" w:rsidRPr="000F334D">
        <w:rPr>
          <w:rFonts w:ascii="Times New Roman" w:hAnsi="Times New Roman" w:cs="Times New Roman"/>
          <w:sz w:val="24"/>
          <w:szCs w:val="24"/>
          <w:lang w:val="en-US"/>
        </w:rPr>
        <w:t xml:space="preserve"> acid in treatment of infantile spasms. </w:t>
      </w:r>
      <w:hyperlink r:id="rId128" w:tooltip="Archives of neurology." w:history="1">
        <w:r w:rsidR="000F334D" w:rsidRPr="000F334D">
          <w:rPr>
            <w:rStyle w:val="a7"/>
            <w:rFonts w:ascii="Times New Roman" w:hAnsi="Times New Roman" w:cs="Times New Roman"/>
            <w:color w:val="auto"/>
            <w:sz w:val="24"/>
            <w:szCs w:val="24"/>
            <w:u w:val="none"/>
            <w:lang w:val="en-US"/>
          </w:rPr>
          <w:t>Arch Neurol.</w:t>
        </w:r>
      </w:hyperlink>
      <w:r w:rsidR="000F334D" w:rsidRPr="000F334D">
        <w:rPr>
          <w:rFonts w:ascii="Times New Roman" w:hAnsi="Times New Roman" w:cs="Times New Roman"/>
          <w:sz w:val="24"/>
          <w:szCs w:val="24"/>
          <w:lang w:val="en-US"/>
        </w:rPr>
        <w:t> 1982</w:t>
      </w:r>
      <w:proofErr w:type="gramStart"/>
      <w:r w:rsidR="000F334D" w:rsidRPr="000F334D">
        <w:rPr>
          <w:rFonts w:ascii="Times New Roman" w:hAnsi="Times New Roman" w:cs="Times New Roman"/>
          <w:sz w:val="24"/>
          <w:szCs w:val="24"/>
          <w:lang w:val="en-US"/>
        </w:rPr>
        <w:t>;39</w:t>
      </w:r>
      <w:proofErr w:type="gramEnd"/>
      <w:r w:rsidR="000F334D" w:rsidRPr="000F334D">
        <w:rPr>
          <w:rFonts w:ascii="Times New Roman" w:hAnsi="Times New Roman" w:cs="Times New Roman"/>
          <w:sz w:val="24"/>
          <w:szCs w:val="24"/>
          <w:lang w:val="en-US"/>
        </w:rPr>
        <w:t>(1):49-52.</w:t>
      </w:r>
    </w:p>
    <w:p w:rsidR="000F334D" w:rsidRPr="000F334D" w:rsidRDefault="00651137" w:rsidP="000F334D">
      <w:pPr>
        <w:pStyle w:val="a3"/>
        <w:numPr>
          <w:ilvl w:val="0"/>
          <w:numId w:val="35"/>
        </w:numPr>
        <w:spacing w:line="360" w:lineRule="auto"/>
        <w:ind w:left="0" w:firstLine="709"/>
        <w:jc w:val="both"/>
        <w:rPr>
          <w:rFonts w:ascii="Times New Roman" w:hAnsi="Times New Roman" w:cs="Times New Roman"/>
          <w:sz w:val="24"/>
          <w:szCs w:val="24"/>
          <w:lang w:val="en-US"/>
        </w:rPr>
      </w:pPr>
      <w:hyperlink r:id="rId129" w:history="1">
        <w:r w:rsidR="000F334D" w:rsidRPr="000F334D">
          <w:rPr>
            <w:rStyle w:val="a7"/>
            <w:rFonts w:ascii="Times New Roman" w:hAnsi="Times New Roman" w:cs="Times New Roman"/>
            <w:color w:val="auto"/>
            <w:sz w:val="24"/>
            <w:szCs w:val="24"/>
            <w:u w:val="none"/>
            <w:lang w:val="en-US"/>
          </w:rPr>
          <w:t>Song J.M</w:t>
        </w:r>
      </w:hyperlink>
      <w:r w:rsidR="000F334D" w:rsidRPr="000F334D">
        <w:rPr>
          <w:rFonts w:ascii="Times New Roman" w:hAnsi="Times New Roman" w:cs="Times New Roman"/>
          <w:sz w:val="24"/>
          <w:szCs w:val="24"/>
          <w:lang w:val="en-US"/>
        </w:rPr>
        <w:t>., </w:t>
      </w:r>
      <w:hyperlink r:id="rId130" w:history="1">
        <w:r w:rsidR="000F334D" w:rsidRPr="000F334D">
          <w:rPr>
            <w:rStyle w:val="a7"/>
            <w:rFonts w:ascii="Times New Roman" w:hAnsi="Times New Roman" w:cs="Times New Roman"/>
            <w:color w:val="auto"/>
            <w:sz w:val="24"/>
            <w:szCs w:val="24"/>
            <w:u w:val="none"/>
            <w:lang w:val="en-US"/>
          </w:rPr>
          <w:t>Hahn J</w:t>
        </w:r>
      </w:hyperlink>
      <w:r w:rsidR="000F334D" w:rsidRPr="000F334D">
        <w:rPr>
          <w:rFonts w:ascii="Times New Roman" w:hAnsi="Times New Roman" w:cs="Times New Roman"/>
          <w:sz w:val="24"/>
          <w:szCs w:val="24"/>
          <w:lang w:val="en-US"/>
        </w:rPr>
        <w:t>., </w:t>
      </w:r>
      <w:hyperlink r:id="rId131" w:history="1">
        <w:r w:rsidR="000F334D" w:rsidRPr="000F334D">
          <w:rPr>
            <w:rStyle w:val="a7"/>
            <w:rFonts w:ascii="Times New Roman" w:hAnsi="Times New Roman" w:cs="Times New Roman"/>
            <w:color w:val="auto"/>
            <w:sz w:val="24"/>
            <w:szCs w:val="24"/>
            <w:u w:val="none"/>
            <w:lang w:val="en-US"/>
          </w:rPr>
          <w:t xml:space="preserve">Kim </w:t>
        </w:r>
        <w:proofErr w:type="gramStart"/>
        <w:r w:rsidR="000F334D" w:rsidRPr="000F334D">
          <w:rPr>
            <w:rStyle w:val="a7"/>
            <w:rFonts w:ascii="Times New Roman" w:hAnsi="Times New Roman" w:cs="Times New Roman"/>
            <w:color w:val="auto"/>
            <w:sz w:val="24"/>
            <w:szCs w:val="24"/>
            <w:u w:val="none"/>
            <w:lang w:val="en-US"/>
          </w:rPr>
          <w:t>S..</w:t>
        </w:r>
        <w:proofErr w:type="gramEnd"/>
        <w:r w:rsidR="000F334D" w:rsidRPr="000F334D">
          <w:rPr>
            <w:rStyle w:val="a7"/>
            <w:rFonts w:ascii="Times New Roman" w:hAnsi="Times New Roman" w:cs="Times New Roman"/>
            <w:color w:val="auto"/>
            <w:sz w:val="24"/>
            <w:szCs w:val="24"/>
            <w:u w:val="none"/>
            <w:lang w:val="en-US"/>
          </w:rPr>
          <w:t>H</w:t>
        </w:r>
      </w:hyperlink>
      <w:r w:rsidR="000F334D" w:rsidRPr="000F334D">
        <w:rPr>
          <w:rFonts w:ascii="Times New Roman" w:hAnsi="Times New Roman" w:cs="Times New Roman"/>
          <w:sz w:val="24"/>
          <w:szCs w:val="24"/>
          <w:lang w:val="en-US"/>
        </w:rPr>
        <w:t>, </w:t>
      </w:r>
      <w:hyperlink r:id="rId132" w:history="1">
        <w:r w:rsidR="000F334D" w:rsidRPr="000F334D">
          <w:rPr>
            <w:rStyle w:val="a7"/>
            <w:rFonts w:ascii="Times New Roman" w:hAnsi="Times New Roman" w:cs="Times New Roman"/>
            <w:color w:val="auto"/>
            <w:sz w:val="24"/>
            <w:szCs w:val="24"/>
            <w:u w:val="none"/>
            <w:lang w:val="en-US"/>
          </w:rPr>
          <w:t>Chang M.J</w:t>
        </w:r>
      </w:hyperlink>
      <w:r w:rsidR="000F334D" w:rsidRPr="000F334D">
        <w:rPr>
          <w:rFonts w:ascii="Times New Roman" w:hAnsi="Times New Roman" w:cs="Times New Roman"/>
          <w:sz w:val="24"/>
          <w:szCs w:val="24"/>
          <w:lang w:val="en-US"/>
        </w:rPr>
        <w:t xml:space="preserve">. Efficacy of Treatments for Infantile Spasms: A Systematic Review. </w:t>
      </w:r>
      <w:hyperlink r:id="rId133" w:tooltip="Clinical neuropharmacology." w:history="1">
        <w:proofErr w:type="spellStart"/>
        <w:r w:rsidR="000F334D" w:rsidRPr="000F334D">
          <w:rPr>
            <w:rStyle w:val="a7"/>
            <w:rFonts w:ascii="Times New Roman" w:hAnsi="Times New Roman" w:cs="Times New Roman"/>
            <w:color w:val="auto"/>
            <w:sz w:val="24"/>
            <w:szCs w:val="24"/>
            <w:u w:val="none"/>
            <w:lang w:val="en-US"/>
          </w:rPr>
          <w:t>Clin</w:t>
        </w:r>
        <w:proofErr w:type="spellEnd"/>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Neuropharmacol</w:t>
        </w:r>
        <w:proofErr w:type="spellEnd"/>
        <w:r w:rsidR="000F334D" w:rsidRPr="000F334D">
          <w:rPr>
            <w:rStyle w:val="a7"/>
            <w:rFonts w:ascii="Times New Roman" w:hAnsi="Times New Roman" w:cs="Times New Roman"/>
            <w:color w:val="auto"/>
            <w:sz w:val="24"/>
            <w:szCs w:val="24"/>
            <w:u w:val="none"/>
            <w:lang w:val="en-US"/>
          </w:rPr>
          <w:t>.</w:t>
        </w:r>
      </w:hyperlink>
      <w:r w:rsidR="000F334D" w:rsidRPr="000F334D">
        <w:rPr>
          <w:rFonts w:ascii="Times New Roman" w:hAnsi="Times New Roman" w:cs="Times New Roman"/>
          <w:sz w:val="24"/>
          <w:szCs w:val="24"/>
          <w:lang w:val="en-US"/>
        </w:rPr>
        <w:t> 2017</w:t>
      </w:r>
      <w:proofErr w:type="gramStart"/>
      <w:r w:rsidR="000F334D" w:rsidRPr="000F334D">
        <w:rPr>
          <w:rFonts w:ascii="Times New Roman" w:hAnsi="Times New Roman" w:cs="Times New Roman"/>
          <w:sz w:val="24"/>
          <w:szCs w:val="24"/>
          <w:lang w:val="en-US"/>
        </w:rPr>
        <w:t>;40</w:t>
      </w:r>
      <w:proofErr w:type="gramEnd"/>
      <w:r w:rsidR="000F334D" w:rsidRPr="000F334D">
        <w:rPr>
          <w:rFonts w:ascii="Times New Roman" w:hAnsi="Times New Roman" w:cs="Times New Roman"/>
          <w:sz w:val="24"/>
          <w:szCs w:val="24"/>
          <w:lang w:val="en-US"/>
        </w:rPr>
        <w:t xml:space="preserve">(2):63-84. </w:t>
      </w:r>
      <w:proofErr w:type="spellStart"/>
      <w:proofErr w:type="gramStart"/>
      <w:r w:rsidR="000F334D" w:rsidRPr="000F334D">
        <w:rPr>
          <w:rFonts w:ascii="Times New Roman" w:hAnsi="Times New Roman" w:cs="Times New Roman"/>
          <w:sz w:val="24"/>
          <w:szCs w:val="24"/>
          <w:lang w:val="en-US"/>
        </w:rPr>
        <w:t>doi</w:t>
      </w:r>
      <w:proofErr w:type="spellEnd"/>
      <w:proofErr w:type="gramEnd"/>
      <w:r w:rsidR="000F334D" w:rsidRPr="000F334D">
        <w:rPr>
          <w:rFonts w:ascii="Times New Roman" w:hAnsi="Times New Roman" w:cs="Times New Roman"/>
          <w:sz w:val="24"/>
          <w:szCs w:val="24"/>
          <w:lang w:val="en-US"/>
        </w:rPr>
        <w:t>: 10.1097/WNF.0000000000000200.</w:t>
      </w:r>
    </w:p>
    <w:p w:rsidR="000F334D" w:rsidRPr="000F334D" w:rsidRDefault="00651137" w:rsidP="000F334D">
      <w:pPr>
        <w:pStyle w:val="1"/>
        <w:numPr>
          <w:ilvl w:val="0"/>
          <w:numId w:val="35"/>
        </w:numPr>
        <w:shd w:val="clear" w:color="auto" w:fill="FFFFFF"/>
        <w:spacing w:before="120" w:beforeAutospacing="0" w:after="120" w:afterAutospacing="0" w:line="360" w:lineRule="auto"/>
        <w:ind w:left="0" w:firstLine="709"/>
        <w:jc w:val="both"/>
        <w:rPr>
          <w:b w:val="0"/>
          <w:bCs w:val="0"/>
          <w:kern w:val="0"/>
          <w:sz w:val="24"/>
          <w:szCs w:val="24"/>
          <w:lang w:val="en-US"/>
        </w:rPr>
      </w:pPr>
      <w:hyperlink r:id="rId134" w:history="1">
        <w:r w:rsidR="000F334D" w:rsidRPr="000F334D">
          <w:rPr>
            <w:rStyle w:val="a7"/>
            <w:b w:val="0"/>
            <w:color w:val="auto"/>
            <w:sz w:val="24"/>
            <w:szCs w:val="24"/>
            <w:u w:val="none"/>
            <w:lang w:val="en-US"/>
          </w:rPr>
          <w:t>Arya R</w:t>
        </w:r>
      </w:hyperlink>
      <w:r w:rsidR="000F334D" w:rsidRPr="000F334D">
        <w:rPr>
          <w:b w:val="0"/>
          <w:sz w:val="24"/>
          <w:szCs w:val="24"/>
          <w:lang w:val="en-US"/>
        </w:rPr>
        <w:t>., </w:t>
      </w:r>
      <w:proofErr w:type="spellStart"/>
      <w:r>
        <w:fldChar w:fldCharType="begin"/>
      </w:r>
      <w:r w:rsidRPr="00154ECE">
        <w:rPr>
          <w:lang w:val="en-US"/>
        </w:rPr>
        <w:instrText xml:space="preserve"> HYPERLINK "https://www.ncbi.nlm.nih.gov/pubmed/?term=Anand%20V%5BAuthor%5D&amp;cauthor=true&amp;cauthor_uid=25280512" </w:instrText>
      </w:r>
      <w:r>
        <w:fldChar w:fldCharType="separate"/>
      </w:r>
      <w:r w:rsidR="000F334D" w:rsidRPr="000F334D">
        <w:rPr>
          <w:rStyle w:val="a7"/>
          <w:b w:val="0"/>
          <w:color w:val="auto"/>
          <w:sz w:val="24"/>
          <w:szCs w:val="24"/>
          <w:u w:val="none"/>
          <w:lang w:val="en-US"/>
        </w:rPr>
        <w:t>Anand</w:t>
      </w:r>
      <w:proofErr w:type="spellEnd"/>
      <w:r w:rsidR="000F334D" w:rsidRPr="000F334D">
        <w:rPr>
          <w:rStyle w:val="a7"/>
          <w:b w:val="0"/>
          <w:color w:val="auto"/>
          <w:sz w:val="24"/>
          <w:szCs w:val="24"/>
          <w:u w:val="none"/>
          <w:lang w:val="en-US"/>
        </w:rPr>
        <w:t xml:space="preserve"> V</w:t>
      </w:r>
      <w:r>
        <w:rPr>
          <w:rStyle w:val="a7"/>
          <w:b w:val="0"/>
          <w:color w:val="auto"/>
          <w:sz w:val="24"/>
          <w:szCs w:val="24"/>
          <w:u w:val="none"/>
          <w:lang w:val="en-US"/>
        </w:rPr>
        <w:fldChar w:fldCharType="end"/>
      </w:r>
      <w:r w:rsidR="000F334D" w:rsidRPr="000F334D">
        <w:rPr>
          <w:b w:val="0"/>
          <w:sz w:val="24"/>
          <w:szCs w:val="24"/>
          <w:lang w:val="en-US"/>
        </w:rPr>
        <w:t>., </w:t>
      </w:r>
      <w:hyperlink r:id="rId135" w:history="1">
        <w:r w:rsidR="000F334D" w:rsidRPr="000F334D">
          <w:rPr>
            <w:rStyle w:val="a7"/>
            <w:b w:val="0"/>
            <w:color w:val="auto"/>
            <w:sz w:val="24"/>
            <w:szCs w:val="24"/>
            <w:u w:val="none"/>
            <w:lang w:val="en-US"/>
          </w:rPr>
          <w:t>Garg S.K</w:t>
        </w:r>
      </w:hyperlink>
      <w:r w:rsidR="000F334D" w:rsidRPr="000F334D">
        <w:rPr>
          <w:b w:val="0"/>
          <w:sz w:val="24"/>
          <w:szCs w:val="24"/>
          <w:lang w:val="en-US"/>
        </w:rPr>
        <w:t>., </w:t>
      </w:r>
      <w:hyperlink r:id="rId136" w:history="1">
        <w:r w:rsidR="000F334D" w:rsidRPr="000F334D">
          <w:rPr>
            <w:rStyle w:val="a7"/>
            <w:b w:val="0"/>
            <w:color w:val="auto"/>
            <w:sz w:val="24"/>
            <w:szCs w:val="24"/>
            <w:u w:val="none"/>
            <w:lang w:val="en-US"/>
          </w:rPr>
          <w:t>Michael B.D</w:t>
        </w:r>
      </w:hyperlink>
      <w:r w:rsidR="000F334D" w:rsidRPr="000F334D">
        <w:rPr>
          <w:b w:val="0"/>
          <w:sz w:val="24"/>
          <w:szCs w:val="24"/>
          <w:lang w:val="en-US"/>
        </w:rPr>
        <w:t xml:space="preserve">. </w:t>
      </w:r>
      <w:proofErr w:type="spellStart"/>
      <w:r w:rsidR="000F334D" w:rsidRPr="000F334D">
        <w:rPr>
          <w:b w:val="0"/>
          <w:bCs w:val="0"/>
          <w:kern w:val="0"/>
          <w:sz w:val="24"/>
          <w:szCs w:val="24"/>
          <w:lang w:val="en-US"/>
        </w:rPr>
        <w:t>Clobazam</w:t>
      </w:r>
      <w:proofErr w:type="spellEnd"/>
      <w:r w:rsidR="000F334D" w:rsidRPr="000F334D">
        <w:rPr>
          <w:b w:val="0"/>
          <w:bCs w:val="0"/>
          <w:kern w:val="0"/>
          <w:sz w:val="24"/>
          <w:szCs w:val="24"/>
          <w:lang w:val="en-US"/>
        </w:rPr>
        <w:t xml:space="preserve"> monotherapy for partial-onset or generalized-onset seizures. </w:t>
      </w:r>
      <w:hyperlink r:id="rId137" w:tooltip="The Cochrane database of systematic reviews." w:history="1">
        <w:r w:rsidR="000F334D" w:rsidRPr="000F334D">
          <w:rPr>
            <w:rStyle w:val="a7"/>
            <w:b w:val="0"/>
            <w:color w:val="auto"/>
            <w:sz w:val="24"/>
            <w:szCs w:val="24"/>
            <w:u w:val="none"/>
            <w:lang w:val="en-US"/>
          </w:rPr>
          <w:t xml:space="preserve">Cochrane Database </w:t>
        </w:r>
        <w:proofErr w:type="spellStart"/>
        <w:r w:rsidR="000F334D" w:rsidRPr="000F334D">
          <w:rPr>
            <w:rStyle w:val="a7"/>
            <w:b w:val="0"/>
            <w:color w:val="auto"/>
            <w:sz w:val="24"/>
            <w:szCs w:val="24"/>
            <w:u w:val="none"/>
            <w:lang w:val="en-US"/>
          </w:rPr>
          <w:t>Syst</w:t>
        </w:r>
        <w:proofErr w:type="spellEnd"/>
        <w:r w:rsidR="000F334D" w:rsidRPr="000F334D">
          <w:rPr>
            <w:rStyle w:val="a7"/>
            <w:b w:val="0"/>
            <w:color w:val="auto"/>
            <w:sz w:val="24"/>
            <w:szCs w:val="24"/>
            <w:u w:val="none"/>
            <w:lang w:val="en-US"/>
          </w:rPr>
          <w:t xml:space="preserve"> Rev.</w:t>
        </w:r>
      </w:hyperlink>
      <w:r w:rsidR="000F334D" w:rsidRPr="000F334D">
        <w:rPr>
          <w:b w:val="0"/>
          <w:sz w:val="24"/>
          <w:szCs w:val="24"/>
          <w:lang w:val="en-US"/>
        </w:rPr>
        <w:t> </w:t>
      </w:r>
      <w:proofErr w:type="gramStart"/>
      <w:r w:rsidR="000F334D" w:rsidRPr="000F334D">
        <w:rPr>
          <w:b w:val="0"/>
          <w:sz w:val="24"/>
          <w:szCs w:val="24"/>
          <w:lang w:val="en-US"/>
        </w:rPr>
        <w:t>2014;</w:t>
      </w:r>
      <w:proofErr w:type="gramEnd"/>
      <w:r w:rsidR="000F334D" w:rsidRPr="000F334D">
        <w:rPr>
          <w:b w:val="0"/>
          <w:sz w:val="24"/>
          <w:szCs w:val="24"/>
          <w:lang w:val="en-US"/>
        </w:rPr>
        <w:t xml:space="preserve">(10):CD009258. </w:t>
      </w:r>
      <w:proofErr w:type="spellStart"/>
      <w:proofErr w:type="gramStart"/>
      <w:r w:rsidR="000F334D" w:rsidRPr="000F334D">
        <w:rPr>
          <w:b w:val="0"/>
          <w:sz w:val="24"/>
          <w:szCs w:val="24"/>
          <w:lang w:val="en-US"/>
        </w:rPr>
        <w:t>doi</w:t>
      </w:r>
      <w:proofErr w:type="spellEnd"/>
      <w:proofErr w:type="gramEnd"/>
      <w:r w:rsidR="000F334D" w:rsidRPr="000F334D">
        <w:rPr>
          <w:b w:val="0"/>
          <w:sz w:val="24"/>
          <w:szCs w:val="24"/>
          <w:lang w:val="en-US"/>
        </w:rPr>
        <w:t>: 10.1002/14651858.CD009258.pub2.)</w:t>
      </w:r>
    </w:p>
    <w:p w:rsidR="000F334D" w:rsidRPr="000F334D" w:rsidRDefault="00651137" w:rsidP="000F334D">
      <w:pPr>
        <w:pStyle w:val="a3"/>
        <w:numPr>
          <w:ilvl w:val="0"/>
          <w:numId w:val="35"/>
        </w:numPr>
        <w:shd w:val="clear" w:color="auto" w:fill="FFFFFF"/>
        <w:spacing w:line="360" w:lineRule="auto"/>
        <w:ind w:left="0" w:firstLine="709"/>
        <w:jc w:val="both"/>
        <w:rPr>
          <w:rFonts w:ascii="Times New Roman" w:eastAsia="Times New Roman" w:hAnsi="Times New Roman" w:cs="Times New Roman"/>
          <w:sz w:val="24"/>
          <w:szCs w:val="24"/>
          <w:lang w:val="en-US" w:eastAsia="ru-RU"/>
        </w:rPr>
      </w:pPr>
      <w:hyperlink r:id="rId138" w:history="1">
        <w:proofErr w:type="spellStart"/>
        <w:r w:rsidR="000F334D" w:rsidRPr="000F334D">
          <w:rPr>
            <w:rStyle w:val="a7"/>
            <w:rFonts w:ascii="Times New Roman" w:eastAsia="Times New Roman" w:hAnsi="Times New Roman" w:cs="Times New Roman"/>
            <w:color w:val="auto"/>
            <w:sz w:val="24"/>
            <w:szCs w:val="24"/>
            <w:u w:val="none"/>
            <w:lang w:val="en-US" w:eastAsia="ru-RU"/>
          </w:rPr>
          <w:t>Rudzinski</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L.A</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"https://www.ncbi.nlm.nih.gov/pubmed/?term=V%C3%A9lez-Ruiz%20NJ%5BAuthor%5D&amp;cauthor=true&amp;cauthor_uid=27252470"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Vélez</w:t>
      </w:r>
      <w:proofErr w:type="spellEnd"/>
      <w:r w:rsidR="000F334D" w:rsidRPr="000F334D">
        <w:rPr>
          <w:rStyle w:val="a7"/>
          <w:rFonts w:ascii="Times New Roman" w:eastAsia="Times New Roman" w:hAnsi="Times New Roman" w:cs="Times New Roman"/>
          <w:color w:val="auto"/>
          <w:sz w:val="24"/>
          <w:szCs w:val="24"/>
          <w:u w:val="none"/>
          <w:lang w:val="en-US" w:eastAsia="ru-RU"/>
        </w:rPr>
        <w:t>-Ruiz N.J</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w:instrText>
      </w:r>
      <w:r w:rsidRPr="00154ECE">
        <w:rPr>
          <w:lang w:val="en-US"/>
        </w:rPr>
        <w:instrText xml:space="preserve">ov/pubmed/?term=Gedzelman%20ER%5BAuthor%5D&amp;cauthor=true&amp;cauthor_uid=27252470"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Gedzelman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E.R</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hyperlink r:id="rId139" w:history="1">
        <w:r w:rsidR="000F334D" w:rsidRPr="000F334D">
          <w:rPr>
            <w:rStyle w:val="a7"/>
            <w:rFonts w:ascii="Times New Roman" w:eastAsia="Times New Roman" w:hAnsi="Times New Roman" w:cs="Times New Roman"/>
            <w:color w:val="auto"/>
            <w:sz w:val="24"/>
            <w:szCs w:val="24"/>
            <w:u w:val="none"/>
            <w:lang w:val="en-US" w:eastAsia="ru-RU"/>
          </w:rPr>
          <w:t>Mauricio E.A</w:t>
        </w:r>
      </w:hyperlink>
      <w:r w:rsidR="000F334D" w:rsidRPr="000F334D">
        <w:rPr>
          <w:rFonts w:ascii="Times New Roman" w:eastAsia="Times New Roman" w:hAnsi="Times New Roman" w:cs="Times New Roman"/>
          <w:sz w:val="24"/>
          <w:szCs w:val="24"/>
          <w:lang w:val="en-US" w:eastAsia="ru-RU"/>
        </w:rPr>
        <w:t>., </w:t>
      </w:r>
      <w:hyperlink r:id="rId140" w:history="1">
        <w:r w:rsidR="000F334D" w:rsidRPr="000F334D">
          <w:rPr>
            <w:rStyle w:val="a7"/>
            <w:rFonts w:ascii="Times New Roman" w:eastAsia="Times New Roman" w:hAnsi="Times New Roman" w:cs="Times New Roman"/>
            <w:color w:val="auto"/>
            <w:sz w:val="24"/>
            <w:szCs w:val="24"/>
            <w:u w:val="none"/>
            <w:lang w:val="en-US" w:eastAsia="ru-RU"/>
          </w:rPr>
          <w:t>Shih J.J</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"https://www.ncbi.nlm.nih.gov/pubmed/?term=Karakis%20I%5BAuthor%5D&amp;cauthor=true&amp;cauthor_uid=27252470"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Karakis</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I</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xml:space="preserve">. </w:t>
      </w:r>
      <w:r w:rsidR="000F334D" w:rsidRPr="000F334D">
        <w:rPr>
          <w:rFonts w:ascii="Times New Roman" w:hAnsi="Times New Roman" w:cs="Times New Roman"/>
          <w:bCs/>
          <w:sz w:val="24"/>
          <w:szCs w:val="24"/>
          <w:lang w:val="en-US"/>
        </w:rPr>
        <w:t xml:space="preserve">New antiepileptic drugs: focus on </w:t>
      </w:r>
      <w:proofErr w:type="spellStart"/>
      <w:r w:rsidR="000F334D" w:rsidRPr="000F334D">
        <w:rPr>
          <w:rFonts w:ascii="Times New Roman" w:hAnsi="Times New Roman" w:cs="Times New Roman"/>
          <w:bCs/>
          <w:sz w:val="24"/>
          <w:szCs w:val="24"/>
          <w:lang w:val="en-US"/>
        </w:rPr>
        <w:t>ezogabine</w:t>
      </w:r>
      <w:proofErr w:type="spellEnd"/>
      <w:r w:rsidR="000F334D" w:rsidRPr="000F334D">
        <w:rPr>
          <w:rFonts w:ascii="Times New Roman" w:hAnsi="Times New Roman" w:cs="Times New Roman"/>
          <w:bCs/>
          <w:sz w:val="24"/>
          <w:szCs w:val="24"/>
          <w:lang w:val="en-US"/>
        </w:rPr>
        <w:t>, </w:t>
      </w:r>
      <w:proofErr w:type="spellStart"/>
      <w:r w:rsidR="000F334D" w:rsidRPr="000F334D">
        <w:rPr>
          <w:rFonts w:ascii="Times New Roman" w:hAnsi="Times New Roman" w:cs="Times New Roman"/>
          <w:bCs/>
          <w:sz w:val="24"/>
          <w:szCs w:val="24"/>
          <w:lang w:val="en-US"/>
        </w:rPr>
        <w:t>clobazam</w:t>
      </w:r>
      <w:proofErr w:type="spellEnd"/>
      <w:r w:rsidR="000F334D" w:rsidRPr="000F334D">
        <w:rPr>
          <w:rFonts w:ascii="Times New Roman" w:hAnsi="Times New Roman" w:cs="Times New Roman"/>
          <w:bCs/>
          <w:sz w:val="24"/>
          <w:szCs w:val="24"/>
          <w:lang w:val="en-US"/>
        </w:rPr>
        <w:t xml:space="preserve">, and </w:t>
      </w:r>
      <w:proofErr w:type="spellStart"/>
      <w:r w:rsidR="000F334D" w:rsidRPr="000F334D">
        <w:rPr>
          <w:rFonts w:ascii="Times New Roman" w:hAnsi="Times New Roman" w:cs="Times New Roman"/>
          <w:bCs/>
          <w:sz w:val="24"/>
          <w:szCs w:val="24"/>
          <w:lang w:val="en-US"/>
        </w:rPr>
        <w:t>perampanel</w:t>
      </w:r>
      <w:proofErr w:type="spellEnd"/>
      <w:r w:rsidR="000F334D" w:rsidRPr="000F334D">
        <w:rPr>
          <w:rFonts w:ascii="Times New Roman" w:hAnsi="Times New Roman" w:cs="Times New Roman"/>
          <w:bCs/>
          <w:sz w:val="24"/>
          <w:szCs w:val="24"/>
          <w:lang w:val="en-US"/>
        </w:rPr>
        <w:t xml:space="preserve">. </w:t>
      </w:r>
      <w:hyperlink r:id="rId141" w:tooltip="Journal of investigative medicine : the official publication of the American Federation for Clinical Research." w:history="1">
        <w:r w:rsidR="000F334D" w:rsidRPr="000F334D">
          <w:rPr>
            <w:rStyle w:val="a7"/>
            <w:rFonts w:ascii="Times New Roman" w:eastAsia="Times New Roman" w:hAnsi="Times New Roman" w:cs="Times New Roman"/>
            <w:color w:val="auto"/>
            <w:sz w:val="24"/>
            <w:szCs w:val="24"/>
            <w:u w:val="none"/>
            <w:lang w:val="en-US" w:eastAsia="ru-RU"/>
          </w:rPr>
          <w:t xml:space="preserve">J </w:t>
        </w:r>
        <w:proofErr w:type="spellStart"/>
        <w:r w:rsidR="000F334D" w:rsidRPr="000F334D">
          <w:rPr>
            <w:rStyle w:val="a7"/>
            <w:rFonts w:ascii="Times New Roman" w:eastAsia="Times New Roman" w:hAnsi="Times New Roman" w:cs="Times New Roman"/>
            <w:color w:val="auto"/>
            <w:sz w:val="24"/>
            <w:szCs w:val="24"/>
            <w:u w:val="none"/>
            <w:lang w:val="en-US" w:eastAsia="ru-RU"/>
          </w:rPr>
          <w:t>Investig</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Med.</w:t>
        </w:r>
      </w:hyperlink>
      <w:r w:rsidR="000F334D" w:rsidRPr="000F334D">
        <w:rPr>
          <w:rFonts w:ascii="Times New Roman" w:eastAsia="Times New Roman" w:hAnsi="Times New Roman" w:cs="Times New Roman"/>
          <w:sz w:val="24"/>
          <w:szCs w:val="24"/>
          <w:lang w:val="en-US" w:eastAsia="ru-RU"/>
        </w:rPr>
        <w:t> 2016</w:t>
      </w:r>
      <w:proofErr w:type="gramStart"/>
      <w:r w:rsidR="000F334D" w:rsidRPr="000F334D">
        <w:rPr>
          <w:rFonts w:ascii="Times New Roman" w:eastAsia="Times New Roman" w:hAnsi="Times New Roman" w:cs="Times New Roman"/>
          <w:sz w:val="24"/>
          <w:szCs w:val="24"/>
          <w:lang w:val="en-US" w:eastAsia="ru-RU"/>
        </w:rPr>
        <w:t>;64</w:t>
      </w:r>
      <w:proofErr w:type="gramEnd"/>
      <w:r w:rsidR="000F334D" w:rsidRPr="000F334D">
        <w:rPr>
          <w:rFonts w:ascii="Times New Roman" w:eastAsia="Times New Roman" w:hAnsi="Times New Roman" w:cs="Times New Roman"/>
          <w:sz w:val="24"/>
          <w:szCs w:val="24"/>
          <w:lang w:val="en-US" w:eastAsia="ru-RU"/>
        </w:rPr>
        <w:t xml:space="preserve">(6):1087-101. </w:t>
      </w:r>
      <w:proofErr w:type="spellStart"/>
      <w:proofErr w:type="gramStart"/>
      <w:r w:rsidR="000F334D" w:rsidRPr="000F334D">
        <w:rPr>
          <w:rFonts w:ascii="Times New Roman" w:eastAsia="Times New Roman" w:hAnsi="Times New Roman" w:cs="Times New Roman"/>
          <w:sz w:val="24"/>
          <w:szCs w:val="24"/>
          <w:lang w:val="en-US" w:eastAsia="ru-RU"/>
        </w:rPr>
        <w:t>doi</w:t>
      </w:r>
      <w:proofErr w:type="spellEnd"/>
      <w:proofErr w:type="gramEnd"/>
      <w:r w:rsidR="000F334D" w:rsidRPr="000F334D">
        <w:rPr>
          <w:rFonts w:ascii="Times New Roman" w:eastAsia="Times New Roman" w:hAnsi="Times New Roman" w:cs="Times New Roman"/>
          <w:sz w:val="24"/>
          <w:szCs w:val="24"/>
          <w:lang w:val="en-US" w:eastAsia="ru-RU"/>
        </w:rPr>
        <w:t xml:space="preserve">: 10.1136/jim-2016-000151. </w:t>
      </w:r>
      <w:proofErr w:type="spellStart"/>
      <w:r w:rsidR="000F334D" w:rsidRPr="000F334D">
        <w:rPr>
          <w:rFonts w:ascii="Times New Roman" w:eastAsia="Times New Roman" w:hAnsi="Times New Roman" w:cs="Times New Roman"/>
          <w:sz w:val="24"/>
          <w:szCs w:val="24"/>
          <w:lang w:val="en-US" w:eastAsia="ru-RU"/>
        </w:rPr>
        <w:t>Epub</w:t>
      </w:r>
      <w:proofErr w:type="spellEnd"/>
      <w:r w:rsidR="000F334D" w:rsidRPr="000F334D">
        <w:rPr>
          <w:rFonts w:ascii="Times New Roman" w:eastAsia="Times New Roman" w:hAnsi="Times New Roman" w:cs="Times New Roman"/>
          <w:sz w:val="24"/>
          <w:szCs w:val="24"/>
          <w:lang w:val="en-US" w:eastAsia="ru-RU"/>
        </w:rPr>
        <w:t xml:space="preserve"> 2016 Jun 1.)</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hAnsi="Times New Roman" w:cs="Times New Roman"/>
          <w:sz w:val="24"/>
          <w:szCs w:val="24"/>
          <w:shd w:val="clear" w:color="auto" w:fill="FFFFFF"/>
          <w:lang w:val="en-US"/>
        </w:rPr>
      </w:pPr>
      <w:hyperlink r:id="rId142" w:history="1">
        <w:proofErr w:type="spellStart"/>
        <w:r w:rsidR="000F334D" w:rsidRPr="000F334D">
          <w:rPr>
            <w:rStyle w:val="highlight"/>
            <w:rFonts w:ascii="Times New Roman" w:hAnsi="Times New Roman" w:cs="Times New Roman"/>
            <w:sz w:val="24"/>
            <w:szCs w:val="24"/>
            <w:lang w:val="en-US"/>
          </w:rPr>
          <w:t>Gospe</w:t>
        </w:r>
        <w:proofErr w:type="spellEnd"/>
        <w:r w:rsidR="000F334D" w:rsidRPr="000F334D">
          <w:rPr>
            <w:rStyle w:val="apple-converted-space"/>
            <w:rFonts w:ascii="Times New Roman" w:hAnsi="Times New Roman" w:cs="Times New Roman"/>
            <w:sz w:val="24"/>
            <w:szCs w:val="24"/>
            <w:lang w:val="en-US"/>
          </w:rPr>
          <w:t> </w:t>
        </w:r>
        <w:r w:rsidR="000F334D" w:rsidRPr="000F334D">
          <w:rPr>
            <w:rStyle w:val="a7"/>
            <w:rFonts w:ascii="Times New Roman" w:hAnsi="Times New Roman" w:cs="Times New Roman"/>
            <w:color w:val="auto"/>
            <w:sz w:val="24"/>
            <w:szCs w:val="24"/>
            <w:u w:val="none"/>
            <w:lang w:val="en-US"/>
          </w:rPr>
          <w:t>S.M. Jr</w:t>
        </w:r>
      </w:hyperlink>
      <w:r w:rsidR="000F334D" w:rsidRPr="000F334D">
        <w:rPr>
          <w:rFonts w:ascii="Times New Roman" w:hAnsi="Times New Roman" w:cs="Times New Roman"/>
          <w:sz w:val="24"/>
          <w:szCs w:val="24"/>
          <w:lang w:val="en-US"/>
        </w:rPr>
        <w:t>. Natural history of</w:t>
      </w:r>
      <w:r w:rsidR="000F334D" w:rsidRPr="000F334D">
        <w:rPr>
          <w:rStyle w:val="apple-converted-space"/>
          <w:rFonts w:ascii="Times New Roman" w:hAnsi="Times New Roman" w:cs="Times New Roman"/>
          <w:sz w:val="24"/>
          <w:szCs w:val="24"/>
          <w:lang w:val="en-US"/>
        </w:rPr>
        <w:t> </w:t>
      </w:r>
      <w:r w:rsidR="000F334D" w:rsidRPr="000F334D">
        <w:rPr>
          <w:rStyle w:val="highlight"/>
          <w:rFonts w:ascii="Times New Roman" w:hAnsi="Times New Roman" w:cs="Times New Roman"/>
          <w:sz w:val="24"/>
          <w:szCs w:val="24"/>
          <w:lang w:val="en-US"/>
        </w:rPr>
        <w:t>pyridoxine</w:t>
      </w:r>
      <w:r w:rsidR="000F334D" w:rsidRPr="000F334D">
        <w:rPr>
          <w:rFonts w:ascii="Times New Roman" w:hAnsi="Times New Roman" w:cs="Times New Roman"/>
          <w:sz w:val="24"/>
          <w:szCs w:val="24"/>
          <w:lang w:val="en-US"/>
        </w:rPr>
        <w:t xml:space="preserve">-dependent epilepsy: tools for prognostication. </w:t>
      </w:r>
      <w:hyperlink r:id="rId143" w:tooltip="Developmental medicine and child neurology." w:history="1">
        <w:r w:rsidR="000F334D" w:rsidRPr="000F334D">
          <w:rPr>
            <w:rStyle w:val="a7"/>
            <w:rFonts w:ascii="Times New Roman" w:hAnsi="Times New Roman" w:cs="Times New Roman"/>
            <w:color w:val="auto"/>
            <w:sz w:val="24"/>
            <w:szCs w:val="24"/>
            <w:u w:val="none"/>
            <w:lang w:val="en-US"/>
          </w:rPr>
          <w:t>Dev Med Child Neurol.</w:t>
        </w:r>
      </w:hyperlink>
      <w:r w:rsidR="000F334D" w:rsidRPr="000F334D">
        <w:rPr>
          <w:rStyle w:val="apple-converted-space"/>
          <w:rFonts w:ascii="Times New Roman" w:hAnsi="Times New Roman" w:cs="Times New Roman"/>
          <w:sz w:val="24"/>
          <w:szCs w:val="24"/>
          <w:lang w:val="en-US"/>
        </w:rPr>
        <w:t> </w:t>
      </w:r>
      <w:r w:rsidR="000F334D" w:rsidRPr="000F334D">
        <w:rPr>
          <w:rFonts w:ascii="Times New Roman" w:hAnsi="Times New Roman" w:cs="Times New Roman"/>
          <w:sz w:val="24"/>
          <w:szCs w:val="24"/>
          <w:lang w:val="en-US"/>
        </w:rPr>
        <w:t>2012</w:t>
      </w:r>
      <w:proofErr w:type="gramStart"/>
      <w:r w:rsidR="000F334D" w:rsidRPr="000F334D">
        <w:rPr>
          <w:rFonts w:ascii="Times New Roman" w:hAnsi="Times New Roman" w:cs="Times New Roman"/>
          <w:sz w:val="24"/>
          <w:szCs w:val="24"/>
          <w:lang w:val="en-US"/>
        </w:rPr>
        <w:t>;54</w:t>
      </w:r>
      <w:proofErr w:type="gramEnd"/>
      <w:r w:rsidR="000F334D" w:rsidRPr="000F334D">
        <w:rPr>
          <w:rFonts w:ascii="Times New Roman" w:hAnsi="Times New Roman" w:cs="Times New Roman"/>
          <w:sz w:val="24"/>
          <w:szCs w:val="24"/>
          <w:lang w:val="en-US"/>
        </w:rPr>
        <w:t xml:space="preserve">(9):781-2. </w:t>
      </w:r>
    </w:p>
    <w:p w:rsidR="000F334D" w:rsidRPr="000F334D" w:rsidRDefault="000F334D"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val="en-US" w:eastAsia="ru-RU"/>
        </w:rPr>
      </w:pPr>
      <w:r w:rsidRPr="000F334D">
        <w:rPr>
          <w:rFonts w:ascii="Times New Roman" w:hAnsi="Times New Roman" w:cs="Times New Roman"/>
          <w:sz w:val="24"/>
          <w:szCs w:val="24"/>
          <w:lang w:val="en-US"/>
        </w:rPr>
        <w:t xml:space="preserve"> </w:t>
      </w:r>
      <w:hyperlink r:id="rId144" w:history="1">
        <w:r w:rsidRPr="000F334D">
          <w:rPr>
            <w:rStyle w:val="a7"/>
            <w:rFonts w:ascii="Times New Roman" w:eastAsia="Times New Roman" w:hAnsi="Times New Roman" w:cs="Times New Roman"/>
            <w:color w:val="auto"/>
            <w:sz w:val="24"/>
            <w:szCs w:val="24"/>
            <w:u w:val="none"/>
            <w:lang w:val="en-US" w:eastAsia="ru-RU"/>
          </w:rPr>
          <w:t>Matsuura R</w:t>
        </w:r>
      </w:hyperlink>
      <w:r w:rsidRPr="000F334D">
        <w:rPr>
          <w:rFonts w:ascii="Times New Roman" w:eastAsia="Times New Roman" w:hAnsi="Times New Roman" w:cs="Times New Roman"/>
          <w:sz w:val="24"/>
          <w:szCs w:val="24"/>
          <w:lang w:val="en-US" w:eastAsia="ru-RU"/>
        </w:rPr>
        <w:t>., </w:t>
      </w:r>
      <w:hyperlink r:id="rId145" w:history="1">
        <w:r w:rsidRPr="000F334D">
          <w:rPr>
            <w:rStyle w:val="a7"/>
            <w:rFonts w:ascii="Times New Roman" w:eastAsia="Times New Roman" w:hAnsi="Times New Roman" w:cs="Times New Roman"/>
            <w:color w:val="auto"/>
            <w:sz w:val="24"/>
            <w:szCs w:val="24"/>
            <w:u w:val="none"/>
            <w:lang w:val="en-US" w:eastAsia="ru-RU"/>
          </w:rPr>
          <w:t>Hamano S</w:t>
        </w:r>
      </w:hyperlink>
      <w:r w:rsidRPr="000F334D">
        <w:rPr>
          <w:rFonts w:ascii="Times New Roman" w:eastAsia="Times New Roman" w:hAnsi="Times New Roman" w:cs="Times New Roman"/>
          <w:sz w:val="24"/>
          <w:szCs w:val="24"/>
          <w:lang w:val="en-US" w:eastAsia="ru-RU"/>
        </w:rPr>
        <w:t>., </w:t>
      </w:r>
      <w:hyperlink r:id="rId146" w:history="1">
        <w:r w:rsidRPr="000F334D">
          <w:rPr>
            <w:rStyle w:val="a7"/>
            <w:rFonts w:ascii="Times New Roman" w:eastAsia="Times New Roman" w:hAnsi="Times New Roman" w:cs="Times New Roman"/>
            <w:color w:val="auto"/>
            <w:sz w:val="24"/>
            <w:szCs w:val="24"/>
            <w:u w:val="none"/>
            <w:lang w:val="en-US" w:eastAsia="ru-RU"/>
          </w:rPr>
          <w:t>Hirata Y</w:t>
        </w:r>
      </w:hyperlink>
      <w:r w:rsidRPr="000F334D">
        <w:rPr>
          <w:rFonts w:ascii="Times New Roman" w:eastAsia="Times New Roman" w:hAnsi="Times New Roman" w:cs="Times New Roman"/>
          <w:sz w:val="24"/>
          <w:szCs w:val="24"/>
          <w:lang w:val="en-US" w:eastAsia="ru-RU"/>
        </w:rPr>
        <w:t>., </w:t>
      </w:r>
      <w:hyperlink r:id="rId147" w:history="1">
        <w:r w:rsidRPr="000F334D">
          <w:rPr>
            <w:rStyle w:val="a7"/>
            <w:rFonts w:ascii="Times New Roman" w:eastAsia="Times New Roman" w:hAnsi="Times New Roman" w:cs="Times New Roman"/>
            <w:color w:val="auto"/>
            <w:sz w:val="24"/>
            <w:szCs w:val="24"/>
            <w:u w:val="none"/>
            <w:lang w:val="en-US" w:eastAsia="ru-RU"/>
          </w:rPr>
          <w:t>Oba A</w:t>
        </w:r>
      </w:hyperlink>
      <w:r w:rsidRPr="000F334D">
        <w:rPr>
          <w:rFonts w:ascii="Times New Roman" w:eastAsia="Times New Roman" w:hAnsi="Times New Roman" w:cs="Times New Roman"/>
          <w:sz w:val="24"/>
          <w:szCs w:val="24"/>
          <w:lang w:val="en-US" w:eastAsia="ru-RU"/>
        </w:rPr>
        <w:t>., </w:t>
      </w:r>
      <w:hyperlink r:id="rId148" w:history="1">
        <w:r w:rsidRPr="000F334D">
          <w:rPr>
            <w:rStyle w:val="a7"/>
            <w:rFonts w:ascii="Times New Roman" w:eastAsia="Times New Roman" w:hAnsi="Times New Roman" w:cs="Times New Roman"/>
            <w:color w:val="auto"/>
            <w:sz w:val="24"/>
            <w:szCs w:val="24"/>
            <w:u w:val="none"/>
            <w:lang w:val="en-US" w:eastAsia="ru-RU"/>
          </w:rPr>
          <w:t>Suzuki K</w:t>
        </w:r>
      </w:hyperlink>
      <w:r w:rsidRPr="000F334D">
        <w:rPr>
          <w:rFonts w:ascii="Times New Roman" w:eastAsia="Times New Roman" w:hAnsi="Times New Roman" w:cs="Times New Roman"/>
          <w:sz w:val="24"/>
          <w:szCs w:val="24"/>
          <w:lang w:val="en-US" w:eastAsia="ru-RU"/>
        </w:rPr>
        <w:t>., </w:t>
      </w:r>
      <w:hyperlink r:id="rId149" w:history="1">
        <w:r w:rsidRPr="000F334D">
          <w:rPr>
            <w:rStyle w:val="a7"/>
            <w:rFonts w:ascii="Times New Roman" w:eastAsia="Times New Roman" w:hAnsi="Times New Roman" w:cs="Times New Roman"/>
            <w:color w:val="auto"/>
            <w:sz w:val="24"/>
            <w:szCs w:val="24"/>
            <w:u w:val="none"/>
            <w:lang w:val="en-US" w:eastAsia="ru-RU"/>
          </w:rPr>
          <w:t>Kikuchi K</w:t>
        </w:r>
      </w:hyperlink>
      <w:r w:rsidRPr="000F334D">
        <w:rPr>
          <w:rFonts w:ascii="Times New Roman" w:eastAsia="Times New Roman" w:hAnsi="Times New Roman" w:cs="Times New Roman"/>
          <w:sz w:val="24"/>
          <w:szCs w:val="24"/>
          <w:lang w:val="en-US" w:eastAsia="ru-RU"/>
        </w:rPr>
        <w:t xml:space="preserve">. </w:t>
      </w:r>
      <w:r w:rsidRPr="000F334D">
        <w:rPr>
          <w:rFonts w:ascii="Times New Roman" w:eastAsia="Times New Roman" w:hAnsi="Times New Roman" w:cs="Times New Roman"/>
          <w:bCs/>
          <w:kern w:val="36"/>
          <w:sz w:val="24"/>
          <w:szCs w:val="24"/>
          <w:lang w:val="en-US" w:eastAsia="ru-RU"/>
        </w:rPr>
        <w:t>Intravenous immunoglobulin therapy is rarely effective as the initial treatment in West syndrome: A retrospective study of 70 patients.</w:t>
      </w:r>
      <w:r w:rsidRPr="000F334D">
        <w:rPr>
          <w:rFonts w:ascii="Times New Roman" w:eastAsia="Times New Roman" w:hAnsi="Times New Roman" w:cs="Times New Roman"/>
          <w:sz w:val="24"/>
          <w:szCs w:val="24"/>
          <w:lang w:val="en-US" w:eastAsia="ru-RU"/>
        </w:rPr>
        <w:t xml:space="preserve"> </w:t>
      </w:r>
      <w:hyperlink r:id="rId150" w:tooltip="Journal of the neurological sciences." w:history="1">
        <w:r w:rsidRPr="000F334D">
          <w:rPr>
            <w:rStyle w:val="a7"/>
            <w:rFonts w:ascii="Times New Roman" w:eastAsia="Times New Roman" w:hAnsi="Times New Roman" w:cs="Times New Roman"/>
            <w:color w:val="auto"/>
            <w:sz w:val="24"/>
            <w:szCs w:val="24"/>
            <w:u w:val="none"/>
            <w:lang w:val="en-US" w:eastAsia="ru-RU"/>
          </w:rPr>
          <w:t xml:space="preserve">J </w:t>
        </w:r>
        <w:proofErr w:type="spellStart"/>
        <w:r w:rsidRPr="000F334D">
          <w:rPr>
            <w:rStyle w:val="a7"/>
            <w:rFonts w:ascii="Times New Roman" w:eastAsia="Times New Roman" w:hAnsi="Times New Roman" w:cs="Times New Roman"/>
            <w:color w:val="auto"/>
            <w:sz w:val="24"/>
            <w:szCs w:val="24"/>
            <w:u w:val="none"/>
            <w:lang w:val="en-US" w:eastAsia="ru-RU"/>
          </w:rPr>
          <w:t>Neurol</w:t>
        </w:r>
        <w:proofErr w:type="spellEnd"/>
        <w:r w:rsidRPr="000F334D">
          <w:rPr>
            <w:rStyle w:val="a7"/>
            <w:rFonts w:ascii="Times New Roman" w:eastAsia="Times New Roman" w:hAnsi="Times New Roman" w:cs="Times New Roman"/>
            <w:color w:val="auto"/>
            <w:sz w:val="24"/>
            <w:szCs w:val="24"/>
            <w:u w:val="none"/>
            <w:lang w:val="en-US" w:eastAsia="ru-RU"/>
          </w:rPr>
          <w:t xml:space="preserve"> Sci.</w:t>
        </w:r>
      </w:hyperlink>
      <w:r w:rsidRPr="000F334D">
        <w:rPr>
          <w:rFonts w:ascii="Times New Roman" w:eastAsia="Times New Roman" w:hAnsi="Times New Roman" w:cs="Times New Roman"/>
          <w:sz w:val="24"/>
          <w:szCs w:val="24"/>
          <w:lang w:val="en-US" w:eastAsia="ru-RU"/>
        </w:rPr>
        <w:t> 2016</w:t>
      </w:r>
      <w:proofErr w:type="gramStart"/>
      <w:r w:rsidRPr="000F334D">
        <w:rPr>
          <w:rFonts w:ascii="Times New Roman" w:eastAsia="Times New Roman" w:hAnsi="Times New Roman" w:cs="Times New Roman"/>
          <w:sz w:val="24"/>
          <w:szCs w:val="24"/>
          <w:lang w:val="en-US" w:eastAsia="ru-RU"/>
        </w:rPr>
        <w:t>;368:140</w:t>
      </w:r>
      <w:proofErr w:type="gramEnd"/>
      <w:r w:rsidRPr="000F334D">
        <w:rPr>
          <w:rFonts w:ascii="Times New Roman" w:eastAsia="Times New Roman" w:hAnsi="Times New Roman" w:cs="Times New Roman"/>
          <w:sz w:val="24"/>
          <w:szCs w:val="24"/>
          <w:lang w:val="en-US" w:eastAsia="ru-RU"/>
        </w:rPr>
        <w:t xml:space="preserve">-4. </w:t>
      </w:r>
      <w:proofErr w:type="spellStart"/>
      <w:proofErr w:type="gramStart"/>
      <w:r w:rsidRPr="000F334D">
        <w:rPr>
          <w:rFonts w:ascii="Times New Roman" w:eastAsia="Times New Roman" w:hAnsi="Times New Roman" w:cs="Times New Roman"/>
          <w:sz w:val="24"/>
          <w:szCs w:val="24"/>
          <w:lang w:val="en-US" w:eastAsia="ru-RU"/>
        </w:rPr>
        <w:t>doi</w:t>
      </w:r>
      <w:proofErr w:type="spellEnd"/>
      <w:proofErr w:type="gramEnd"/>
      <w:r w:rsidRPr="000F334D">
        <w:rPr>
          <w:rFonts w:ascii="Times New Roman" w:eastAsia="Times New Roman" w:hAnsi="Times New Roman" w:cs="Times New Roman"/>
          <w:sz w:val="24"/>
          <w:szCs w:val="24"/>
          <w:lang w:val="en-US" w:eastAsia="ru-RU"/>
        </w:rPr>
        <w:t xml:space="preserve">: 10.1016/j.jns.2016.07.001.  </w:t>
      </w:r>
    </w:p>
    <w:p w:rsidR="000F334D" w:rsidRPr="000F334D" w:rsidRDefault="00651137" w:rsidP="000F334D">
      <w:pPr>
        <w:pStyle w:val="a3"/>
        <w:numPr>
          <w:ilvl w:val="0"/>
          <w:numId w:val="35"/>
        </w:numPr>
        <w:shd w:val="clear" w:color="auto" w:fill="FFFFFF"/>
        <w:spacing w:after="166" w:line="360" w:lineRule="auto"/>
        <w:ind w:left="0" w:firstLine="709"/>
        <w:jc w:val="both"/>
        <w:textAlignment w:val="top"/>
        <w:rPr>
          <w:rStyle w:val="cit"/>
          <w:rFonts w:ascii="Times New Roman" w:hAnsi="Times New Roman" w:cs="Times New Roman"/>
          <w:sz w:val="24"/>
          <w:szCs w:val="24"/>
        </w:rPr>
      </w:pPr>
      <w:hyperlink r:id="rId151" w:history="1">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Chugani</w:t>
        </w:r>
        <w:proofErr w:type="spellEnd"/>
      </w:hyperlink>
      <w:r w:rsidR="000F334D" w:rsidRPr="000F334D">
        <w:rPr>
          <w:rFonts w:ascii="Times New Roman" w:hAnsi="Times New Roman" w:cs="Times New Roman"/>
          <w:sz w:val="24"/>
          <w:szCs w:val="24"/>
          <w:lang w:val="en-US"/>
        </w:rPr>
        <w:t xml:space="preserve"> H. T. ,</w:t>
      </w:r>
      <w:hyperlink r:id="rId152" w:history="1">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Ilyas</w:t>
        </w:r>
        <w:proofErr w:type="spellEnd"/>
      </w:hyperlink>
      <w:r w:rsidR="000F334D" w:rsidRPr="000F334D">
        <w:rPr>
          <w:rFonts w:ascii="Times New Roman" w:hAnsi="Times New Roman" w:cs="Times New Roman"/>
          <w:sz w:val="24"/>
          <w:szCs w:val="24"/>
          <w:lang w:val="en-US"/>
        </w:rPr>
        <w:t xml:space="preserve"> M., </w:t>
      </w:r>
      <w:hyperlink r:id="rId153" w:history="1">
        <w:r w:rsidR="000F334D" w:rsidRPr="000F334D">
          <w:rPr>
            <w:rStyle w:val="a7"/>
            <w:rFonts w:ascii="Times New Roman" w:hAnsi="Times New Roman" w:cs="Times New Roman"/>
            <w:color w:val="auto"/>
            <w:sz w:val="24"/>
            <w:szCs w:val="24"/>
            <w:u w:val="none"/>
            <w:lang w:val="en-US"/>
          </w:rPr>
          <w:t xml:space="preserve"> Kumar</w:t>
        </w:r>
      </w:hyperlink>
      <w:r w:rsidR="000F334D" w:rsidRPr="000F334D">
        <w:rPr>
          <w:rFonts w:ascii="Times New Roman" w:hAnsi="Times New Roman" w:cs="Times New Roman"/>
          <w:sz w:val="24"/>
          <w:szCs w:val="24"/>
          <w:lang w:val="en-US"/>
        </w:rPr>
        <w:t xml:space="preserve"> A., </w:t>
      </w:r>
      <w:r w:rsidR="000F334D" w:rsidRPr="000F334D">
        <w:rPr>
          <w:rStyle w:val="apple-converted-space"/>
          <w:rFonts w:ascii="Times New Roman" w:hAnsi="Times New Roman" w:cs="Times New Roman"/>
          <w:sz w:val="24"/>
          <w:szCs w:val="24"/>
          <w:lang w:val="en-US"/>
        </w:rPr>
        <w:t> </w:t>
      </w:r>
      <w:hyperlink r:id="rId154" w:history="1">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Juhász</w:t>
        </w:r>
        <w:proofErr w:type="spellEnd"/>
      </w:hyperlink>
      <w:r w:rsidR="000F334D" w:rsidRPr="000F334D">
        <w:rPr>
          <w:rFonts w:ascii="Times New Roman" w:hAnsi="Times New Roman" w:cs="Times New Roman"/>
          <w:sz w:val="24"/>
          <w:szCs w:val="24"/>
          <w:lang w:val="en-US"/>
        </w:rPr>
        <w:t xml:space="preserve"> C., </w:t>
      </w:r>
      <w:hyperlink r:id="rId155" w:history="1">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Kupsky</w:t>
        </w:r>
        <w:proofErr w:type="spellEnd"/>
      </w:hyperlink>
      <w:r w:rsidR="000F334D" w:rsidRPr="000F334D">
        <w:rPr>
          <w:rFonts w:ascii="Times New Roman" w:hAnsi="Times New Roman" w:cs="Times New Roman"/>
          <w:sz w:val="24"/>
          <w:szCs w:val="24"/>
          <w:lang w:val="en-US"/>
        </w:rPr>
        <w:t xml:space="preserve"> W.J., </w:t>
      </w:r>
      <w:hyperlink r:id="rId156" w:history="1">
        <w:r w:rsidR="000F334D" w:rsidRPr="000F334D">
          <w:rPr>
            <w:rStyle w:val="a7"/>
            <w:rFonts w:ascii="Times New Roman" w:hAnsi="Times New Roman" w:cs="Times New Roman"/>
            <w:color w:val="auto"/>
            <w:sz w:val="24"/>
            <w:szCs w:val="24"/>
            <w:u w:val="none"/>
            <w:lang w:val="en-US"/>
          </w:rPr>
          <w:t xml:space="preserve"> </w:t>
        </w:r>
        <w:proofErr w:type="spellStart"/>
        <w:r w:rsidR="000F334D" w:rsidRPr="000F334D">
          <w:rPr>
            <w:rStyle w:val="a7"/>
            <w:rFonts w:ascii="Times New Roman" w:hAnsi="Times New Roman" w:cs="Times New Roman"/>
            <w:color w:val="auto"/>
            <w:sz w:val="24"/>
            <w:szCs w:val="24"/>
            <w:u w:val="none"/>
            <w:lang w:val="en-US"/>
          </w:rPr>
          <w:t>Sood</w:t>
        </w:r>
        <w:proofErr w:type="spellEnd"/>
      </w:hyperlink>
      <w:r w:rsidR="000F334D" w:rsidRPr="000F334D">
        <w:rPr>
          <w:rFonts w:ascii="Times New Roman" w:hAnsi="Times New Roman" w:cs="Times New Roman"/>
          <w:sz w:val="24"/>
          <w:szCs w:val="24"/>
          <w:lang w:val="en-US"/>
        </w:rPr>
        <w:t xml:space="preserve"> S., </w:t>
      </w:r>
      <w:hyperlink r:id="rId157" w:history="1">
        <w:r w:rsidR="000F334D" w:rsidRPr="000F334D">
          <w:rPr>
            <w:rStyle w:val="a7"/>
            <w:rFonts w:ascii="Times New Roman" w:hAnsi="Times New Roman" w:cs="Times New Roman"/>
            <w:color w:val="auto"/>
            <w:sz w:val="24"/>
            <w:szCs w:val="24"/>
            <w:u w:val="none"/>
            <w:lang w:val="en-US"/>
          </w:rPr>
          <w:t>Asano</w:t>
        </w:r>
      </w:hyperlink>
      <w:r w:rsidR="000F334D" w:rsidRPr="000F334D">
        <w:rPr>
          <w:rFonts w:ascii="Times New Roman" w:hAnsi="Times New Roman" w:cs="Times New Roman"/>
          <w:sz w:val="24"/>
          <w:szCs w:val="24"/>
          <w:lang w:val="en-US"/>
        </w:rPr>
        <w:t xml:space="preserve"> E. Surgical Treatment for Refractory Epileptic Spasms: The Detroit </w:t>
      </w:r>
      <w:proofErr w:type="spellStart"/>
      <w:r w:rsidR="000F334D" w:rsidRPr="000F334D">
        <w:rPr>
          <w:rFonts w:ascii="Times New Roman" w:hAnsi="Times New Roman" w:cs="Times New Roman"/>
          <w:sz w:val="24"/>
          <w:szCs w:val="24"/>
          <w:lang w:val="en-US"/>
        </w:rPr>
        <w:t>Ser</w:t>
      </w:r>
      <w:proofErr w:type="spellEnd"/>
      <w:r w:rsidR="000F334D" w:rsidRPr="000F334D">
        <w:rPr>
          <w:rFonts w:ascii="Times New Roman" w:hAnsi="Times New Roman" w:cs="Times New Roman"/>
          <w:sz w:val="24"/>
          <w:szCs w:val="24"/>
          <w:lang w:val="en-US"/>
        </w:rPr>
        <w:t xml:space="preserve">    </w:t>
      </w:r>
      <w:proofErr w:type="spellStart"/>
      <w:r w:rsidR="000F334D" w:rsidRPr="000F334D">
        <w:rPr>
          <w:rStyle w:val="cit"/>
          <w:rFonts w:ascii="Times New Roman" w:hAnsi="Times New Roman" w:cs="Times New Roman"/>
          <w:sz w:val="24"/>
          <w:szCs w:val="24"/>
          <w:lang w:val="en-US"/>
        </w:rPr>
        <w:t>Epilepsia</w:t>
      </w:r>
      <w:proofErr w:type="spellEnd"/>
      <w:r w:rsidR="000F334D" w:rsidRPr="000F334D">
        <w:rPr>
          <w:rStyle w:val="cit"/>
          <w:rFonts w:ascii="Times New Roman" w:hAnsi="Times New Roman" w:cs="Times New Roman"/>
          <w:sz w:val="24"/>
          <w:szCs w:val="24"/>
          <w:lang w:val="en-US"/>
        </w:rPr>
        <w:t xml:space="preserve">. </w:t>
      </w:r>
      <w:proofErr w:type="gramStart"/>
      <w:r w:rsidR="000F334D" w:rsidRPr="000F334D">
        <w:rPr>
          <w:rStyle w:val="cit"/>
          <w:rFonts w:ascii="Times New Roman" w:hAnsi="Times New Roman" w:cs="Times New Roman"/>
          <w:sz w:val="24"/>
          <w:szCs w:val="24"/>
          <w:lang w:val="en-US"/>
        </w:rPr>
        <w:t>2015 ;</w:t>
      </w:r>
      <w:proofErr w:type="gramEnd"/>
      <w:r w:rsidR="000F334D" w:rsidRPr="000F334D">
        <w:rPr>
          <w:rStyle w:val="cit"/>
          <w:rFonts w:ascii="Times New Roman" w:hAnsi="Times New Roman" w:cs="Times New Roman"/>
          <w:sz w:val="24"/>
          <w:szCs w:val="24"/>
          <w:lang w:val="en-US"/>
        </w:rPr>
        <w:t xml:space="preserve"> 56(12): 1941–1949.</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bCs/>
          <w:kern w:val="36"/>
          <w:sz w:val="24"/>
          <w:szCs w:val="24"/>
          <w:lang w:eastAsia="ru-RU"/>
        </w:rPr>
      </w:pPr>
      <w:hyperlink r:id="rId158" w:history="1">
        <w:proofErr w:type="spellStart"/>
        <w:r w:rsidR="000F334D" w:rsidRPr="000F334D">
          <w:rPr>
            <w:rStyle w:val="a7"/>
            <w:rFonts w:ascii="Times New Roman" w:eastAsia="Times New Roman" w:hAnsi="Times New Roman" w:cs="Times New Roman"/>
            <w:color w:val="auto"/>
            <w:sz w:val="24"/>
            <w:szCs w:val="24"/>
            <w:u w:val="none"/>
            <w:lang w:val="en-US" w:eastAsia="ru-RU"/>
          </w:rPr>
          <w:t>Chipaux</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M</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"https://www.ncbi.nlm.nih.gov/pubmed/?term=Dorfm%C3%BCller%20G%5BAuthor%5D&amp;cauthor=true&amp;cauthor_uid=28873364"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Dorfmüller</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G</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w:t>
      </w:r>
      <w:proofErr w:type="gramStart"/>
      <w:r w:rsidR="000F334D" w:rsidRPr="000F334D">
        <w:rPr>
          <w:rFonts w:ascii="Times New Roman" w:eastAsia="Times New Roman" w:hAnsi="Times New Roman" w:cs="Times New Roman"/>
          <w:sz w:val="24"/>
          <w:szCs w:val="24"/>
          <w:lang w:val="en-US" w:eastAsia="ru-RU"/>
        </w:rPr>
        <w:t>, .</w:t>
      </w:r>
      <w:proofErr w:type="spellStart"/>
      <w:proofErr w:type="gramEnd"/>
      <w:r>
        <w:fldChar w:fldCharType="begin"/>
      </w:r>
      <w:r w:rsidRPr="00154ECE">
        <w:rPr>
          <w:lang w:val="en-US"/>
        </w:rPr>
        <w:instrText xml:space="preserve"> HYPERLINK "https://www.ncbi.nlm.nih.gov/pubmed/?term=Fohlen%20M%5BAuthor%5D&amp;cauthor=true&amp;cauthor_uid=28873364"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Fohlen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M</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"https://www.ncbi.nlm.nih.gov/pubmed/?term=Dorison%20N%5BAuthor%5D&amp;cauthor=true&amp;cauthor_uid=28873364"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Dorison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N</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"https://www.ncbi.nlm.nih.gov/pubmed/?term=Metten%20MA%5BAuthor%5D&amp;cauthor=true&amp;cauthor_uid=28873364"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Metten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M.A</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"https://www.ncbi.nlm.nih.gov/pubmed/?term=Delalande%20O%5BAuthor%5D&amp;cauthor=true&amp;cauthor_uid=28873364"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Delalande</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O</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"https://www.ncbi.nlm.nih.gov/pubmed/?term=Ferrand-Sorbets%20S%5BAuthor%5D&amp;cauthor=true&amp;cauthor_uid=288</w:instrText>
      </w:r>
      <w:r w:rsidRPr="00154ECE">
        <w:rPr>
          <w:lang w:val="en-US"/>
        </w:rPr>
        <w:instrText xml:space="preserve">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Ferrand</w:t>
      </w:r>
      <w:proofErr w:type="spellEnd"/>
      <w:r w:rsidR="000F334D" w:rsidRPr="000F334D">
        <w:rPr>
          <w:rStyle w:val="a7"/>
          <w:rFonts w:ascii="Times New Roman" w:eastAsia="Times New Roman" w:hAnsi="Times New Roman" w:cs="Times New Roman"/>
          <w:color w:val="auto"/>
          <w:sz w:val="24"/>
          <w:szCs w:val="24"/>
          <w:u w:val="none"/>
          <w:lang w:val="en-US" w:eastAsia="ru-RU"/>
        </w:rPr>
        <w:t>-Sorbets S</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"https://www.ncbi.nlm.nih.gov/pubmed/?term=Taussig%20D%5BAuthor%5D&amp;cauthor=true&amp;cauthor_uid=28873364"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Taussig</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D</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xml:space="preserve">. </w:t>
      </w:r>
      <w:r w:rsidR="000F334D" w:rsidRPr="000F334D">
        <w:rPr>
          <w:rFonts w:ascii="Times New Roman" w:eastAsia="Times New Roman" w:hAnsi="Times New Roman" w:cs="Times New Roman"/>
          <w:bCs/>
          <w:kern w:val="36"/>
          <w:sz w:val="24"/>
          <w:szCs w:val="24"/>
          <w:lang w:val="en-US" w:eastAsia="ru-RU"/>
        </w:rPr>
        <w:t>Refractory spasms of focal onset-A potentially curable disease that should lead to rapid surgical evaluation.</w:t>
      </w:r>
      <w:r w:rsidR="000F334D" w:rsidRPr="000F334D">
        <w:rPr>
          <w:rFonts w:ascii="Times New Roman" w:eastAsia="Times New Roman" w:hAnsi="Times New Roman" w:cs="Times New Roman"/>
          <w:sz w:val="24"/>
          <w:szCs w:val="24"/>
          <w:lang w:val="en-US" w:eastAsia="ru-RU"/>
        </w:rPr>
        <w:t xml:space="preserve"> </w:t>
      </w:r>
      <w:hyperlink r:id="rId159" w:tooltip="Seizure." w:history="1">
        <w:r w:rsidR="000F334D" w:rsidRPr="000F334D">
          <w:rPr>
            <w:rStyle w:val="a7"/>
            <w:rFonts w:ascii="Times New Roman" w:eastAsia="Times New Roman" w:hAnsi="Times New Roman" w:cs="Times New Roman"/>
            <w:color w:val="auto"/>
            <w:sz w:val="24"/>
            <w:szCs w:val="24"/>
            <w:u w:val="none"/>
            <w:lang w:val="en-US" w:eastAsia="ru-RU"/>
          </w:rPr>
          <w:t>Seizure.</w:t>
        </w:r>
      </w:hyperlink>
      <w:r w:rsidR="000F334D" w:rsidRPr="000F334D">
        <w:rPr>
          <w:rFonts w:ascii="Times New Roman" w:eastAsia="Times New Roman" w:hAnsi="Times New Roman" w:cs="Times New Roman"/>
          <w:sz w:val="24"/>
          <w:szCs w:val="24"/>
          <w:lang w:val="en-US" w:eastAsia="ru-RU"/>
        </w:rPr>
        <w:t> 2017; 31</w:t>
      </w:r>
      <w:proofErr w:type="gramStart"/>
      <w:r w:rsidR="000F334D" w:rsidRPr="000F334D">
        <w:rPr>
          <w:rFonts w:ascii="Times New Roman" w:eastAsia="Times New Roman" w:hAnsi="Times New Roman" w:cs="Times New Roman"/>
          <w:sz w:val="24"/>
          <w:szCs w:val="24"/>
          <w:lang w:val="en-US" w:eastAsia="ru-RU"/>
        </w:rPr>
        <w:t>;51:163</w:t>
      </w:r>
      <w:proofErr w:type="gramEnd"/>
      <w:r w:rsidR="000F334D" w:rsidRPr="000F334D">
        <w:rPr>
          <w:rFonts w:ascii="Times New Roman" w:eastAsia="Times New Roman" w:hAnsi="Times New Roman" w:cs="Times New Roman"/>
          <w:sz w:val="24"/>
          <w:szCs w:val="24"/>
          <w:lang w:val="en-US" w:eastAsia="ru-RU"/>
        </w:rPr>
        <w:t xml:space="preserve">-170. </w:t>
      </w:r>
      <w:proofErr w:type="spellStart"/>
      <w:r w:rsidR="000F334D" w:rsidRPr="000F334D">
        <w:rPr>
          <w:rFonts w:ascii="Times New Roman" w:eastAsia="Times New Roman" w:hAnsi="Times New Roman" w:cs="Times New Roman"/>
          <w:sz w:val="24"/>
          <w:szCs w:val="24"/>
          <w:lang w:val="en-US" w:eastAsia="ru-RU"/>
        </w:rPr>
        <w:t>doi</w:t>
      </w:r>
      <w:proofErr w:type="spellEnd"/>
      <w:r w:rsidR="000F334D" w:rsidRPr="000F334D">
        <w:rPr>
          <w:rFonts w:ascii="Times New Roman" w:eastAsia="Times New Roman" w:hAnsi="Times New Roman" w:cs="Times New Roman"/>
          <w:sz w:val="24"/>
          <w:szCs w:val="24"/>
          <w:lang w:val="en-US" w:eastAsia="ru-RU"/>
        </w:rPr>
        <w:t>: 10.1016/j.seizure.2017.08.010</w:t>
      </w:r>
    </w:p>
    <w:p w:rsidR="000F334D" w:rsidRPr="000F334D" w:rsidRDefault="000F334D"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bCs/>
          <w:kern w:val="36"/>
          <w:sz w:val="24"/>
          <w:szCs w:val="24"/>
          <w:lang w:eastAsia="ru-RU"/>
        </w:rPr>
      </w:pPr>
      <w:proofErr w:type="spellStart"/>
      <w:r w:rsidRPr="000F334D">
        <w:rPr>
          <w:rFonts w:ascii="Times New Roman" w:hAnsi="Times New Roman" w:cs="Times New Roman"/>
          <w:sz w:val="24"/>
          <w:szCs w:val="24"/>
        </w:rPr>
        <w:t>Гузева</w:t>
      </w:r>
      <w:proofErr w:type="spellEnd"/>
      <w:r w:rsidRPr="000F334D">
        <w:rPr>
          <w:rFonts w:ascii="Times New Roman" w:hAnsi="Times New Roman" w:cs="Times New Roman"/>
          <w:sz w:val="24"/>
          <w:szCs w:val="24"/>
        </w:rPr>
        <w:t xml:space="preserve"> В.И., Куренков А.Л., </w:t>
      </w:r>
      <w:proofErr w:type="spellStart"/>
      <w:r w:rsidRPr="000F334D">
        <w:rPr>
          <w:rFonts w:ascii="Times New Roman" w:hAnsi="Times New Roman" w:cs="Times New Roman"/>
          <w:sz w:val="24"/>
          <w:szCs w:val="24"/>
        </w:rPr>
        <w:t>Змановская</w:t>
      </w:r>
      <w:proofErr w:type="spellEnd"/>
      <w:r w:rsidRPr="000F334D">
        <w:rPr>
          <w:rFonts w:ascii="Times New Roman" w:hAnsi="Times New Roman" w:cs="Times New Roman"/>
          <w:sz w:val="24"/>
          <w:szCs w:val="24"/>
        </w:rPr>
        <w:t xml:space="preserve"> В.А., </w:t>
      </w:r>
      <w:proofErr w:type="spellStart"/>
      <w:r w:rsidRPr="000F334D">
        <w:rPr>
          <w:rFonts w:ascii="Times New Roman" w:hAnsi="Times New Roman" w:cs="Times New Roman"/>
          <w:sz w:val="24"/>
          <w:szCs w:val="24"/>
        </w:rPr>
        <w:t>Батышева</w:t>
      </w:r>
      <w:proofErr w:type="spellEnd"/>
      <w:r w:rsidRPr="000F334D">
        <w:rPr>
          <w:rFonts w:ascii="Times New Roman" w:hAnsi="Times New Roman" w:cs="Times New Roman"/>
          <w:sz w:val="24"/>
          <w:szCs w:val="24"/>
        </w:rPr>
        <w:t xml:space="preserve"> Т.Т., Семенова К.А., </w:t>
      </w:r>
      <w:proofErr w:type="spellStart"/>
      <w:r w:rsidRPr="000F334D">
        <w:rPr>
          <w:rFonts w:ascii="Times New Roman" w:hAnsi="Times New Roman" w:cs="Times New Roman"/>
          <w:sz w:val="24"/>
          <w:szCs w:val="24"/>
        </w:rPr>
        <w:t>Жеребцова</w:t>
      </w:r>
      <w:proofErr w:type="spellEnd"/>
      <w:r w:rsidRPr="000F334D">
        <w:rPr>
          <w:rFonts w:ascii="Times New Roman" w:hAnsi="Times New Roman" w:cs="Times New Roman"/>
          <w:sz w:val="24"/>
          <w:szCs w:val="24"/>
        </w:rPr>
        <w:t xml:space="preserve"> В.А., </w:t>
      </w:r>
      <w:proofErr w:type="spellStart"/>
      <w:r w:rsidRPr="000F334D">
        <w:rPr>
          <w:rFonts w:ascii="Times New Roman" w:hAnsi="Times New Roman" w:cs="Times New Roman"/>
          <w:sz w:val="24"/>
          <w:szCs w:val="24"/>
        </w:rPr>
        <w:t>Владыкина</w:t>
      </w:r>
      <w:proofErr w:type="spellEnd"/>
      <w:r w:rsidRPr="000F334D">
        <w:rPr>
          <w:rFonts w:ascii="Times New Roman" w:hAnsi="Times New Roman" w:cs="Times New Roman"/>
          <w:sz w:val="24"/>
          <w:szCs w:val="24"/>
        </w:rPr>
        <w:t xml:space="preserve"> Л.Н., Попков Д.А. Детский церебральный паралич. В монографии «Федеральное руководство по детской </w:t>
      </w:r>
      <w:proofErr w:type="gramStart"/>
      <w:r w:rsidRPr="000F334D">
        <w:rPr>
          <w:rFonts w:ascii="Times New Roman" w:hAnsi="Times New Roman" w:cs="Times New Roman"/>
          <w:sz w:val="24"/>
          <w:szCs w:val="24"/>
        </w:rPr>
        <w:t>неврологии»/</w:t>
      </w:r>
      <w:proofErr w:type="gramEnd"/>
      <w:r w:rsidRPr="000F334D">
        <w:rPr>
          <w:rFonts w:ascii="Times New Roman" w:hAnsi="Times New Roman" w:cs="Times New Roman"/>
          <w:sz w:val="24"/>
          <w:szCs w:val="24"/>
        </w:rPr>
        <w:t xml:space="preserve"> под ред. В.И. </w:t>
      </w:r>
      <w:proofErr w:type="spellStart"/>
      <w:r w:rsidRPr="000F334D">
        <w:rPr>
          <w:rFonts w:ascii="Times New Roman" w:hAnsi="Times New Roman" w:cs="Times New Roman"/>
          <w:sz w:val="24"/>
          <w:szCs w:val="24"/>
        </w:rPr>
        <w:t>Гузевой</w:t>
      </w:r>
      <w:proofErr w:type="spellEnd"/>
      <w:r w:rsidRPr="000F334D">
        <w:rPr>
          <w:rFonts w:ascii="Times New Roman" w:hAnsi="Times New Roman" w:cs="Times New Roman"/>
          <w:sz w:val="24"/>
          <w:szCs w:val="24"/>
        </w:rPr>
        <w:t>; 2016;  М: ООО "МК", стр. 169- 185.</w:t>
      </w:r>
    </w:p>
    <w:p w:rsidR="000F334D" w:rsidRPr="000F334D" w:rsidRDefault="000F334D"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val="en-US" w:eastAsia="ru-RU"/>
        </w:rPr>
      </w:pPr>
      <w:r w:rsidRPr="000F334D">
        <w:rPr>
          <w:rFonts w:ascii="Times New Roman" w:eastAsia="Times New Roman" w:hAnsi="Times New Roman" w:cs="Times New Roman"/>
          <w:sz w:val="24"/>
          <w:szCs w:val="24"/>
          <w:lang w:val="en-US" w:eastAsia="ru-RU"/>
        </w:rPr>
        <w:t>J</w:t>
      </w:r>
      <w:proofErr w:type="spellStart"/>
      <w:r w:rsidRPr="000F334D">
        <w:rPr>
          <w:rFonts w:ascii="Times New Roman" w:eastAsia="Times New Roman" w:hAnsi="Times New Roman" w:cs="Times New Roman"/>
          <w:sz w:val="24"/>
          <w:szCs w:val="24"/>
          <w:lang w:eastAsia="ru-RU"/>
        </w:rPr>
        <w:t>óź</w:t>
      </w:r>
      <w:r w:rsidRPr="000F334D">
        <w:rPr>
          <w:rFonts w:ascii="Times New Roman" w:eastAsia="Times New Roman" w:hAnsi="Times New Roman" w:cs="Times New Roman"/>
          <w:sz w:val="24"/>
          <w:szCs w:val="24"/>
          <w:lang w:val="en-US" w:eastAsia="ru-RU"/>
        </w:rPr>
        <w:t>wiak</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S</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Kotulska</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K</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Doma</w:t>
      </w:r>
      <w:proofErr w:type="spellEnd"/>
      <w:r w:rsidRPr="000F334D">
        <w:rPr>
          <w:rFonts w:ascii="Times New Roman" w:eastAsia="Times New Roman" w:hAnsi="Times New Roman" w:cs="Times New Roman"/>
          <w:sz w:val="24"/>
          <w:szCs w:val="24"/>
          <w:lang w:eastAsia="ru-RU"/>
        </w:rPr>
        <w:t>ń</w:t>
      </w:r>
      <w:proofErr w:type="spellStart"/>
      <w:r w:rsidRPr="000F334D">
        <w:rPr>
          <w:rFonts w:ascii="Times New Roman" w:eastAsia="Times New Roman" w:hAnsi="Times New Roman" w:cs="Times New Roman"/>
          <w:sz w:val="24"/>
          <w:szCs w:val="24"/>
          <w:lang w:val="en-US" w:eastAsia="ru-RU"/>
        </w:rPr>
        <w:t>ska</w:t>
      </w:r>
      <w:proofErr w:type="spellEnd"/>
      <w:r w:rsidRPr="000F334D">
        <w:rPr>
          <w:rFonts w:ascii="Times New Roman" w:eastAsia="Times New Roman" w:hAnsi="Times New Roman" w:cs="Times New Roman"/>
          <w:sz w:val="24"/>
          <w:szCs w:val="24"/>
          <w:lang w:eastAsia="ru-RU"/>
        </w:rPr>
        <w:t>-</w:t>
      </w:r>
      <w:proofErr w:type="spellStart"/>
      <w:r w:rsidRPr="000F334D">
        <w:rPr>
          <w:rFonts w:ascii="Times New Roman" w:eastAsia="Times New Roman" w:hAnsi="Times New Roman" w:cs="Times New Roman"/>
          <w:sz w:val="24"/>
          <w:szCs w:val="24"/>
          <w:lang w:val="en-US" w:eastAsia="ru-RU"/>
        </w:rPr>
        <w:t>Pakie</w:t>
      </w:r>
      <w:proofErr w:type="spellEnd"/>
      <w:r w:rsidRPr="000F334D">
        <w:rPr>
          <w:rFonts w:ascii="Times New Roman" w:eastAsia="Times New Roman" w:hAnsi="Times New Roman" w:cs="Times New Roman"/>
          <w:sz w:val="24"/>
          <w:szCs w:val="24"/>
          <w:lang w:eastAsia="ru-RU"/>
        </w:rPr>
        <w:t>ł</w:t>
      </w:r>
      <w:r w:rsidRPr="000F334D">
        <w:rPr>
          <w:rFonts w:ascii="Times New Roman" w:eastAsia="Times New Roman" w:hAnsi="Times New Roman" w:cs="Times New Roman"/>
          <w:sz w:val="24"/>
          <w:szCs w:val="24"/>
          <w:lang w:val="en-US" w:eastAsia="ru-RU"/>
        </w:rPr>
        <w:t>a</w:t>
      </w:r>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D</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Lojszczyk</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B</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Syczewska</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M</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Chmielewski</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D</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Dunin</w:t>
      </w:r>
      <w:proofErr w:type="spellEnd"/>
      <w:r w:rsidRPr="000F334D">
        <w:rPr>
          <w:rFonts w:ascii="Times New Roman" w:eastAsia="Times New Roman" w:hAnsi="Times New Roman" w:cs="Times New Roman"/>
          <w:sz w:val="24"/>
          <w:szCs w:val="24"/>
          <w:lang w:eastAsia="ru-RU"/>
        </w:rPr>
        <w:t>-</w:t>
      </w:r>
      <w:r w:rsidRPr="000F334D">
        <w:rPr>
          <w:rFonts w:ascii="Times New Roman" w:eastAsia="Times New Roman" w:hAnsi="Times New Roman" w:cs="Times New Roman"/>
          <w:sz w:val="24"/>
          <w:szCs w:val="24"/>
          <w:lang w:val="en-US" w:eastAsia="ru-RU"/>
        </w:rPr>
        <w:t>W</w:t>
      </w:r>
      <w:r w:rsidRPr="000F334D">
        <w:rPr>
          <w:rFonts w:ascii="Times New Roman" w:eastAsia="Times New Roman" w:hAnsi="Times New Roman" w:cs="Times New Roman"/>
          <w:sz w:val="24"/>
          <w:szCs w:val="24"/>
          <w:lang w:eastAsia="ru-RU"/>
        </w:rPr>
        <w:t>ą</w:t>
      </w:r>
      <w:proofErr w:type="spellStart"/>
      <w:r w:rsidRPr="000F334D">
        <w:rPr>
          <w:rFonts w:ascii="Times New Roman" w:eastAsia="Times New Roman" w:hAnsi="Times New Roman" w:cs="Times New Roman"/>
          <w:sz w:val="24"/>
          <w:szCs w:val="24"/>
          <w:lang w:val="en-US" w:eastAsia="ru-RU"/>
        </w:rPr>
        <w:t>sowicz</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D</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Kmie</w:t>
      </w:r>
      <w:proofErr w:type="spellEnd"/>
      <w:r w:rsidRPr="000F334D">
        <w:rPr>
          <w:rFonts w:ascii="Times New Roman" w:eastAsia="Times New Roman" w:hAnsi="Times New Roman" w:cs="Times New Roman"/>
          <w:sz w:val="24"/>
          <w:szCs w:val="24"/>
          <w:lang w:eastAsia="ru-RU"/>
        </w:rPr>
        <w:t xml:space="preserve">ć </w:t>
      </w:r>
      <w:r w:rsidRPr="000F334D">
        <w:rPr>
          <w:rFonts w:ascii="Times New Roman" w:eastAsia="Times New Roman" w:hAnsi="Times New Roman" w:cs="Times New Roman"/>
          <w:sz w:val="24"/>
          <w:szCs w:val="24"/>
          <w:lang w:val="en-US" w:eastAsia="ru-RU"/>
        </w:rPr>
        <w:t>T</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Szymkiewicz</w:t>
      </w:r>
      <w:proofErr w:type="spellEnd"/>
      <w:r w:rsidRPr="000F334D">
        <w:rPr>
          <w:rFonts w:ascii="Times New Roman" w:eastAsia="Times New Roman" w:hAnsi="Times New Roman" w:cs="Times New Roman"/>
          <w:sz w:val="24"/>
          <w:szCs w:val="24"/>
          <w:lang w:eastAsia="ru-RU"/>
        </w:rPr>
        <w:t>-</w:t>
      </w:r>
      <w:proofErr w:type="spellStart"/>
      <w:r w:rsidRPr="000F334D">
        <w:rPr>
          <w:rFonts w:ascii="Times New Roman" w:eastAsia="Times New Roman" w:hAnsi="Times New Roman" w:cs="Times New Roman"/>
          <w:sz w:val="24"/>
          <w:szCs w:val="24"/>
          <w:lang w:val="en-US" w:eastAsia="ru-RU"/>
        </w:rPr>
        <w:t>Dangel</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J</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Kornacka</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M</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Kawalec</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W</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Kuczy</w:t>
      </w:r>
      <w:proofErr w:type="spellEnd"/>
      <w:r w:rsidRPr="000F334D">
        <w:rPr>
          <w:rFonts w:ascii="Times New Roman" w:eastAsia="Times New Roman" w:hAnsi="Times New Roman" w:cs="Times New Roman"/>
          <w:sz w:val="24"/>
          <w:szCs w:val="24"/>
          <w:lang w:eastAsia="ru-RU"/>
        </w:rPr>
        <w:t>ń</w:t>
      </w:r>
      <w:r w:rsidRPr="000F334D">
        <w:rPr>
          <w:rFonts w:ascii="Times New Roman" w:eastAsia="Times New Roman" w:hAnsi="Times New Roman" w:cs="Times New Roman"/>
          <w:sz w:val="24"/>
          <w:szCs w:val="24"/>
          <w:lang w:val="en-US" w:eastAsia="ru-RU"/>
        </w:rPr>
        <w:t>ski</w:t>
      </w:r>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D</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Borkowska</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J</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Tomaszek</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K</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Jurkiewicz</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E</w:t>
      </w:r>
      <w:r w:rsidRPr="000F334D">
        <w:rPr>
          <w:rFonts w:ascii="Times New Roman" w:eastAsia="Times New Roman" w:hAnsi="Times New Roman" w:cs="Times New Roman"/>
          <w:sz w:val="24"/>
          <w:szCs w:val="24"/>
          <w:lang w:eastAsia="ru-RU"/>
        </w:rPr>
        <w:t xml:space="preserve">, </w:t>
      </w:r>
      <w:proofErr w:type="spellStart"/>
      <w:r w:rsidRPr="000F334D">
        <w:rPr>
          <w:rFonts w:ascii="Times New Roman" w:eastAsia="Times New Roman" w:hAnsi="Times New Roman" w:cs="Times New Roman"/>
          <w:sz w:val="24"/>
          <w:szCs w:val="24"/>
          <w:lang w:val="en-US" w:eastAsia="ru-RU"/>
        </w:rPr>
        <w:t>Respondek</w:t>
      </w:r>
      <w:proofErr w:type="spellEnd"/>
      <w:r w:rsidRPr="000F334D">
        <w:rPr>
          <w:rFonts w:ascii="Times New Roman" w:eastAsia="Times New Roman" w:hAnsi="Times New Roman" w:cs="Times New Roman"/>
          <w:sz w:val="24"/>
          <w:szCs w:val="24"/>
          <w:lang w:eastAsia="ru-RU"/>
        </w:rPr>
        <w:t>-</w:t>
      </w:r>
      <w:proofErr w:type="spellStart"/>
      <w:r w:rsidRPr="000F334D">
        <w:rPr>
          <w:rFonts w:ascii="Times New Roman" w:eastAsia="Times New Roman" w:hAnsi="Times New Roman" w:cs="Times New Roman"/>
          <w:sz w:val="24"/>
          <w:szCs w:val="24"/>
          <w:lang w:val="en-US" w:eastAsia="ru-RU"/>
        </w:rPr>
        <w:t>Liberska</w:t>
      </w:r>
      <w:proofErr w:type="spellEnd"/>
      <w:r w:rsidRPr="000F334D">
        <w:rPr>
          <w:rFonts w:ascii="Times New Roman" w:eastAsia="Times New Roman" w:hAnsi="Times New Roman" w:cs="Times New Roman"/>
          <w:sz w:val="24"/>
          <w:szCs w:val="24"/>
          <w:lang w:eastAsia="ru-RU"/>
        </w:rPr>
        <w:t xml:space="preserve"> </w:t>
      </w:r>
      <w:r w:rsidRPr="000F334D">
        <w:rPr>
          <w:rFonts w:ascii="Times New Roman" w:eastAsia="Times New Roman" w:hAnsi="Times New Roman" w:cs="Times New Roman"/>
          <w:sz w:val="24"/>
          <w:szCs w:val="24"/>
          <w:lang w:val="en-US" w:eastAsia="ru-RU"/>
        </w:rPr>
        <w:t>M</w:t>
      </w:r>
      <w:r w:rsidRPr="000F334D">
        <w:rPr>
          <w:rFonts w:ascii="Times New Roman" w:eastAsia="Times New Roman" w:hAnsi="Times New Roman" w:cs="Times New Roman"/>
          <w:sz w:val="24"/>
          <w:szCs w:val="24"/>
          <w:lang w:eastAsia="ru-RU"/>
        </w:rPr>
        <w:t xml:space="preserve">. </w:t>
      </w:r>
      <w:hyperlink r:id="rId160" w:history="1">
        <w:r w:rsidRPr="000F334D">
          <w:rPr>
            <w:rStyle w:val="a7"/>
            <w:rFonts w:ascii="Times New Roman" w:eastAsia="Times New Roman" w:hAnsi="Times New Roman" w:cs="Times New Roman"/>
            <w:color w:val="auto"/>
            <w:sz w:val="24"/>
            <w:szCs w:val="24"/>
            <w:u w:val="none"/>
            <w:lang w:val="en-US" w:eastAsia="ru-RU"/>
          </w:rPr>
          <w:t xml:space="preserve">Antiepileptic treatment before the onset of seizures reduces epilepsy severity and risk of mental </w:t>
        </w:r>
        <w:r w:rsidRPr="000F334D">
          <w:rPr>
            <w:rStyle w:val="a7"/>
            <w:rFonts w:ascii="Times New Roman" w:eastAsia="Times New Roman" w:hAnsi="Times New Roman" w:cs="Times New Roman"/>
            <w:color w:val="auto"/>
            <w:sz w:val="24"/>
            <w:szCs w:val="24"/>
            <w:u w:val="none"/>
            <w:lang w:val="en-US" w:eastAsia="ru-RU"/>
          </w:rPr>
          <w:lastRenderedPageBreak/>
          <w:t>retardation in infants with tuberous sclerosis complex.</w:t>
        </w:r>
      </w:hyperlink>
      <w:r w:rsidRPr="000F334D">
        <w:rPr>
          <w:rFonts w:ascii="Times New Roman" w:eastAsia="Times New Roman" w:hAnsi="Times New Roman" w:cs="Times New Roman"/>
          <w:sz w:val="24"/>
          <w:szCs w:val="24"/>
          <w:lang w:val="en-US" w:eastAsia="ru-RU"/>
        </w:rPr>
        <w:t xml:space="preserve"> </w:t>
      </w:r>
      <w:proofErr w:type="spellStart"/>
      <w:r w:rsidRPr="000F334D">
        <w:rPr>
          <w:rFonts w:ascii="Times New Roman" w:eastAsia="Times New Roman" w:hAnsi="Times New Roman" w:cs="Times New Roman"/>
          <w:sz w:val="24"/>
          <w:szCs w:val="24"/>
          <w:lang w:val="en-US" w:eastAsia="ru-RU"/>
        </w:rPr>
        <w:t>Eur</w:t>
      </w:r>
      <w:proofErr w:type="spellEnd"/>
      <w:r w:rsidRPr="000F334D">
        <w:rPr>
          <w:rFonts w:ascii="Times New Roman" w:eastAsia="Times New Roman" w:hAnsi="Times New Roman" w:cs="Times New Roman"/>
          <w:sz w:val="24"/>
          <w:szCs w:val="24"/>
          <w:lang w:val="en-US" w:eastAsia="ru-RU"/>
        </w:rPr>
        <w:t xml:space="preserve"> J </w:t>
      </w:r>
      <w:proofErr w:type="spellStart"/>
      <w:r w:rsidRPr="000F334D">
        <w:rPr>
          <w:rFonts w:ascii="Times New Roman" w:eastAsia="Times New Roman" w:hAnsi="Times New Roman" w:cs="Times New Roman"/>
          <w:sz w:val="24"/>
          <w:szCs w:val="24"/>
          <w:lang w:val="en-US" w:eastAsia="ru-RU"/>
        </w:rPr>
        <w:t>Paediatr</w:t>
      </w:r>
      <w:proofErr w:type="spellEnd"/>
      <w:r w:rsidRPr="000F334D">
        <w:rPr>
          <w:rFonts w:ascii="Times New Roman" w:eastAsia="Times New Roman" w:hAnsi="Times New Roman" w:cs="Times New Roman"/>
          <w:sz w:val="24"/>
          <w:szCs w:val="24"/>
          <w:lang w:val="en-US" w:eastAsia="ru-RU"/>
        </w:rPr>
        <w:t xml:space="preserve"> Neurol. </w:t>
      </w:r>
      <w:r w:rsidRPr="000F334D">
        <w:rPr>
          <w:rFonts w:ascii="Times New Roman" w:eastAsia="Times New Roman" w:hAnsi="Times New Roman" w:cs="Times New Roman"/>
          <w:bCs/>
          <w:sz w:val="24"/>
          <w:szCs w:val="24"/>
          <w:lang w:val="en-US" w:eastAsia="ru-RU"/>
        </w:rPr>
        <w:t>2011</w:t>
      </w:r>
      <w:proofErr w:type="gramStart"/>
      <w:r w:rsidRPr="000F334D">
        <w:rPr>
          <w:rFonts w:ascii="Times New Roman" w:eastAsia="Times New Roman" w:hAnsi="Times New Roman" w:cs="Times New Roman"/>
          <w:sz w:val="24"/>
          <w:szCs w:val="24"/>
          <w:lang w:val="en-US" w:eastAsia="ru-RU"/>
        </w:rPr>
        <w:t>;15</w:t>
      </w:r>
      <w:proofErr w:type="gramEnd"/>
      <w:r w:rsidRPr="000F334D">
        <w:rPr>
          <w:rFonts w:ascii="Times New Roman" w:eastAsia="Times New Roman" w:hAnsi="Times New Roman" w:cs="Times New Roman"/>
          <w:sz w:val="24"/>
          <w:szCs w:val="24"/>
          <w:lang w:val="en-US" w:eastAsia="ru-RU"/>
        </w:rPr>
        <w:t xml:space="preserve">(5):424-31. </w:t>
      </w:r>
      <w:proofErr w:type="spellStart"/>
      <w:proofErr w:type="gramStart"/>
      <w:r w:rsidRPr="000F334D">
        <w:rPr>
          <w:rFonts w:ascii="Times New Roman" w:eastAsia="Times New Roman" w:hAnsi="Times New Roman" w:cs="Times New Roman"/>
          <w:sz w:val="24"/>
          <w:szCs w:val="24"/>
          <w:lang w:val="en-US" w:eastAsia="ru-RU"/>
        </w:rPr>
        <w:t>doi</w:t>
      </w:r>
      <w:proofErr w:type="spellEnd"/>
      <w:proofErr w:type="gramEnd"/>
      <w:r w:rsidRPr="000F334D">
        <w:rPr>
          <w:rFonts w:ascii="Times New Roman" w:eastAsia="Times New Roman" w:hAnsi="Times New Roman" w:cs="Times New Roman"/>
          <w:sz w:val="24"/>
          <w:szCs w:val="24"/>
          <w:lang w:val="en-US" w:eastAsia="ru-RU"/>
        </w:rPr>
        <w:t>: 10.1016/j.ejpn.</w:t>
      </w:r>
      <w:r w:rsidRPr="000F334D">
        <w:rPr>
          <w:rFonts w:ascii="Times New Roman" w:eastAsia="Times New Roman" w:hAnsi="Times New Roman" w:cs="Times New Roman"/>
          <w:bCs/>
          <w:sz w:val="24"/>
          <w:szCs w:val="24"/>
          <w:lang w:val="en-US" w:eastAsia="ru-RU"/>
        </w:rPr>
        <w:t>2011</w:t>
      </w:r>
      <w:r w:rsidRPr="000F334D">
        <w:rPr>
          <w:rFonts w:ascii="Times New Roman" w:eastAsia="Times New Roman" w:hAnsi="Times New Roman" w:cs="Times New Roman"/>
          <w:sz w:val="24"/>
          <w:szCs w:val="24"/>
          <w:lang w:val="en-US" w:eastAsia="ru-RU"/>
        </w:rPr>
        <w:t xml:space="preserve">.03.010. </w:t>
      </w:r>
    </w:p>
    <w:p w:rsidR="000F334D" w:rsidRPr="000F334D" w:rsidRDefault="000F334D"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bCs/>
          <w:kern w:val="36"/>
          <w:sz w:val="24"/>
          <w:szCs w:val="24"/>
          <w:lang w:eastAsia="ru-RU"/>
        </w:rPr>
      </w:pPr>
      <w:r w:rsidRPr="000F334D">
        <w:rPr>
          <w:rFonts w:ascii="Times New Roman" w:eastAsia="Times New Roman" w:hAnsi="Times New Roman" w:cs="Times New Roman"/>
          <w:bCs/>
          <w:kern w:val="36"/>
          <w:sz w:val="24"/>
          <w:szCs w:val="24"/>
          <w:lang w:eastAsia="ru-RU"/>
        </w:rPr>
        <w:t xml:space="preserve">Григорьева А.В., Дорофеева М.Ю., </w:t>
      </w:r>
      <w:proofErr w:type="spellStart"/>
      <w:r w:rsidRPr="000F334D">
        <w:rPr>
          <w:rFonts w:ascii="Times New Roman" w:eastAsia="Times New Roman" w:hAnsi="Times New Roman" w:cs="Times New Roman"/>
          <w:bCs/>
          <w:kern w:val="36"/>
          <w:sz w:val="24"/>
          <w:szCs w:val="24"/>
          <w:lang w:eastAsia="ru-RU"/>
        </w:rPr>
        <w:t>Горчханова</w:t>
      </w:r>
      <w:proofErr w:type="spellEnd"/>
      <w:r w:rsidRPr="000F334D">
        <w:rPr>
          <w:rFonts w:ascii="Times New Roman" w:eastAsia="Times New Roman" w:hAnsi="Times New Roman" w:cs="Times New Roman"/>
          <w:bCs/>
          <w:kern w:val="36"/>
          <w:sz w:val="24"/>
          <w:szCs w:val="24"/>
          <w:lang w:eastAsia="ru-RU"/>
        </w:rPr>
        <w:t xml:space="preserve"> З.К., Перминов В.С., Белоусова Е.Д. Превентивная терапия эпилепсии при туберозном склерозе Русский журнал детской неврологии. 2017. Т. 12. № 2. С. 34-39.  DOI: 10.17650/2073-8803-2017-12-2-34-39</w:t>
      </w:r>
      <w:r w:rsidRPr="000F334D">
        <w:rPr>
          <w:rFonts w:ascii="Times New Roman" w:eastAsia="Times New Roman" w:hAnsi="Times New Roman" w:cs="Times New Roman"/>
          <w:bCs/>
          <w:kern w:val="36"/>
          <w:sz w:val="24"/>
          <w:szCs w:val="24"/>
          <w:lang w:val="en-US" w:eastAsia="ru-RU"/>
        </w:rPr>
        <w:t>.</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val="en-US" w:eastAsia="ru-RU"/>
        </w:rPr>
      </w:pPr>
      <w:hyperlink r:id="rId161" w:history="1">
        <w:proofErr w:type="spellStart"/>
        <w:r w:rsidR="000F334D" w:rsidRPr="000F334D">
          <w:rPr>
            <w:rStyle w:val="a7"/>
            <w:rFonts w:ascii="Times New Roman" w:eastAsia="Times New Roman" w:hAnsi="Times New Roman" w:cs="Times New Roman"/>
            <w:color w:val="auto"/>
            <w:sz w:val="24"/>
            <w:szCs w:val="24"/>
            <w:u w:val="none"/>
            <w:lang w:val="en-US" w:eastAsia="ru-RU"/>
          </w:rPr>
          <w:t>Tibussek</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D</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"https://www.ncbi.nlm.nih.gov/pubmed/?term=Klepper%20J%5BAuthor%5D&amp;cauthor=true&amp;cauthor_uid=26910805"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Klepper</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J</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"https://www.ncbi.nlm.nih.gov/pubmed/?term=Korinthenberg%20R%5BAuthor%5D&amp;cauthor=true&amp;cauthor_uid=26910805"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Korinthenberg</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R</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"https://www.ncbi.nlm.nih.gov/pubmed/?term=Kurlemann%20G%5BAuthor%5D&amp;cauthor=true&amp;cauthor_uid=26910805"</w:instrText>
      </w:r>
      <w:r w:rsidRPr="00154ECE">
        <w:rPr>
          <w:lang w:val="en-US"/>
        </w:rPr>
        <w:instrText xml:space="preserve">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Kurlemann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G</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hyperlink r:id="rId162" w:history="1">
        <w:r w:rsidR="000F334D" w:rsidRPr="000F334D">
          <w:rPr>
            <w:rStyle w:val="a7"/>
            <w:rFonts w:ascii="Times New Roman" w:eastAsia="Times New Roman" w:hAnsi="Times New Roman" w:cs="Times New Roman"/>
            <w:color w:val="auto"/>
            <w:sz w:val="24"/>
            <w:szCs w:val="24"/>
            <w:u w:val="none"/>
            <w:lang w:val="en-US" w:eastAsia="ru-RU"/>
          </w:rPr>
          <w:t>Rating D</w:t>
        </w:r>
      </w:hyperlink>
      <w:r w:rsidR="000F334D" w:rsidRPr="000F334D">
        <w:rPr>
          <w:rFonts w:ascii="Times New Roman" w:eastAsia="Times New Roman" w:hAnsi="Times New Roman" w:cs="Times New Roman"/>
          <w:sz w:val="24"/>
          <w:szCs w:val="24"/>
          <w:lang w:val="en-US" w:eastAsia="ru-RU"/>
        </w:rPr>
        <w:t>., </w:t>
      </w:r>
      <w:proofErr w:type="spellStart"/>
      <w:r>
        <w:fldChar w:fldCharType="begin"/>
      </w:r>
      <w:r w:rsidRPr="00154ECE">
        <w:rPr>
          <w:lang w:val="en-US"/>
        </w:rPr>
        <w:instrText xml:space="preserve"> HYPERLINK "https://www.ncbi.nlm.nih.gov/pubmed/?term=Wohlrab%20G%5BAuthor%5D&amp;cauthor=true&amp;cauthor_uid=26910805"</w:instrText>
      </w:r>
      <w:r w:rsidRPr="00154ECE">
        <w:rPr>
          <w:lang w:val="en-US"/>
        </w:rPr>
        <w:instrText xml:space="preserve"> </w:instrText>
      </w:r>
      <w:r>
        <w:fldChar w:fldCharType="separate"/>
      </w:r>
      <w:r w:rsidR="000F334D" w:rsidRPr="000F334D">
        <w:rPr>
          <w:rStyle w:val="a7"/>
          <w:rFonts w:ascii="Times New Roman" w:eastAsia="Times New Roman" w:hAnsi="Times New Roman" w:cs="Times New Roman"/>
          <w:color w:val="auto"/>
          <w:sz w:val="24"/>
          <w:szCs w:val="24"/>
          <w:u w:val="none"/>
          <w:lang w:val="en-US" w:eastAsia="ru-RU"/>
        </w:rPr>
        <w:t>Wohlrab</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G</w:t>
      </w:r>
      <w:r>
        <w:rPr>
          <w:rStyle w:val="a7"/>
          <w:rFonts w:ascii="Times New Roman" w:eastAsia="Times New Roman" w:hAnsi="Times New Roman" w:cs="Times New Roman"/>
          <w:color w:val="auto"/>
          <w:sz w:val="24"/>
          <w:szCs w:val="24"/>
          <w:u w:val="none"/>
          <w:lang w:val="en-US" w:eastAsia="ru-RU"/>
        </w:rPr>
        <w:fldChar w:fldCharType="end"/>
      </w:r>
      <w:r w:rsidR="000F334D" w:rsidRPr="000F334D">
        <w:rPr>
          <w:rFonts w:ascii="Times New Roman" w:eastAsia="Times New Roman" w:hAnsi="Times New Roman" w:cs="Times New Roman"/>
          <w:sz w:val="24"/>
          <w:szCs w:val="24"/>
          <w:lang w:val="en-US" w:eastAsia="ru-RU"/>
        </w:rPr>
        <w:t>., </w:t>
      </w:r>
      <w:hyperlink r:id="rId163" w:history="1">
        <w:r w:rsidR="000F334D" w:rsidRPr="000F334D">
          <w:rPr>
            <w:rStyle w:val="a7"/>
            <w:rFonts w:ascii="Times New Roman" w:eastAsia="Times New Roman" w:hAnsi="Times New Roman" w:cs="Times New Roman"/>
            <w:color w:val="auto"/>
            <w:sz w:val="24"/>
            <w:szCs w:val="24"/>
            <w:u w:val="none"/>
            <w:lang w:val="en-US" w:eastAsia="ru-RU"/>
          </w:rPr>
          <w:t>Wolff M</w:t>
        </w:r>
      </w:hyperlink>
      <w:r w:rsidR="000F334D" w:rsidRPr="000F334D">
        <w:rPr>
          <w:rFonts w:ascii="Times New Roman" w:eastAsia="Times New Roman" w:hAnsi="Times New Roman" w:cs="Times New Roman"/>
          <w:sz w:val="24"/>
          <w:szCs w:val="24"/>
          <w:lang w:val="en-US" w:eastAsia="ru-RU"/>
        </w:rPr>
        <w:t>., </w:t>
      </w:r>
      <w:hyperlink r:id="rId164" w:history="1">
        <w:r w:rsidR="000F334D" w:rsidRPr="000F334D">
          <w:rPr>
            <w:rStyle w:val="a7"/>
            <w:rFonts w:ascii="Times New Roman" w:eastAsia="Times New Roman" w:hAnsi="Times New Roman" w:cs="Times New Roman"/>
            <w:color w:val="auto"/>
            <w:sz w:val="24"/>
            <w:szCs w:val="24"/>
            <w:u w:val="none"/>
            <w:lang w:val="en-US" w:eastAsia="ru-RU"/>
          </w:rPr>
          <w:t xml:space="preserve">Schmitt </w:t>
        </w:r>
        <w:proofErr w:type="spellStart"/>
        <w:r w:rsidR="000F334D" w:rsidRPr="000F334D">
          <w:rPr>
            <w:rStyle w:val="a7"/>
            <w:rFonts w:ascii="Times New Roman" w:eastAsia="Times New Roman" w:hAnsi="Times New Roman" w:cs="Times New Roman"/>
            <w:color w:val="auto"/>
            <w:sz w:val="24"/>
            <w:szCs w:val="24"/>
            <w:u w:val="none"/>
            <w:lang w:val="en-US" w:eastAsia="ru-RU"/>
          </w:rPr>
          <w:t>B</w:t>
        </w:r>
      </w:hyperlink>
      <w:r w:rsidR="000F334D" w:rsidRPr="000F334D">
        <w:rPr>
          <w:rFonts w:ascii="Times New Roman" w:eastAsia="Times New Roman" w:hAnsi="Times New Roman" w:cs="Times New Roman"/>
          <w:bCs/>
          <w:kern w:val="36"/>
          <w:sz w:val="24"/>
          <w:szCs w:val="24"/>
          <w:lang w:val="en-US" w:eastAsia="ru-RU"/>
        </w:rPr>
        <w:t>Treatment</w:t>
      </w:r>
      <w:proofErr w:type="spellEnd"/>
      <w:r w:rsidR="000F334D" w:rsidRPr="000F334D">
        <w:rPr>
          <w:rFonts w:ascii="Times New Roman" w:eastAsia="Times New Roman" w:hAnsi="Times New Roman" w:cs="Times New Roman"/>
          <w:bCs/>
          <w:kern w:val="36"/>
          <w:sz w:val="24"/>
          <w:szCs w:val="24"/>
          <w:lang w:val="en-US" w:eastAsia="ru-RU"/>
        </w:rPr>
        <w:t xml:space="preserve"> of Infantile Spasms: Report of the Interdisciplinary Guideline Committee Coordinated by the German-Speaking Society for </w:t>
      </w:r>
      <w:proofErr w:type="spellStart"/>
      <w:r w:rsidR="000F334D" w:rsidRPr="000F334D">
        <w:rPr>
          <w:rFonts w:ascii="Times New Roman" w:eastAsia="Times New Roman" w:hAnsi="Times New Roman" w:cs="Times New Roman"/>
          <w:bCs/>
          <w:kern w:val="36"/>
          <w:sz w:val="24"/>
          <w:szCs w:val="24"/>
          <w:lang w:val="en-US" w:eastAsia="ru-RU"/>
        </w:rPr>
        <w:t>Neuropediatrics</w:t>
      </w:r>
      <w:proofErr w:type="spellEnd"/>
      <w:r w:rsidR="000F334D" w:rsidRPr="000F334D">
        <w:rPr>
          <w:rFonts w:ascii="Times New Roman" w:eastAsia="Times New Roman" w:hAnsi="Times New Roman" w:cs="Times New Roman"/>
          <w:bCs/>
          <w:kern w:val="36"/>
          <w:sz w:val="24"/>
          <w:szCs w:val="24"/>
          <w:lang w:val="en-US" w:eastAsia="ru-RU"/>
        </w:rPr>
        <w:t>.</w:t>
      </w:r>
      <w:r w:rsidR="000F334D" w:rsidRPr="000F334D">
        <w:rPr>
          <w:rFonts w:ascii="Times New Roman" w:eastAsia="Times New Roman" w:hAnsi="Times New Roman" w:cs="Times New Roman"/>
          <w:sz w:val="24"/>
          <w:szCs w:val="24"/>
          <w:lang w:val="en-US" w:eastAsia="ru-RU"/>
        </w:rPr>
        <w:t xml:space="preserve"> </w:t>
      </w:r>
      <w:hyperlink r:id="rId165" w:tooltip="Neuropediatrics." w:history="1">
        <w:proofErr w:type="spellStart"/>
        <w:r w:rsidR="000F334D" w:rsidRPr="000F334D">
          <w:rPr>
            <w:rStyle w:val="a7"/>
            <w:rFonts w:ascii="Times New Roman" w:eastAsia="Times New Roman" w:hAnsi="Times New Roman" w:cs="Times New Roman"/>
            <w:color w:val="auto"/>
            <w:sz w:val="24"/>
            <w:szCs w:val="24"/>
            <w:u w:val="none"/>
            <w:lang w:val="en-US" w:eastAsia="ru-RU"/>
          </w:rPr>
          <w:t>Neuropediatrics</w:t>
        </w:r>
        <w:proofErr w:type="spellEnd"/>
        <w:r w:rsidR="000F334D" w:rsidRPr="000F334D">
          <w:rPr>
            <w:rStyle w:val="a7"/>
            <w:rFonts w:ascii="Times New Roman" w:eastAsia="Times New Roman" w:hAnsi="Times New Roman" w:cs="Times New Roman"/>
            <w:color w:val="auto"/>
            <w:sz w:val="24"/>
            <w:szCs w:val="24"/>
            <w:u w:val="none"/>
            <w:lang w:val="en-US" w:eastAsia="ru-RU"/>
          </w:rPr>
          <w:t>.</w:t>
        </w:r>
      </w:hyperlink>
      <w:r w:rsidR="000F334D" w:rsidRPr="000F334D">
        <w:rPr>
          <w:rFonts w:ascii="Times New Roman" w:eastAsia="Times New Roman" w:hAnsi="Times New Roman" w:cs="Times New Roman"/>
          <w:sz w:val="24"/>
          <w:szCs w:val="24"/>
          <w:lang w:val="en-US" w:eastAsia="ru-RU"/>
        </w:rPr>
        <w:t> 2016</w:t>
      </w:r>
      <w:proofErr w:type="gramStart"/>
      <w:r w:rsidR="000F334D" w:rsidRPr="000F334D">
        <w:rPr>
          <w:rFonts w:ascii="Times New Roman" w:eastAsia="Times New Roman" w:hAnsi="Times New Roman" w:cs="Times New Roman"/>
          <w:sz w:val="24"/>
          <w:szCs w:val="24"/>
          <w:lang w:val="en-US" w:eastAsia="ru-RU"/>
        </w:rPr>
        <w:t>;47</w:t>
      </w:r>
      <w:proofErr w:type="gramEnd"/>
      <w:r w:rsidR="000F334D" w:rsidRPr="000F334D">
        <w:rPr>
          <w:rFonts w:ascii="Times New Roman" w:eastAsia="Times New Roman" w:hAnsi="Times New Roman" w:cs="Times New Roman"/>
          <w:sz w:val="24"/>
          <w:szCs w:val="24"/>
          <w:lang w:val="en-US" w:eastAsia="ru-RU"/>
        </w:rPr>
        <w:t xml:space="preserve">(3):139-50. </w:t>
      </w:r>
      <w:proofErr w:type="spellStart"/>
      <w:r w:rsidR="000F334D" w:rsidRPr="000F334D">
        <w:rPr>
          <w:rFonts w:ascii="Times New Roman" w:eastAsia="Times New Roman" w:hAnsi="Times New Roman" w:cs="Times New Roman"/>
          <w:sz w:val="24"/>
          <w:szCs w:val="24"/>
          <w:lang w:val="en-US" w:eastAsia="ru-RU"/>
        </w:rPr>
        <w:t>doi</w:t>
      </w:r>
      <w:proofErr w:type="spellEnd"/>
      <w:r w:rsidR="000F334D" w:rsidRPr="000F334D">
        <w:rPr>
          <w:rFonts w:ascii="Times New Roman" w:eastAsia="Times New Roman" w:hAnsi="Times New Roman" w:cs="Times New Roman"/>
          <w:sz w:val="24"/>
          <w:szCs w:val="24"/>
          <w:lang w:val="en-US" w:eastAsia="ru-RU"/>
        </w:rPr>
        <w:t>: 10.1055/s-0036-1572411</w:t>
      </w:r>
    </w:p>
    <w:p w:rsidR="000F334D" w:rsidRPr="000F334D" w:rsidRDefault="00651137" w:rsidP="000F334D">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bCs/>
          <w:kern w:val="36"/>
          <w:sz w:val="24"/>
          <w:szCs w:val="24"/>
          <w:lang w:val="en-US" w:eastAsia="ru-RU"/>
        </w:rPr>
      </w:pPr>
      <w:hyperlink r:id="rId166" w:history="1">
        <w:proofErr w:type="spellStart"/>
        <w:r w:rsidR="000F334D" w:rsidRPr="000F334D">
          <w:rPr>
            <w:rStyle w:val="a7"/>
            <w:rFonts w:ascii="Times New Roman" w:eastAsia="Times New Roman" w:hAnsi="Times New Roman" w:cs="Times New Roman"/>
            <w:bCs/>
            <w:color w:val="auto"/>
            <w:kern w:val="36"/>
            <w:sz w:val="24"/>
            <w:szCs w:val="24"/>
            <w:u w:val="none"/>
            <w:lang w:val="en-US" w:eastAsia="ru-RU"/>
          </w:rPr>
          <w:t>Widjaja</w:t>
        </w:r>
        <w:proofErr w:type="spellEnd"/>
        <w:r w:rsidR="000F334D" w:rsidRPr="000F334D">
          <w:rPr>
            <w:rStyle w:val="a7"/>
            <w:rFonts w:ascii="Times New Roman" w:eastAsia="Times New Roman" w:hAnsi="Times New Roman" w:cs="Times New Roman"/>
            <w:bCs/>
            <w:color w:val="auto"/>
            <w:kern w:val="36"/>
            <w:sz w:val="24"/>
            <w:szCs w:val="24"/>
            <w:u w:val="none"/>
            <w:lang w:val="en-US" w:eastAsia="ru-RU"/>
          </w:rPr>
          <w:t xml:space="preserve"> E</w:t>
        </w:r>
      </w:hyperlink>
      <w:r w:rsidR="000F334D" w:rsidRPr="000F334D">
        <w:rPr>
          <w:rFonts w:ascii="Times New Roman" w:eastAsia="Times New Roman" w:hAnsi="Times New Roman" w:cs="Times New Roman"/>
          <w:bCs/>
          <w:kern w:val="36"/>
          <w:sz w:val="24"/>
          <w:szCs w:val="24"/>
          <w:lang w:val="en-US" w:eastAsia="ru-RU"/>
        </w:rPr>
        <w:t>., </w:t>
      </w:r>
      <w:hyperlink r:id="rId167" w:history="1">
        <w:r w:rsidR="000F334D" w:rsidRPr="000F334D">
          <w:rPr>
            <w:rStyle w:val="a7"/>
            <w:rFonts w:ascii="Times New Roman" w:eastAsia="Times New Roman" w:hAnsi="Times New Roman" w:cs="Times New Roman"/>
            <w:bCs/>
            <w:color w:val="auto"/>
            <w:kern w:val="36"/>
            <w:sz w:val="24"/>
            <w:szCs w:val="24"/>
            <w:u w:val="none"/>
            <w:lang w:val="en-US" w:eastAsia="ru-RU"/>
          </w:rPr>
          <w:t>Go C</w:t>
        </w:r>
      </w:hyperlink>
      <w:r w:rsidR="000F334D" w:rsidRPr="000F334D">
        <w:rPr>
          <w:rFonts w:ascii="Times New Roman" w:eastAsia="Times New Roman" w:hAnsi="Times New Roman" w:cs="Times New Roman"/>
          <w:bCs/>
          <w:kern w:val="36"/>
          <w:sz w:val="24"/>
          <w:szCs w:val="24"/>
          <w:lang w:val="en-US" w:eastAsia="ru-RU"/>
        </w:rPr>
        <w:t>., </w:t>
      </w:r>
      <w:hyperlink r:id="rId168" w:history="1">
        <w:r w:rsidR="000F334D" w:rsidRPr="000F334D">
          <w:rPr>
            <w:rStyle w:val="a7"/>
            <w:rFonts w:ascii="Times New Roman" w:eastAsia="Times New Roman" w:hAnsi="Times New Roman" w:cs="Times New Roman"/>
            <w:bCs/>
            <w:color w:val="auto"/>
            <w:kern w:val="36"/>
            <w:sz w:val="24"/>
            <w:szCs w:val="24"/>
            <w:u w:val="none"/>
            <w:lang w:val="en-US" w:eastAsia="ru-RU"/>
          </w:rPr>
          <w:t>McCoy B</w:t>
        </w:r>
      </w:hyperlink>
      <w:r w:rsidR="000F334D" w:rsidRPr="000F334D">
        <w:rPr>
          <w:rFonts w:ascii="Times New Roman" w:eastAsia="Times New Roman" w:hAnsi="Times New Roman" w:cs="Times New Roman"/>
          <w:bCs/>
          <w:kern w:val="36"/>
          <w:sz w:val="24"/>
          <w:szCs w:val="24"/>
          <w:lang w:val="en-US" w:eastAsia="ru-RU"/>
        </w:rPr>
        <w:t>., </w:t>
      </w:r>
      <w:hyperlink r:id="rId169" w:history="1">
        <w:r w:rsidR="000F334D" w:rsidRPr="000F334D">
          <w:rPr>
            <w:rStyle w:val="a7"/>
            <w:rFonts w:ascii="Times New Roman" w:eastAsia="Times New Roman" w:hAnsi="Times New Roman" w:cs="Times New Roman"/>
            <w:bCs/>
            <w:color w:val="auto"/>
            <w:kern w:val="36"/>
            <w:sz w:val="24"/>
            <w:szCs w:val="24"/>
            <w:u w:val="none"/>
            <w:lang w:val="en-US" w:eastAsia="ru-RU"/>
          </w:rPr>
          <w:t>Snead O.C</w:t>
        </w:r>
      </w:hyperlink>
      <w:r w:rsidR="000F334D" w:rsidRPr="000F334D">
        <w:rPr>
          <w:rFonts w:ascii="Times New Roman" w:eastAsia="Times New Roman" w:hAnsi="Times New Roman" w:cs="Times New Roman"/>
          <w:bCs/>
          <w:kern w:val="36"/>
          <w:sz w:val="24"/>
          <w:szCs w:val="24"/>
          <w:lang w:val="en-US" w:eastAsia="ru-RU"/>
        </w:rPr>
        <w:t xml:space="preserve">. Neurodevelopmental outcome of infantile spasms: A systematic review and meta-analysis. </w:t>
      </w:r>
      <w:proofErr w:type="spellStart"/>
      <w:proofErr w:type="gramStart"/>
      <w:r w:rsidR="000F334D" w:rsidRPr="000F334D">
        <w:rPr>
          <w:rFonts w:ascii="Times New Roman" w:eastAsia="Times New Roman" w:hAnsi="Times New Roman" w:cs="Times New Roman"/>
          <w:bCs/>
          <w:kern w:val="36"/>
          <w:sz w:val="24"/>
          <w:szCs w:val="24"/>
          <w:lang w:val="en-US" w:eastAsia="ru-RU"/>
        </w:rPr>
        <w:t>n</w:t>
      </w:r>
      <w:proofErr w:type="gramEnd"/>
      <w:r>
        <w:fldChar w:fldCharType="begin"/>
      </w:r>
      <w:r w:rsidRPr="00154ECE">
        <w:rPr>
          <w:lang w:val="en-US"/>
        </w:rPr>
        <w:instrText xml:space="preserve"> HYPERLINK "https://www.ncbi.nlm.nih.gov/pubmed/25524855</w:instrText>
      </w:r>
      <w:r w:rsidRPr="00154ECE">
        <w:rPr>
          <w:lang w:val="en-US"/>
        </w:rPr>
        <w:instrText xml:space="preserve">/" \o "Epilepsy research." </w:instrText>
      </w:r>
      <w:r>
        <w:fldChar w:fldCharType="separate"/>
      </w:r>
      <w:r w:rsidR="000F334D" w:rsidRPr="000F334D">
        <w:rPr>
          <w:rStyle w:val="a7"/>
          <w:rFonts w:ascii="Times New Roman" w:eastAsia="Times New Roman" w:hAnsi="Times New Roman" w:cs="Times New Roman"/>
          <w:bCs/>
          <w:color w:val="auto"/>
          <w:kern w:val="36"/>
          <w:sz w:val="24"/>
          <w:szCs w:val="24"/>
          <w:u w:val="none"/>
          <w:lang w:val="en-US" w:eastAsia="ru-RU"/>
        </w:rPr>
        <w:t>Epilepsy</w:t>
      </w:r>
      <w:proofErr w:type="spellEnd"/>
      <w:r w:rsidR="000F334D" w:rsidRPr="000F334D">
        <w:rPr>
          <w:rStyle w:val="a7"/>
          <w:rFonts w:ascii="Times New Roman" w:eastAsia="Times New Roman" w:hAnsi="Times New Roman" w:cs="Times New Roman"/>
          <w:bCs/>
          <w:color w:val="auto"/>
          <w:kern w:val="36"/>
          <w:sz w:val="24"/>
          <w:szCs w:val="24"/>
          <w:u w:val="none"/>
          <w:lang w:val="en-US" w:eastAsia="ru-RU"/>
        </w:rPr>
        <w:t xml:space="preserve"> Res.</w:t>
      </w:r>
      <w:r>
        <w:rPr>
          <w:rStyle w:val="a7"/>
          <w:rFonts w:ascii="Times New Roman" w:eastAsia="Times New Roman" w:hAnsi="Times New Roman" w:cs="Times New Roman"/>
          <w:bCs/>
          <w:color w:val="auto"/>
          <w:kern w:val="36"/>
          <w:sz w:val="24"/>
          <w:szCs w:val="24"/>
          <w:u w:val="none"/>
          <w:lang w:val="en-US" w:eastAsia="ru-RU"/>
        </w:rPr>
        <w:fldChar w:fldCharType="end"/>
      </w:r>
      <w:r w:rsidR="000F334D" w:rsidRPr="000F334D">
        <w:rPr>
          <w:rFonts w:ascii="Times New Roman" w:eastAsia="Times New Roman" w:hAnsi="Times New Roman" w:cs="Times New Roman"/>
          <w:bCs/>
          <w:kern w:val="36"/>
          <w:sz w:val="24"/>
          <w:szCs w:val="24"/>
          <w:lang w:val="en-US" w:eastAsia="ru-RU"/>
        </w:rPr>
        <w:t xml:space="preserve"> 2015 Jan;109:155-62. </w:t>
      </w:r>
      <w:proofErr w:type="spellStart"/>
      <w:proofErr w:type="gramStart"/>
      <w:r w:rsidR="000F334D" w:rsidRPr="000F334D">
        <w:rPr>
          <w:rFonts w:ascii="Times New Roman" w:eastAsia="Times New Roman" w:hAnsi="Times New Roman" w:cs="Times New Roman"/>
          <w:bCs/>
          <w:kern w:val="36"/>
          <w:sz w:val="24"/>
          <w:szCs w:val="24"/>
          <w:lang w:val="en-US" w:eastAsia="ru-RU"/>
        </w:rPr>
        <w:t>doi</w:t>
      </w:r>
      <w:proofErr w:type="spellEnd"/>
      <w:proofErr w:type="gramEnd"/>
      <w:r w:rsidR="000F334D" w:rsidRPr="000F334D">
        <w:rPr>
          <w:rFonts w:ascii="Times New Roman" w:eastAsia="Times New Roman" w:hAnsi="Times New Roman" w:cs="Times New Roman"/>
          <w:bCs/>
          <w:kern w:val="36"/>
          <w:sz w:val="24"/>
          <w:szCs w:val="24"/>
          <w:lang w:val="en-US" w:eastAsia="ru-RU"/>
        </w:rPr>
        <w:t xml:space="preserve">: 10.1016/j.eplepsyres.2014.11.012. </w:t>
      </w:r>
    </w:p>
    <w:p w:rsidR="000F334D" w:rsidRPr="000F334D" w:rsidRDefault="00651137" w:rsidP="000F334D">
      <w:pPr>
        <w:pStyle w:val="a3"/>
        <w:numPr>
          <w:ilvl w:val="0"/>
          <w:numId w:val="35"/>
        </w:numPr>
        <w:shd w:val="clear" w:color="auto" w:fill="FFFFFF"/>
        <w:spacing w:after="160" w:line="360" w:lineRule="auto"/>
        <w:ind w:left="0" w:firstLine="709"/>
        <w:jc w:val="both"/>
        <w:rPr>
          <w:rFonts w:ascii="Times New Roman" w:eastAsia="Times New Roman" w:hAnsi="Times New Roman" w:cs="Times New Roman"/>
          <w:sz w:val="24"/>
          <w:szCs w:val="24"/>
          <w:lang w:val="en-US" w:eastAsia="ru-RU"/>
        </w:rPr>
      </w:pPr>
      <w:hyperlink r:id="rId170" w:history="1">
        <w:r w:rsidR="000F334D" w:rsidRPr="000F334D">
          <w:rPr>
            <w:rStyle w:val="a7"/>
            <w:rFonts w:ascii="Times New Roman" w:eastAsia="Times New Roman" w:hAnsi="Times New Roman" w:cs="Times New Roman"/>
            <w:color w:val="auto"/>
            <w:sz w:val="24"/>
            <w:szCs w:val="24"/>
            <w:u w:val="none"/>
            <w:lang w:val="en-US" w:eastAsia="ru-RU"/>
          </w:rPr>
          <w:t xml:space="preserve">Gul </w:t>
        </w:r>
        <w:proofErr w:type="spellStart"/>
        <w:r w:rsidR="000F334D" w:rsidRPr="000F334D">
          <w:rPr>
            <w:rStyle w:val="a7"/>
            <w:rFonts w:ascii="Times New Roman" w:eastAsia="Times New Roman" w:hAnsi="Times New Roman" w:cs="Times New Roman"/>
            <w:color w:val="auto"/>
            <w:sz w:val="24"/>
            <w:szCs w:val="24"/>
            <w:u w:val="none"/>
            <w:lang w:val="en-US" w:eastAsia="ru-RU"/>
          </w:rPr>
          <w:t>Mert</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G</w:t>
        </w:r>
      </w:hyperlink>
      <w:r w:rsidR="000F334D" w:rsidRPr="000F334D">
        <w:rPr>
          <w:rFonts w:ascii="Times New Roman" w:eastAsia="Times New Roman" w:hAnsi="Times New Roman" w:cs="Times New Roman"/>
          <w:sz w:val="24"/>
          <w:szCs w:val="24"/>
          <w:lang w:val="en-US" w:eastAsia="ru-RU"/>
        </w:rPr>
        <w:t xml:space="preserve">., </w:t>
      </w:r>
      <w:hyperlink r:id="rId171" w:history="1">
        <w:proofErr w:type="spellStart"/>
        <w:r w:rsidR="000F334D" w:rsidRPr="000F334D">
          <w:rPr>
            <w:rStyle w:val="a7"/>
            <w:rFonts w:ascii="Times New Roman" w:eastAsia="Times New Roman" w:hAnsi="Times New Roman" w:cs="Times New Roman"/>
            <w:color w:val="auto"/>
            <w:sz w:val="24"/>
            <w:szCs w:val="24"/>
            <w:u w:val="none"/>
            <w:lang w:val="en-US" w:eastAsia="ru-RU"/>
          </w:rPr>
          <w:t>Herguner</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M.O</w:t>
        </w:r>
      </w:hyperlink>
      <w:r w:rsidR="000F334D" w:rsidRPr="000F334D">
        <w:rPr>
          <w:rFonts w:ascii="Times New Roman" w:eastAsia="Times New Roman" w:hAnsi="Times New Roman" w:cs="Times New Roman"/>
          <w:sz w:val="24"/>
          <w:szCs w:val="24"/>
          <w:lang w:val="en-US" w:eastAsia="ru-RU"/>
        </w:rPr>
        <w:t xml:space="preserve">., </w:t>
      </w:r>
      <w:hyperlink r:id="rId172" w:history="1">
        <w:proofErr w:type="spellStart"/>
        <w:r w:rsidR="000F334D" w:rsidRPr="000F334D">
          <w:rPr>
            <w:rStyle w:val="a7"/>
            <w:rFonts w:ascii="Times New Roman" w:eastAsia="Times New Roman" w:hAnsi="Times New Roman" w:cs="Times New Roman"/>
            <w:color w:val="auto"/>
            <w:sz w:val="24"/>
            <w:szCs w:val="24"/>
            <w:u w:val="none"/>
            <w:lang w:val="en-US" w:eastAsia="ru-RU"/>
          </w:rPr>
          <w:t>Incecik</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F</w:t>
        </w:r>
      </w:hyperlink>
      <w:r w:rsidR="000F334D" w:rsidRPr="000F334D">
        <w:rPr>
          <w:rFonts w:ascii="Times New Roman" w:eastAsia="Times New Roman" w:hAnsi="Times New Roman" w:cs="Times New Roman"/>
          <w:sz w:val="24"/>
          <w:szCs w:val="24"/>
          <w:lang w:val="en-US" w:eastAsia="ru-RU"/>
        </w:rPr>
        <w:t xml:space="preserve">., </w:t>
      </w:r>
      <w:hyperlink r:id="rId173" w:history="1">
        <w:proofErr w:type="spellStart"/>
        <w:r w:rsidR="000F334D" w:rsidRPr="000F334D">
          <w:rPr>
            <w:rStyle w:val="a7"/>
            <w:rFonts w:ascii="Times New Roman" w:eastAsia="Times New Roman" w:hAnsi="Times New Roman" w:cs="Times New Roman"/>
            <w:color w:val="auto"/>
            <w:sz w:val="24"/>
            <w:szCs w:val="24"/>
            <w:u w:val="none"/>
            <w:lang w:val="en-US" w:eastAsia="ru-RU"/>
          </w:rPr>
          <w:t>Altunbasak</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S</w:t>
        </w:r>
      </w:hyperlink>
      <w:r w:rsidR="000F334D" w:rsidRPr="000F334D">
        <w:rPr>
          <w:rFonts w:ascii="Times New Roman" w:eastAsia="Times New Roman" w:hAnsi="Times New Roman" w:cs="Times New Roman"/>
          <w:sz w:val="24"/>
          <w:szCs w:val="24"/>
          <w:lang w:val="en-US" w:eastAsia="ru-RU"/>
        </w:rPr>
        <w:t xml:space="preserve">., </w:t>
      </w:r>
      <w:hyperlink r:id="rId174" w:history="1">
        <w:proofErr w:type="spellStart"/>
        <w:r w:rsidR="000F334D" w:rsidRPr="000F334D">
          <w:rPr>
            <w:rStyle w:val="a7"/>
            <w:rFonts w:ascii="Times New Roman" w:eastAsia="Times New Roman" w:hAnsi="Times New Roman" w:cs="Times New Roman"/>
            <w:color w:val="auto"/>
            <w:sz w:val="24"/>
            <w:szCs w:val="24"/>
            <w:u w:val="none"/>
            <w:lang w:val="en-US" w:eastAsia="ru-RU"/>
          </w:rPr>
          <w:t>Sahan</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D</w:t>
        </w:r>
      </w:hyperlink>
      <w:r w:rsidR="000F334D" w:rsidRPr="000F334D">
        <w:rPr>
          <w:rFonts w:ascii="Times New Roman" w:eastAsia="Times New Roman" w:hAnsi="Times New Roman" w:cs="Times New Roman"/>
          <w:sz w:val="24"/>
          <w:szCs w:val="24"/>
          <w:lang w:val="en-US" w:eastAsia="ru-RU"/>
        </w:rPr>
        <w:t xml:space="preserve">., </w:t>
      </w:r>
      <w:hyperlink r:id="rId175" w:history="1">
        <w:proofErr w:type="spellStart"/>
        <w:r w:rsidR="000F334D" w:rsidRPr="000F334D">
          <w:rPr>
            <w:rStyle w:val="a7"/>
            <w:rFonts w:ascii="Times New Roman" w:eastAsia="Times New Roman" w:hAnsi="Times New Roman" w:cs="Times New Roman"/>
            <w:color w:val="auto"/>
            <w:sz w:val="24"/>
            <w:szCs w:val="24"/>
            <w:u w:val="none"/>
            <w:lang w:val="en-US" w:eastAsia="ru-RU"/>
          </w:rPr>
          <w:t>Unal</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I</w:t>
        </w:r>
      </w:hyperlink>
      <w:r w:rsidR="000F334D" w:rsidRPr="000F334D">
        <w:rPr>
          <w:rFonts w:ascii="Times New Roman" w:eastAsia="Times New Roman" w:hAnsi="Times New Roman" w:cs="Times New Roman"/>
          <w:sz w:val="24"/>
          <w:szCs w:val="24"/>
          <w:lang w:val="en-US" w:eastAsia="ru-RU"/>
        </w:rPr>
        <w:t xml:space="preserve">. </w:t>
      </w:r>
      <w:r w:rsidR="000F334D" w:rsidRPr="000F334D">
        <w:rPr>
          <w:rFonts w:ascii="Times New Roman" w:eastAsia="Times New Roman" w:hAnsi="Times New Roman" w:cs="Times New Roman"/>
          <w:bCs/>
          <w:kern w:val="36"/>
          <w:sz w:val="24"/>
          <w:szCs w:val="24"/>
          <w:lang w:val="en-US" w:eastAsia="ru-RU"/>
        </w:rPr>
        <w:t>Risk factors affecting prognosis in infantile spasm.</w:t>
      </w:r>
      <w:r w:rsidR="000F334D" w:rsidRPr="000F334D">
        <w:rPr>
          <w:rFonts w:ascii="Times New Roman" w:eastAsia="Times New Roman" w:hAnsi="Times New Roman" w:cs="Times New Roman"/>
          <w:sz w:val="24"/>
          <w:szCs w:val="24"/>
          <w:lang w:val="en-US" w:eastAsia="ru-RU"/>
        </w:rPr>
        <w:t xml:space="preserve"> </w:t>
      </w:r>
      <w:hyperlink r:id="rId176" w:tooltip="The International journal of neuroscience." w:history="1">
        <w:proofErr w:type="spellStart"/>
        <w:r w:rsidR="000F334D" w:rsidRPr="000F334D">
          <w:rPr>
            <w:rStyle w:val="a7"/>
            <w:rFonts w:ascii="Times New Roman" w:eastAsia="Times New Roman" w:hAnsi="Times New Roman" w:cs="Times New Roman"/>
            <w:color w:val="auto"/>
            <w:sz w:val="24"/>
            <w:szCs w:val="24"/>
            <w:u w:val="none"/>
            <w:lang w:val="en-US" w:eastAsia="ru-RU"/>
          </w:rPr>
          <w:t>Int</w:t>
        </w:r>
        <w:proofErr w:type="spellEnd"/>
        <w:r w:rsidR="000F334D" w:rsidRPr="000F334D">
          <w:rPr>
            <w:rStyle w:val="a7"/>
            <w:rFonts w:ascii="Times New Roman" w:eastAsia="Times New Roman" w:hAnsi="Times New Roman" w:cs="Times New Roman"/>
            <w:color w:val="auto"/>
            <w:sz w:val="24"/>
            <w:szCs w:val="24"/>
            <w:u w:val="none"/>
            <w:lang w:val="en-US" w:eastAsia="ru-RU"/>
          </w:rPr>
          <w:t xml:space="preserve"> J </w:t>
        </w:r>
        <w:proofErr w:type="spellStart"/>
        <w:r w:rsidR="000F334D" w:rsidRPr="000F334D">
          <w:rPr>
            <w:rStyle w:val="a7"/>
            <w:rFonts w:ascii="Times New Roman" w:eastAsia="Times New Roman" w:hAnsi="Times New Roman" w:cs="Times New Roman"/>
            <w:color w:val="auto"/>
            <w:sz w:val="24"/>
            <w:szCs w:val="24"/>
            <w:u w:val="none"/>
            <w:lang w:val="en-US" w:eastAsia="ru-RU"/>
          </w:rPr>
          <w:t>Neurosci</w:t>
        </w:r>
        <w:proofErr w:type="spellEnd"/>
        <w:r w:rsidR="000F334D" w:rsidRPr="000F334D">
          <w:rPr>
            <w:rStyle w:val="a7"/>
            <w:rFonts w:ascii="Times New Roman" w:eastAsia="Times New Roman" w:hAnsi="Times New Roman" w:cs="Times New Roman"/>
            <w:color w:val="auto"/>
            <w:sz w:val="24"/>
            <w:szCs w:val="24"/>
            <w:u w:val="none"/>
            <w:lang w:val="en-US" w:eastAsia="ru-RU"/>
          </w:rPr>
          <w:t>.</w:t>
        </w:r>
      </w:hyperlink>
      <w:r w:rsidR="000F334D" w:rsidRPr="000F334D">
        <w:rPr>
          <w:rFonts w:ascii="Times New Roman" w:eastAsia="Times New Roman" w:hAnsi="Times New Roman" w:cs="Times New Roman"/>
          <w:sz w:val="24"/>
          <w:szCs w:val="24"/>
          <w:lang w:val="en-US" w:eastAsia="ru-RU"/>
        </w:rPr>
        <w:t xml:space="preserve"> 2017</w:t>
      </w:r>
      <w:proofErr w:type="gramStart"/>
      <w:r w:rsidR="000F334D" w:rsidRPr="000F334D">
        <w:rPr>
          <w:rFonts w:ascii="Times New Roman" w:eastAsia="Times New Roman" w:hAnsi="Times New Roman" w:cs="Times New Roman"/>
          <w:sz w:val="24"/>
          <w:szCs w:val="24"/>
          <w:lang w:val="en-US" w:eastAsia="ru-RU"/>
        </w:rPr>
        <w:t>;</w:t>
      </w:r>
      <w:proofErr w:type="gramEnd"/>
      <w:r w:rsidR="000F334D" w:rsidRPr="000F334D">
        <w:rPr>
          <w:rFonts w:ascii="Times New Roman" w:eastAsia="Times New Roman" w:hAnsi="Times New Roman" w:cs="Times New Roman"/>
          <w:sz w:val="24"/>
          <w:szCs w:val="24"/>
          <w:lang w:val="en-US" w:eastAsia="ru-RU"/>
        </w:rPr>
        <w:t xml:space="preserve"> 127(11):1012-1018. </w:t>
      </w:r>
      <w:proofErr w:type="spellStart"/>
      <w:proofErr w:type="gramStart"/>
      <w:r w:rsidR="000F334D" w:rsidRPr="000F334D">
        <w:rPr>
          <w:rFonts w:ascii="Times New Roman" w:eastAsia="Times New Roman" w:hAnsi="Times New Roman" w:cs="Times New Roman"/>
          <w:sz w:val="24"/>
          <w:szCs w:val="24"/>
          <w:lang w:val="en-US" w:eastAsia="ru-RU"/>
        </w:rPr>
        <w:t>doi</w:t>
      </w:r>
      <w:proofErr w:type="spellEnd"/>
      <w:proofErr w:type="gramEnd"/>
      <w:r w:rsidR="000F334D" w:rsidRPr="000F334D">
        <w:rPr>
          <w:rFonts w:ascii="Times New Roman" w:eastAsia="Times New Roman" w:hAnsi="Times New Roman" w:cs="Times New Roman"/>
          <w:sz w:val="24"/>
          <w:szCs w:val="24"/>
          <w:lang w:val="en-US" w:eastAsia="ru-RU"/>
        </w:rPr>
        <w:t xml:space="preserve">: 10.1080/00207454.2017.1289379. </w:t>
      </w:r>
    </w:p>
    <w:p w:rsidR="000F334D" w:rsidRPr="00C35C54" w:rsidRDefault="00C35C54" w:rsidP="00C35C54">
      <w:pPr>
        <w:pStyle w:val="a3"/>
        <w:numPr>
          <w:ilvl w:val="0"/>
          <w:numId w:val="35"/>
        </w:numPr>
        <w:shd w:val="clear" w:color="auto" w:fill="FFFFFF"/>
        <w:spacing w:after="0" w:line="360" w:lineRule="auto"/>
        <w:ind w:left="0" w:firstLine="709"/>
        <w:jc w:val="both"/>
        <w:rPr>
          <w:rFonts w:ascii="Times New Roman" w:eastAsia="Times New Roman" w:hAnsi="Times New Roman" w:cs="Times New Roman"/>
          <w:bCs/>
          <w:kern w:val="36"/>
          <w:sz w:val="24"/>
          <w:szCs w:val="24"/>
          <w:lang w:val="en-US" w:eastAsia="ru-RU"/>
        </w:rPr>
      </w:pPr>
      <w:r w:rsidRPr="00C35C54">
        <w:rPr>
          <w:rFonts w:ascii="Times New Roman" w:hAnsi="Times New Roman" w:cs="Times New Roman"/>
          <w:sz w:val="24"/>
          <w:szCs w:val="24"/>
          <w:lang w:val="en-US"/>
        </w:rPr>
        <w:t xml:space="preserve">Wilmshurst Jo M., Roland C </w:t>
      </w:r>
      <w:proofErr w:type="spellStart"/>
      <w:r w:rsidRPr="00C35C54">
        <w:rPr>
          <w:rFonts w:ascii="Times New Roman" w:hAnsi="Times New Roman" w:cs="Times New Roman"/>
          <w:sz w:val="24"/>
          <w:szCs w:val="24"/>
          <w:lang w:val="en-US"/>
        </w:rPr>
        <w:t>Ibekwe</w:t>
      </w:r>
      <w:proofErr w:type="spellEnd"/>
      <w:r w:rsidRPr="00C35C54">
        <w:rPr>
          <w:rFonts w:ascii="Times New Roman" w:hAnsi="Times New Roman" w:cs="Times New Roman"/>
          <w:sz w:val="24"/>
          <w:szCs w:val="24"/>
          <w:lang w:val="en-US"/>
        </w:rPr>
        <w:t xml:space="preserve"> and </w:t>
      </w:r>
      <w:proofErr w:type="spellStart"/>
      <w:r w:rsidRPr="00C35C54">
        <w:rPr>
          <w:rFonts w:ascii="Times New Roman" w:hAnsi="Times New Roman" w:cs="Times New Roman"/>
          <w:sz w:val="24"/>
          <w:szCs w:val="24"/>
          <w:lang w:val="en-US"/>
        </w:rPr>
        <w:t>Finbar</w:t>
      </w:r>
      <w:proofErr w:type="spellEnd"/>
      <w:r w:rsidRPr="00C35C54">
        <w:rPr>
          <w:rFonts w:ascii="Times New Roman" w:hAnsi="Times New Roman" w:cs="Times New Roman"/>
          <w:sz w:val="24"/>
          <w:szCs w:val="24"/>
          <w:lang w:val="en-US"/>
        </w:rPr>
        <w:t xml:space="preserve"> J.K. O’Callaghan.  Epileptic spasms — 175 years on: Trying to teac</w:t>
      </w:r>
      <w:r>
        <w:rPr>
          <w:rFonts w:ascii="Times New Roman" w:hAnsi="Times New Roman" w:cs="Times New Roman"/>
          <w:sz w:val="24"/>
          <w:szCs w:val="24"/>
          <w:lang w:val="en-US"/>
        </w:rPr>
        <w:t xml:space="preserve">h </w:t>
      </w:r>
      <w:proofErr w:type="gramStart"/>
      <w:r>
        <w:rPr>
          <w:rFonts w:ascii="Times New Roman" w:hAnsi="Times New Roman" w:cs="Times New Roman"/>
          <w:sz w:val="24"/>
          <w:szCs w:val="24"/>
          <w:lang w:val="en-US"/>
        </w:rPr>
        <w:t>an old dog new tricks</w:t>
      </w:r>
      <w:proofErr w:type="gramEnd"/>
      <w:r>
        <w:rPr>
          <w:rFonts w:ascii="Times New Roman" w:hAnsi="Times New Roman" w:cs="Times New Roman"/>
          <w:sz w:val="24"/>
          <w:szCs w:val="24"/>
          <w:lang w:val="en-US"/>
        </w:rPr>
        <w:t>. </w:t>
      </w:r>
      <w:r w:rsidRPr="00C35C54">
        <w:rPr>
          <w:rFonts w:ascii="Times New Roman" w:hAnsi="Times New Roman" w:cs="Times New Roman"/>
          <w:sz w:val="24"/>
          <w:szCs w:val="24"/>
          <w:lang w:val="en-US"/>
        </w:rPr>
        <w:t xml:space="preserve"> 2017</w:t>
      </w:r>
      <w:proofErr w:type="gramStart"/>
      <w:r w:rsidRPr="00C35C54">
        <w:rPr>
          <w:rFonts w:ascii="Times New Roman" w:hAnsi="Times New Roman" w:cs="Times New Roman"/>
          <w:sz w:val="24"/>
          <w:szCs w:val="24"/>
        </w:rPr>
        <w:t>;</w:t>
      </w:r>
      <w:r w:rsidRPr="00C35C54">
        <w:rPr>
          <w:rFonts w:ascii="Times New Roman" w:hAnsi="Times New Roman" w:cs="Times New Roman"/>
          <w:color w:val="000000"/>
          <w:sz w:val="24"/>
          <w:szCs w:val="24"/>
        </w:rPr>
        <w:t xml:space="preserve">  44</w:t>
      </w:r>
      <w:proofErr w:type="gramEnd"/>
      <w:r w:rsidRPr="00C35C54">
        <w:rPr>
          <w:rFonts w:ascii="Times New Roman" w:hAnsi="Times New Roman" w:cs="Times New Roman"/>
          <w:color w:val="000000"/>
          <w:sz w:val="24"/>
          <w:szCs w:val="24"/>
        </w:rPr>
        <w:t>: 81–86</w:t>
      </w:r>
      <w:r w:rsidR="00021CCC">
        <w:rPr>
          <w:rFonts w:ascii="Times New Roman" w:hAnsi="Times New Roman" w:cs="Times New Roman"/>
          <w:color w:val="000000"/>
          <w:sz w:val="24"/>
          <w:szCs w:val="24"/>
        </w:rPr>
        <w:t>.</w:t>
      </w:r>
    </w:p>
    <w:p w:rsidR="000F334D" w:rsidRPr="00A024BE" w:rsidRDefault="00651137" w:rsidP="000F334D">
      <w:pPr>
        <w:pStyle w:val="a3"/>
        <w:numPr>
          <w:ilvl w:val="0"/>
          <w:numId w:val="35"/>
        </w:numPr>
        <w:shd w:val="clear" w:color="auto" w:fill="FFFFFF"/>
        <w:spacing w:after="0" w:line="360" w:lineRule="auto"/>
        <w:ind w:left="0" w:firstLine="709"/>
        <w:jc w:val="both"/>
        <w:rPr>
          <w:rFonts w:ascii="Times New Roman" w:hAnsi="Times New Roman" w:cs="Times New Roman"/>
          <w:kern w:val="2"/>
          <w:sz w:val="24"/>
          <w:szCs w:val="24"/>
          <w:lang w:val="en-US"/>
        </w:rPr>
      </w:pPr>
      <w:hyperlink r:id="rId177" w:history="1">
        <w:proofErr w:type="spellStart"/>
        <w:r w:rsidR="000F334D" w:rsidRPr="000F334D">
          <w:rPr>
            <w:rStyle w:val="a7"/>
            <w:rFonts w:ascii="Times New Roman" w:hAnsi="Times New Roman" w:cs="Times New Roman"/>
            <w:bCs/>
            <w:color w:val="auto"/>
            <w:sz w:val="24"/>
            <w:szCs w:val="24"/>
            <w:u w:val="none"/>
            <w:lang w:val="en-US"/>
          </w:rPr>
          <w:t>Altunel</w:t>
        </w:r>
        <w:proofErr w:type="spellEnd"/>
        <w:r w:rsidR="000F334D" w:rsidRPr="000F334D">
          <w:rPr>
            <w:rStyle w:val="a7"/>
            <w:rFonts w:ascii="Times New Roman" w:hAnsi="Times New Roman" w:cs="Times New Roman"/>
            <w:bCs/>
            <w:color w:val="auto"/>
            <w:sz w:val="24"/>
            <w:szCs w:val="24"/>
            <w:u w:val="none"/>
            <w:lang w:val="en-US"/>
          </w:rPr>
          <w:t xml:space="preserve"> A</w:t>
        </w:r>
      </w:hyperlink>
      <w:r w:rsidR="000F334D" w:rsidRPr="000F334D">
        <w:rPr>
          <w:rFonts w:ascii="Times New Roman" w:hAnsi="Times New Roman" w:cs="Times New Roman"/>
          <w:bCs/>
          <w:sz w:val="24"/>
          <w:szCs w:val="24"/>
          <w:lang w:val="en-US"/>
        </w:rPr>
        <w:t>., </w:t>
      </w:r>
      <w:hyperlink r:id="rId178" w:history="1">
        <w:r w:rsidR="000F334D" w:rsidRPr="000F334D">
          <w:rPr>
            <w:rStyle w:val="a7"/>
            <w:rFonts w:ascii="Times New Roman" w:hAnsi="Times New Roman" w:cs="Times New Roman"/>
            <w:bCs/>
            <w:color w:val="auto"/>
            <w:sz w:val="24"/>
            <w:szCs w:val="24"/>
            <w:u w:val="none"/>
            <w:lang w:val="en-US"/>
          </w:rPr>
          <w:t>Sever A</w:t>
        </w:r>
      </w:hyperlink>
      <w:r w:rsidR="000F334D" w:rsidRPr="000F334D">
        <w:rPr>
          <w:rFonts w:ascii="Times New Roman" w:hAnsi="Times New Roman" w:cs="Times New Roman"/>
          <w:bCs/>
          <w:sz w:val="24"/>
          <w:szCs w:val="24"/>
          <w:lang w:val="en-US"/>
        </w:rPr>
        <w:t>., </w:t>
      </w:r>
      <w:proofErr w:type="spellStart"/>
      <w:r>
        <w:fldChar w:fldCharType="begin"/>
      </w:r>
      <w:r w:rsidRPr="00154ECE">
        <w:rPr>
          <w:lang w:val="en-US"/>
        </w:rPr>
        <w:instrText xml:space="preserve"> HYPERLINK "https://www.ncbi.nlm.nih.gov/pubmed/?term=Altunel%20EÖ%5BAuthor%5D&amp;cauthor=true&amp;cauthor_uid=25769373" </w:instrText>
      </w:r>
      <w:r>
        <w:fldChar w:fldCharType="separate"/>
      </w:r>
      <w:r w:rsidR="000F334D" w:rsidRPr="000F334D">
        <w:rPr>
          <w:rStyle w:val="a7"/>
          <w:rFonts w:ascii="Times New Roman" w:hAnsi="Times New Roman" w:cs="Times New Roman"/>
          <w:bCs/>
          <w:color w:val="auto"/>
          <w:sz w:val="24"/>
          <w:szCs w:val="24"/>
          <w:u w:val="none"/>
          <w:lang w:val="en-US"/>
        </w:rPr>
        <w:t>Altunel</w:t>
      </w:r>
      <w:proofErr w:type="spellEnd"/>
      <w:r w:rsidR="000F334D" w:rsidRPr="000F334D">
        <w:rPr>
          <w:rStyle w:val="a7"/>
          <w:rFonts w:ascii="Times New Roman" w:hAnsi="Times New Roman" w:cs="Times New Roman"/>
          <w:bCs/>
          <w:color w:val="auto"/>
          <w:sz w:val="24"/>
          <w:szCs w:val="24"/>
          <w:u w:val="none"/>
          <w:lang w:val="en-US"/>
        </w:rPr>
        <w:t xml:space="preserve"> E.Ö</w:t>
      </w:r>
      <w:r>
        <w:rPr>
          <w:rStyle w:val="a7"/>
          <w:rFonts w:ascii="Times New Roman" w:hAnsi="Times New Roman" w:cs="Times New Roman"/>
          <w:bCs/>
          <w:color w:val="auto"/>
          <w:sz w:val="24"/>
          <w:szCs w:val="24"/>
          <w:u w:val="none"/>
          <w:lang w:val="en-US"/>
        </w:rPr>
        <w:fldChar w:fldCharType="end"/>
      </w:r>
      <w:r w:rsidR="000F334D" w:rsidRPr="000F334D">
        <w:rPr>
          <w:rFonts w:ascii="Times New Roman" w:hAnsi="Times New Roman" w:cs="Times New Roman"/>
          <w:bCs/>
          <w:sz w:val="24"/>
          <w:szCs w:val="24"/>
          <w:lang w:val="en-US"/>
        </w:rPr>
        <w:t>.</w:t>
      </w:r>
      <w:r w:rsidR="000F334D" w:rsidRPr="000F334D">
        <w:rPr>
          <w:rFonts w:ascii="Times New Roman" w:hAnsi="Times New Roman" w:cs="Times New Roman"/>
          <w:sz w:val="24"/>
          <w:szCs w:val="24"/>
          <w:lang w:val="en-US"/>
        </w:rPr>
        <w:t xml:space="preserve"> </w:t>
      </w:r>
      <w:proofErr w:type="spellStart"/>
      <w:r w:rsidR="000F334D" w:rsidRPr="000F334D">
        <w:rPr>
          <w:rFonts w:ascii="Times New Roman" w:hAnsi="Times New Roman" w:cs="Times New Roman"/>
          <w:sz w:val="24"/>
          <w:szCs w:val="24"/>
          <w:lang w:val="en-US"/>
        </w:rPr>
        <w:t>Hypsarrhythmia</w:t>
      </w:r>
      <w:proofErr w:type="spellEnd"/>
      <w:r w:rsidR="000F334D" w:rsidRPr="000F334D">
        <w:rPr>
          <w:rFonts w:ascii="Times New Roman" w:hAnsi="Times New Roman" w:cs="Times New Roman"/>
          <w:sz w:val="24"/>
          <w:szCs w:val="24"/>
          <w:lang w:val="en-US"/>
        </w:rPr>
        <w:t xml:space="preserve"> paroxysm index: A tool for early prediction of infantile spasms. </w:t>
      </w:r>
      <w:hyperlink r:id="rId179" w:tooltip="Epilepsy research." w:history="1">
        <w:r w:rsidR="000F334D" w:rsidRPr="000F334D">
          <w:rPr>
            <w:rStyle w:val="a7"/>
            <w:rFonts w:ascii="Times New Roman" w:hAnsi="Times New Roman" w:cs="Times New Roman"/>
            <w:bCs/>
            <w:color w:val="auto"/>
            <w:sz w:val="24"/>
            <w:szCs w:val="24"/>
            <w:u w:val="none"/>
            <w:lang w:val="en-US"/>
          </w:rPr>
          <w:t>Epilepsy Res.</w:t>
        </w:r>
      </w:hyperlink>
      <w:r w:rsidR="000F334D" w:rsidRPr="000F334D">
        <w:rPr>
          <w:rFonts w:ascii="Times New Roman" w:hAnsi="Times New Roman" w:cs="Times New Roman"/>
          <w:bCs/>
          <w:sz w:val="24"/>
          <w:szCs w:val="24"/>
          <w:lang w:val="en-US"/>
        </w:rPr>
        <w:t> 2015</w:t>
      </w:r>
      <w:proofErr w:type="gramStart"/>
      <w:r w:rsidR="000F334D" w:rsidRPr="000F334D">
        <w:rPr>
          <w:rFonts w:ascii="Times New Roman" w:hAnsi="Times New Roman" w:cs="Times New Roman"/>
          <w:bCs/>
          <w:sz w:val="24"/>
          <w:szCs w:val="24"/>
          <w:lang w:val="en-US"/>
        </w:rPr>
        <w:t>;111:54</w:t>
      </w:r>
      <w:proofErr w:type="gramEnd"/>
      <w:r w:rsidR="000F334D" w:rsidRPr="000F334D">
        <w:rPr>
          <w:rFonts w:ascii="Times New Roman" w:hAnsi="Times New Roman" w:cs="Times New Roman"/>
          <w:bCs/>
          <w:sz w:val="24"/>
          <w:szCs w:val="24"/>
          <w:lang w:val="en-US"/>
        </w:rPr>
        <w:t xml:space="preserve">-60. </w:t>
      </w:r>
      <w:proofErr w:type="spellStart"/>
      <w:proofErr w:type="gramStart"/>
      <w:r w:rsidR="000F334D" w:rsidRPr="000F334D">
        <w:rPr>
          <w:rFonts w:ascii="Times New Roman" w:hAnsi="Times New Roman" w:cs="Times New Roman"/>
          <w:bCs/>
          <w:sz w:val="24"/>
          <w:szCs w:val="24"/>
          <w:lang w:val="en-US"/>
        </w:rPr>
        <w:t>doi</w:t>
      </w:r>
      <w:proofErr w:type="spellEnd"/>
      <w:proofErr w:type="gramEnd"/>
      <w:r w:rsidR="000F334D" w:rsidRPr="000F334D">
        <w:rPr>
          <w:rFonts w:ascii="Times New Roman" w:hAnsi="Times New Roman" w:cs="Times New Roman"/>
          <w:bCs/>
          <w:sz w:val="24"/>
          <w:szCs w:val="24"/>
          <w:lang w:val="en-US"/>
        </w:rPr>
        <w:t>: 10.1016/j.eplepsyres.2015.01.005.</w:t>
      </w:r>
    </w:p>
    <w:p w:rsidR="00A024BE" w:rsidRPr="00A024BE" w:rsidRDefault="00651137" w:rsidP="00A024BE">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hyperlink r:id="rId180" w:history="1">
        <w:proofErr w:type="spellStart"/>
        <w:r w:rsidR="00A024BE" w:rsidRPr="00A024BE">
          <w:rPr>
            <w:rFonts w:ascii="Times New Roman" w:hAnsi="Times New Roman" w:cs="Times New Roman"/>
            <w:sz w:val="24"/>
            <w:szCs w:val="24"/>
            <w:lang w:val="en-US"/>
          </w:rPr>
          <w:t>Knupp</w:t>
        </w:r>
        <w:proofErr w:type="spellEnd"/>
        <w:r w:rsidR="00A024BE" w:rsidRPr="00A024BE">
          <w:rPr>
            <w:rFonts w:ascii="Times New Roman" w:hAnsi="Times New Roman" w:cs="Times New Roman"/>
            <w:sz w:val="24"/>
            <w:szCs w:val="24"/>
            <w:lang w:val="en-US"/>
          </w:rPr>
          <w:t xml:space="preserve"> KG</w:t>
        </w:r>
      </w:hyperlink>
      <w:r w:rsidR="00A024BE" w:rsidRPr="00A024BE">
        <w:rPr>
          <w:rFonts w:ascii="Times New Roman" w:hAnsi="Times New Roman" w:cs="Times New Roman"/>
          <w:sz w:val="24"/>
          <w:szCs w:val="24"/>
          <w:lang w:val="en-US"/>
        </w:rPr>
        <w:t xml:space="preserve">. Hormonal therapy with </w:t>
      </w:r>
      <w:proofErr w:type="spellStart"/>
      <w:r w:rsidR="00A024BE" w:rsidRPr="00A024BE">
        <w:rPr>
          <w:rFonts w:ascii="Times New Roman" w:hAnsi="Times New Roman" w:cs="Times New Roman"/>
          <w:sz w:val="24"/>
          <w:szCs w:val="24"/>
          <w:lang w:val="en-US"/>
        </w:rPr>
        <w:t>vigabatrin</w:t>
      </w:r>
      <w:proofErr w:type="spellEnd"/>
      <w:r w:rsidR="00A024BE" w:rsidRPr="00A024BE">
        <w:rPr>
          <w:rFonts w:ascii="Times New Roman" w:hAnsi="Times New Roman" w:cs="Times New Roman"/>
          <w:sz w:val="24"/>
          <w:szCs w:val="24"/>
          <w:lang w:val="en-US"/>
        </w:rPr>
        <w:t xml:space="preserve"> is superior to hormonal therapy alone in infantile spasms. </w:t>
      </w:r>
      <w:hyperlink r:id="rId181" w:tooltip="The Journal of pediatrics." w:history="1">
        <w:r w:rsidR="00A024BE" w:rsidRPr="00A024BE">
          <w:rPr>
            <w:rFonts w:ascii="Times New Roman" w:hAnsi="Times New Roman" w:cs="Times New Roman"/>
            <w:sz w:val="24"/>
            <w:szCs w:val="24"/>
            <w:lang w:val="en-US"/>
          </w:rPr>
          <w:t xml:space="preserve">J </w:t>
        </w:r>
        <w:proofErr w:type="spellStart"/>
        <w:r w:rsidR="00A024BE" w:rsidRPr="00A024BE">
          <w:rPr>
            <w:rFonts w:ascii="Times New Roman" w:hAnsi="Times New Roman" w:cs="Times New Roman"/>
            <w:sz w:val="24"/>
            <w:szCs w:val="24"/>
            <w:lang w:val="en-US"/>
          </w:rPr>
          <w:t>Pediatr</w:t>
        </w:r>
        <w:proofErr w:type="spellEnd"/>
        <w:r w:rsidR="00A024BE" w:rsidRPr="00A024BE">
          <w:rPr>
            <w:rFonts w:ascii="Times New Roman" w:hAnsi="Times New Roman" w:cs="Times New Roman"/>
            <w:sz w:val="24"/>
            <w:szCs w:val="24"/>
            <w:lang w:val="en-US"/>
          </w:rPr>
          <w:t>.</w:t>
        </w:r>
      </w:hyperlink>
      <w:r w:rsidR="00A024BE" w:rsidRPr="00A024BE">
        <w:rPr>
          <w:rFonts w:ascii="Times New Roman" w:hAnsi="Times New Roman" w:cs="Times New Roman"/>
          <w:sz w:val="24"/>
          <w:szCs w:val="24"/>
          <w:lang w:val="en-US"/>
        </w:rPr>
        <w:t> 2017 May</w:t>
      </w:r>
      <w:proofErr w:type="gramStart"/>
      <w:r w:rsidR="00A024BE" w:rsidRPr="00A024BE">
        <w:rPr>
          <w:rFonts w:ascii="Times New Roman" w:hAnsi="Times New Roman" w:cs="Times New Roman"/>
          <w:sz w:val="24"/>
          <w:szCs w:val="24"/>
          <w:lang w:val="en-US"/>
        </w:rPr>
        <w:t>;184:235</w:t>
      </w:r>
      <w:proofErr w:type="gramEnd"/>
      <w:r w:rsidR="00A024BE" w:rsidRPr="00A024BE">
        <w:rPr>
          <w:rFonts w:ascii="Times New Roman" w:hAnsi="Times New Roman" w:cs="Times New Roman"/>
          <w:sz w:val="24"/>
          <w:szCs w:val="24"/>
          <w:lang w:val="en-US"/>
        </w:rPr>
        <w:t xml:space="preserve">-238. </w:t>
      </w:r>
      <w:proofErr w:type="spellStart"/>
      <w:proofErr w:type="gramStart"/>
      <w:r w:rsidR="00A024BE" w:rsidRPr="00A024BE">
        <w:rPr>
          <w:rFonts w:ascii="Times New Roman" w:hAnsi="Times New Roman" w:cs="Times New Roman"/>
          <w:sz w:val="24"/>
          <w:szCs w:val="24"/>
          <w:lang w:val="en-US"/>
        </w:rPr>
        <w:t>doi</w:t>
      </w:r>
      <w:proofErr w:type="spellEnd"/>
      <w:proofErr w:type="gramEnd"/>
      <w:r w:rsidR="00A024BE" w:rsidRPr="00A024BE">
        <w:rPr>
          <w:rFonts w:ascii="Times New Roman" w:hAnsi="Times New Roman" w:cs="Times New Roman"/>
          <w:sz w:val="24"/>
          <w:szCs w:val="24"/>
          <w:lang w:val="en-US"/>
        </w:rPr>
        <w:t>: 10.1016/j.jpeds.2017.02.051.</w:t>
      </w:r>
    </w:p>
    <w:p w:rsidR="0083718B" w:rsidRPr="0083718B" w:rsidRDefault="00651137" w:rsidP="0083718B">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hyperlink r:id="rId182" w:history="1">
        <w:proofErr w:type="spellStart"/>
        <w:r w:rsidR="00A024BE" w:rsidRPr="00A024BE">
          <w:rPr>
            <w:rFonts w:ascii="Times New Roman" w:hAnsi="Times New Roman" w:cs="Times New Roman"/>
            <w:sz w:val="24"/>
            <w:szCs w:val="24"/>
            <w:lang w:val="en-US"/>
          </w:rPr>
          <w:t>Chugani</w:t>
        </w:r>
        <w:proofErr w:type="spellEnd"/>
        <w:r w:rsidR="00A024BE" w:rsidRPr="00A024BE">
          <w:rPr>
            <w:rFonts w:ascii="Times New Roman" w:hAnsi="Times New Roman" w:cs="Times New Roman"/>
            <w:sz w:val="24"/>
            <w:szCs w:val="24"/>
            <w:lang w:val="en-US"/>
          </w:rPr>
          <w:t xml:space="preserve"> HT</w:t>
        </w:r>
      </w:hyperlink>
      <w:r w:rsidR="00A024BE" w:rsidRPr="00A024BE">
        <w:rPr>
          <w:rFonts w:ascii="Times New Roman" w:hAnsi="Times New Roman" w:cs="Times New Roman"/>
          <w:sz w:val="24"/>
          <w:szCs w:val="24"/>
          <w:lang w:val="en-US"/>
        </w:rPr>
        <w:t>, </w:t>
      </w:r>
      <w:hyperlink r:id="rId183" w:history="1">
        <w:r w:rsidR="00A024BE" w:rsidRPr="00A024BE">
          <w:rPr>
            <w:rFonts w:ascii="Times New Roman" w:hAnsi="Times New Roman" w:cs="Times New Roman"/>
            <w:sz w:val="24"/>
            <w:szCs w:val="24"/>
            <w:lang w:val="en-US"/>
          </w:rPr>
          <w:t>Asano E</w:t>
        </w:r>
      </w:hyperlink>
      <w:r w:rsidR="00A024BE" w:rsidRPr="00A024BE">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"https://www.ncbi.nlm.nih.gov/pubmed/?term=Sood%20S%5BAuthor%5D&amp;cauthor=true&amp;cauthor_uid=20331730" </w:instrText>
      </w:r>
      <w:r>
        <w:fldChar w:fldCharType="separate"/>
      </w:r>
      <w:r w:rsidR="00A024BE" w:rsidRPr="00A024BE">
        <w:rPr>
          <w:rFonts w:ascii="Times New Roman" w:hAnsi="Times New Roman" w:cs="Times New Roman"/>
          <w:sz w:val="24"/>
          <w:szCs w:val="24"/>
          <w:lang w:val="en-US"/>
        </w:rPr>
        <w:t>Sood</w:t>
      </w:r>
      <w:proofErr w:type="spellEnd"/>
      <w:r w:rsidR="00A024BE" w:rsidRPr="00A024BE">
        <w:rPr>
          <w:rFonts w:ascii="Times New Roman" w:hAnsi="Times New Roman" w:cs="Times New Roman"/>
          <w:sz w:val="24"/>
          <w:szCs w:val="24"/>
          <w:lang w:val="en-US"/>
        </w:rPr>
        <w:t xml:space="preserve"> S</w:t>
      </w:r>
      <w:r>
        <w:rPr>
          <w:rFonts w:ascii="Times New Roman" w:hAnsi="Times New Roman" w:cs="Times New Roman"/>
          <w:sz w:val="24"/>
          <w:szCs w:val="24"/>
          <w:lang w:val="en-US"/>
        </w:rPr>
        <w:fldChar w:fldCharType="end"/>
      </w:r>
      <w:r w:rsidR="00A024BE" w:rsidRPr="00A024BE">
        <w:rPr>
          <w:sz w:val="24"/>
          <w:szCs w:val="24"/>
          <w:lang w:val="en-US"/>
        </w:rPr>
        <w:t xml:space="preserve">. </w:t>
      </w:r>
      <w:hyperlink r:id="rId184" w:tooltip="Epilepsia." w:history="1">
        <w:proofErr w:type="spellStart"/>
        <w:r w:rsidR="00A024BE" w:rsidRPr="00A024BE">
          <w:rPr>
            <w:rFonts w:ascii="Times New Roman" w:hAnsi="Times New Roman" w:cs="Times New Roman"/>
            <w:sz w:val="24"/>
            <w:szCs w:val="24"/>
            <w:lang w:val="en-US"/>
          </w:rPr>
          <w:t>Epilepsia</w:t>
        </w:r>
        <w:proofErr w:type="spellEnd"/>
        <w:r w:rsidR="00A024BE" w:rsidRPr="00A024BE">
          <w:rPr>
            <w:rFonts w:ascii="Times New Roman" w:hAnsi="Times New Roman" w:cs="Times New Roman"/>
            <w:sz w:val="24"/>
            <w:szCs w:val="24"/>
            <w:lang w:val="en-US"/>
          </w:rPr>
          <w:t>.</w:t>
        </w:r>
      </w:hyperlink>
      <w:r w:rsidR="00A024BE" w:rsidRPr="00A024BE">
        <w:rPr>
          <w:rFonts w:ascii="Times New Roman" w:hAnsi="Times New Roman" w:cs="Times New Roman"/>
          <w:sz w:val="24"/>
          <w:szCs w:val="24"/>
          <w:lang w:val="en-US"/>
        </w:rPr>
        <w:t> Infantile spasms: who </w:t>
      </w:r>
      <w:proofErr w:type="gramStart"/>
      <w:r w:rsidR="00A024BE" w:rsidRPr="00A024BE">
        <w:rPr>
          <w:rFonts w:ascii="Times New Roman" w:hAnsi="Times New Roman" w:cs="Times New Roman"/>
          <w:sz w:val="24"/>
          <w:szCs w:val="24"/>
          <w:lang w:val="en-US"/>
        </w:rPr>
        <w:t xml:space="preserve">are </w:t>
      </w:r>
      <w:r w:rsidR="00A024BE" w:rsidRPr="00A024BE">
        <w:rPr>
          <w:sz w:val="24"/>
          <w:szCs w:val="24"/>
          <w:lang w:val="en-US"/>
        </w:rPr>
        <w:t xml:space="preserve"> </w:t>
      </w:r>
      <w:proofErr w:type="spellStart"/>
      <w:r w:rsidR="00A024BE" w:rsidRPr="00A024BE">
        <w:rPr>
          <w:rFonts w:ascii="Times New Roman" w:hAnsi="Times New Roman" w:cs="Times New Roman"/>
          <w:sz w:val="24"/>
          <w:szCs w:val="24"/>
          <w:lang w:val="en-US"/>
        </w:rPr>
        <w:t>he</w:t>
      </w:r>
      <w:proofErr w:type="spellEnd"/>
      <w:proofErr w:type="gramEnd"/>
      <w:r w:rsidR="00A024BE" w:rsidRPr="00A024BE">
        <w:rPr>
          <w:rFonts w:ascii="Times New Roman" w:hAnsi="Times New Roman" w:cs="Times New Roman"/>
          <w:sz w:val="24"/>
          <w:szCs w:val="24"/>
          <w:lang w:val="en-US"/>
        </w:rPr>
        <w:t xml:space="preserve"> ideal surgical candidates? </w:t>
      </w:r>
      <w:proofErr w:type="gramStart"/>
      <w:r w:rsidR="00A024BE" w:rsidRPr="00A024BE">
        <w:rPr>
          <w:rFonts w:ascii="Times New Roman" w:hAnsi="Times New Roman" w:cs="Times New Roman"/>
          <w:sz w:val="24"/>
          <w:szCs w:val="24"/>
          <w:lang w:val="en-US"/>
        </w:rPr>
        <w:t>2010</w:t>
      </w:r>
      <w:proofErr w:type="gramEnd"/>
      <w:r w:rsidR="00A024BE" w:rsidRPr="00A024BE">
        <w:rPr>
          <w:rFonts w:ascii="Times New Roman" w:hAnsi="Times New Roman" w:cs="Times New Roman"/>
          <w:sz w:val="24"/>
          <w:szCs w:val="24"/>
          <w:lang w:val="en-US"/>
        </w:rPr>
        <w:t xml:space="preserve"> Feb; 51 </w:t>
      </w:r>
      <w:proofErr w:type="spellStart"/>
      <w:r w:rsidR="00A024BE" w:rsidRPr="00A024BE">
        <w:rPr>
          <w:rFonts w:ascii="Times New Roman" w:hAnsi="Times New Roman" w:cs="Times New Roman"/>
          <w:sz w:val="24"/>
          <w:szCs w:val="24"/>
          <w:lang w:val="en-US"/>
        </w:rPr>
        <w:t>Suppl</w:t>
      </w:r>
      <w:proofErr w:type="spellEnd"/>
      <w:r w:rsidR="00A024BE" w:rsidRPr="00A024BE">
        <w:rPr>
          <w:rFonts w:ascii="Times New Roman" w:hAnsi="Times New Roman" w:cs="Times New Roman"/>
          <w:sz w:val="24"/>
          <w:szCs w:val="24"/>
          <w:lang w:val="en-US"/>
        </w:rPr>
        <w:t xml:space="preserve"> 1:94-6. </w:t>
      </w:r>
      <w:proofErr w:type="spellStart"/>
      <w:proofErr w:type="gramStart"/>
      <w:r w:rsidR="00A024BE" w:rsidRPr="00A024BE">
        <w:rPr>
          <w:rFonts w:ascii="Times New Roman" w:hAnsi="Times New Roman" w:cs="Times New Roman"/>
          <w:sz w:val="24"/>
          <w:szCs w:val="24"/>
          <w:lang w:val="en-US"/>
        </w:rPr>
        <w:t>doi</w:t>
      </w:r>
      <w:proofErr w:type="spellEnd"/>
      <w:proofErr w:type="gramEnd"/>
      <w:r w:rsidR="00A024BE" w:rsidRPr="00A024BE">
        <w:rPr>
          <w:rFonts w:ascii="Times New Roman" w:hAnsi="Times New Roman" w:cs="Times New Roman"/>
          <w:sz w:val="24"/>
          <w:szCs w:val="24"/>
          <w:lang w:val="en-US"/>
        </w:rPr>
        <w:t>: 10.1111/j.1528-1167.2009.02460.x.</w:t>
      </w:r>
    </w:p>
    <w:p w:rsidR="003777DD" w:rsidRPr="003777DD" w:rsidRDefault="0083718B" w:rsidP="003777DD">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proofErr w:type="spellStart"/>
      <w:r w:rsidRPr="0083718B">
        <w:rPr>
          <w:rFonts w:ascii="Times New Roman" w:hAnsi="Times New Roman" w:cs="Times New Roman"/>
          <w:sz w:val="24"/>
          <w:szCs w:val="24"/>
          <w:lang w:val="en-US"/>
        </w:rPr>
        <w:t>Arzimanoglou</w:t>
      </w:r>
      <w:proofErr w:type="spellEnd"/>
      <w:r w:rsidRPr="0083718B">
        <w:rPr>
          <w:rFonts w:ascii="Times New Roman" w:hAnsi="Times New Roman" w:cs="Times New Roman"/>
          <w:sz w:val="24"/>
          <w:szCs w:val="24"/>
          <w:lang w:val="en-US"/>
        </w:rPr>
        <w:t xml:space="preserve"> A., </w:t>
      </w:r>
      <w:proofErr w:type="spellStart"/>
      <w:r w:rsidRPr="0083718B">
        <w:rPr>
          <w:rFonts w:ascii="Times New Roman" w:hAnsi="Times New Roman" w:cs="Times New Roman"/>
          <w:sz w:val="24"/>
          <w:szCs w:val="24"/>
          <w:lang w:val="en-US"/>
        </w:rPr>
        <w:t>Guerrini</w:t>
      </w:r>
      <w:proofErr w:type="spellEnd"/>
      <w:r w:rsidRPr="0083718B">
        <w:rPr>
          <w:rFonts w:ascii="Times New Roman" w:hAnsi="Times New Roman" w:cs="Times New Roman"/>
          <w:sz w:val="24"/>
          <w:szCs w:val="24"/>
          <w:lang w:val="en-US"/>
        </w:rPr>
        <w:t xml:space="preserve"> R., Aicardi J. Aicardi’s epilepsy in children. </w:t>
      </w:r>
      <w:proofErr w:type="gramStart"/>
      <w:r w:rsidRPr="0083718B">
        <w:rPr>
          <w:rFonts w:ascii="Times New Roman" w:hAnsi="Times New Roman" w:cs="Times New Roman"/>
          <w:sz w:val="24"/>
          <w:szCs w:val="24"/>
          <w:lang w:val="en-US"/>
        </w:rPr>
        <w:t>3rd</w:t>
      </w:r>
      <w:proofErr w:type="gramEnd"/>
      <w:r w:rsidRPr="0083718B">
        <w:rPr>
          <w:rFonts w:ascii="Times New Roman" w:hAnsi="Times New Roman" w:cs="Times New Roman"/>
          <w:sz w:val="24"/>
          <w:szCs w:val="24"/>
          <w:lang w:val="en-US"/>
        </w:rPr>
        <w:t xml:space="preserve"> ed. Philadelphia: Lippincott–Raven, 2004. </w:t>
      </w:r>
      <w:proofErr w:type="spellStart"/>
      <w:r w:rsidRPr="0083718B">
        <w:rPr>
          <w:rFonts w:ascii="Times New Roman" w:hAnsi="Times New Roman" w:cs="Times New Roman"/>
          <w:sz w:val="24"/>
          <w:szCs w:val="24"/>
          <w:lang w:val="en-US"/>
        </w:rPr>
        <w:t>Pр</w:t>
      </w:r>
      <w:proofErr w:type="spellEnd"/>
      <w:r w:rsidRPr="0083718B">
        <w:rPr>
          <w:rFonts w:ascii="Times New Roman" w:hAnsi="Times New Roman" w:cs="Times New Roman"/>
          <w:sz w:val="24"/>
          <w:szCs w:val="24"/>
          <w:lang w:val="en-US"/>
        </w:rPr>
        <w:t>. 38–50.</w:t>
      </w:r>
    </w:p>
    <w:p w:rsidR="0083718B" w:rsidRPr="003777DD" w:rsidRDefault="00651137" w:rsidP="003777DD">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hyperlink r:id="rId185" w:history="1">
        <w:r w:rsidR="0083718B" w:rsidRPr="003777DD">
          <w:rPr>
            <w:rFonts w:ascii="Times New Roman" w:hAnsi="Times New Roman" w:cs="Times New Roman"/>
            <w:sz w:val="24"/>
            <w:szCs w:val="24"/>
            <w:lang w:val="en-US"/>
          </w:rPr>
          <w:t xml:space="preserve">Mary </w:t>
        </w:r>
        <w:proofErr w:type="spellStart"/>
        <w:r w:rsidR="0083718B" w:rsidRPr="003777DD">
          <w:rPr>
            <w:rFonts w:ascii="Times New Roman" w:hAnsi="Times New Roman" w:cs="Times New Roman"/>
            <w:sz w:val="24"/>
            <w:szCs w:val="24"/>
            <w:lang w:val="en-US"/>
          </w:rPr>
          <w:t>Iype</w:t>
        </w:r>
        <w:proofErr w:type="spellEnd"/>
      </w:hyperlink>
      <w:r w:rsidR="0083718B" w:rsidRPr="003777D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"https://www.ncbi.nlm.nih.gov/pubmed/?term=Saradakutty%20G%5BAuthor%5D&amp;cauthor=true&amp;cauthor_uid=27293335" </w:instrText>
      </w:r>
      <w:r>
        <w:fldChar w:fldCharType="separate"/>
      </w:r>
      <w:r w:rsidR="0083718B" w:rsidRPr="003777DD">
        <w:rPr>
          <w:rFonts w:ascii="Times New Roman" w:hAnsi="Times New Roman" w:cs="Times New Roman"/>
          <w:sz w:val="24"/>
          <w:szCs w:val="24"/>
          <w:lang w:val="en-US"/>
        </w:rPr>
        <w:t>Geetha</w:t>
      </w:r>
      <w:proofErr w:type="spellEnd"/>
      <w:r w:rsidR="0083718B" w:rsidRPr="003777DD">
        <w:rPr>
          <w:rFonts w:ascii="Times New Roman" w:hAnsi="Times New Roman" w:cs="Times New Roman"/>
          <w:sz w:val="24"/>
          <w:szCs w:val="24"/>
          <w:lang w:val="en-US"/>
        </w:rPr>
        <w:t xml:space="preserve"> </w:t>
      </w:r>
      <w:proofErr w:type="spellStart"/>
      <w:r w:rsidR="0083718B" w:rsidRPr="003777DD">
        <w:rPr>
          <w:rFonts w:ascii="Times New Roman" w:hAnsi="Times New Roman" w:cs="Times New Roman"/>
          <w:sz w:val="24"/>
          <w:szCs w:val="24"/>
          <w:lang w:val="en-US"/>
        </w:rPr>
        <w:t>Saradakutty</w:t>
      </w:r>
      <w:proofErr w:type="spellEnd"/>
      <w:r>
        <w:rPr>
          <w:rFonts w:ascii="Times New Roman" w:hAnsi="Times New Roman" w:cs="Times New Roman"/>
          <w:sz w:val="24"/>
          <w:szCs w:val="24"/>
          <w:lang w:val="en-US"/>
        </w:rPr>
        <w:fldChar w:fldCharType="end"/>
      </w:r>
      <w:r w:rsidR="0083718B" w:rsidRPr="003777DD">
        <w:rPr>
          <w:rFonts w:ascii="Times New Roman" w:hAnsi="Times New Roman" w:cs="Times New Roman"/>
          <w:sz w:val="24"/>
          <w:szCs w:val="24"/>
          <w:lang w:val="en-US"/>
        </w:rPr>
        <w:t>, </w:t>
      </w:r>
      <w:proofErr w:type="spellStart"/>
      <w:r>
        <w:fldChar w:fldCharType="begin"/>
      </w:r>
      <w:r w:rsidRPr="00154ECE">
        <w:rPr>
          <w:lang w:val="en-US"/>
        </w:rPr>
        <w:instrText xml:space="preserve"> HYPERLINK "https://www.ncbi.nlm.nih.gov/pubmed/?term=Kunju%20PA%5BAuthor%5D&amp;cauthor=true&amp;cauthor_uid=27293335" </w:instrText>
      </w:r>
      <w:r>
        <w:fldChar w:fldCharType="separate"/>
      </w:r>
      <w:r w:rsidR="0083718B" w:rsidRPr="003777DD">
        <w:rPr>
          <w:rFonts w:ascii="Times New Roman" w:hAnsi="Times New Roman" w:cs="Times New Roman"/>
          <w:sz w:val="24"/>
          <w:szCs w:val="24"/>
          <w:lang w:val="en-US"/>
        </w:rPr>
        <w:t>Puthuvathra</w:t>
      </w:r>
      <w:proofErr w:type="spellEnd"/>
      <w:r w:rsidR="0083718B" w:rsidRPr="003777DD">
        <w:rPr>
          <w:rFonts w:ascii="Times New Roman" w:hAnsi="Times New Roman" w:cs="Times New Roman"/>
          <w:sz w:val="24"/>
          <w:szCs w:val="24"/>
          <w:lang w:val="en-US"/>
        </w:rPr>
        <w:t xml:space="preserve"> Abdul Mohammed </w:t>
      </w:r>
      <w:proofErr w:type="spellStart"/>
      <w:r w:rsidR="0083718B" w:rsidRPr="003777DD">
        <w:rPr>
          <w:rFonts w:ascii="Times New Roman" w:hAnsi="Times New Roman" w:cs="Times New Roman"/>
          <w:sz w:val="24"/>
          <w:szCs w:val="24"/>
          <w:lang w:val="en-US"/>
        </w:rPr>
        <w:t>Kunju</w:t>
      </w:r>
      <w:proofErr w:type="spellEnd"/>
      <w:r>
        <w:rPr>
          <w:rFonts w:ascii="Times New Roman" w:hAnsi="Times New Roman" w:cs="Times New Roman"/>
          <w:sz w:val="24"/>
          <w:szCs w:val="24"/>
          <w:lang w:val="en-US"/>
        </w:rPr>
        <w:fldChar w:fldCharType="end"/>
      </w:r>
      <w:r w:rsidR="003777DD" w:rsidRPr="003777DD">
        <w:rPr>
          <w:rFonts w:ascii="Times New Roman" w:hAnsi="Times New Roman" w:cs="Times New Roman"/>
          <w:sz w:val="24"/>
          <w:szCs w:val="24"/>
          <w:lang w:val="en-US"/>
        </w:rPr>
        <w:t>. Infantile spasms: A prognostic evaluation</w:t>
      </w:r>
      <w:r w:rsidR="003777DD" w:rsidRPr="003777DD">
        <w:rPr>
          <w:sz w:val="24"/>
          <w:szCs w:val="24"/>
          <w:lang w:val="en-US"/>
        </w:rPr>
        <w:t xml:space="preserve">. </w:t>
      </w:r>
      <w:hyperlink r:id="rId186" w:history="1">
        <w:r w:rsidR="0083718B" w:rsidRPr="003777DD">
          <w:rPr>
            <w:rFonts w:ascii="Times New Roman" w:hAnsi="Times New Roman" w:cs="Times New Roman"/>
            <w:sz w:val="24"/>
            <w:szCs w:val="24"/>
            <w:lang w:val="en-US"/>
          </w:rPr>
          <w:t xml:space="preserve">Ann Indian </w:t>
        </w:r>
        <w:proofErr w:type="spellStart"/>
        <w:r w:rsidR="0083718B" w:rsidRPr="003777DD">
          <w:rPr>
            <w:rFonts w:ascii="Times New Roman" w:hAnsi="Times New Roman" w:cs="Times New Roman"/>
            <w:sz w:val="24"/>
            <w:szCs w:val="24"/>
            <w:lang w:val="en-US"/>
          </w:rPr>
          <w:t>Acad</w:t>
        </w:r>
        <w:proofErr w:type="spellEnd"/>
        <w:r w:rsidR="0083718B" w:rsidRPr="003777DD">
          <w:rPr>
            <w:rFonts w:ascii="Times New Roman" w:hAnsi="Times New Roman" w:cs="Times New Roman"/>
            <w:sz w:val="24"/>
            <w:szCs w:val="24"/>
            <w:lang w:val="en-US"/>
          </w:rPr>
          <w:t xml:space="preserve"> Neurol</w:t>
        </w:r>
      </w:hyperlink>
      <w:r w:rsidR="0083718B" w:rsidRPr="003777DD">
        <w:rPr>
          <w:rFonts w:ascii="Times New Roman" w:hAnsi="Times New Roman" w:cs="Times New Roman"/>
          <w:sz w:val="24"/>
          <w:szCs w:val="24"/>
          <w:lang w:val="en-US"/>
        </w:rPr>
        <w:t>. 2016 Apr-Jun; 19(2): 228–235.</w:t>
      </w:r>
      <w:r w:rsidR="003777DD" w:rsidRPr="003777DD">
        <w:rPr>
          <w:sz w:val="24"/>
          <w:szCs w:val="24"/>
          <w:lang w:val="en-US"/>
        </w:rPr>
        <w:t xml:space="preserve"> </w:t>
      </w:r>
      <w:proofErr w:type="spellStart"/>
      <w:r w:rsidR="0083718B" w:rsidRPr="003777DD">
        <w:rPr>
          <w:rFonts w:ascii="Times New Roman" w:hAnsi="Times New Roman" w:cs="Times New Roman"/>
          <w:sz w:val="24"/>
          <w:szCs w:val="24"/>
          <w:lang w:val="en-US"/>
        </w:rPr>
        <w:t>doi</w:t>
      </w:r>
      <w:proofErr w:type="spellEnd"/>
      <w:r w:rsidR="0083718B" w:rsidRPr="003777DD">
        <w:rPr>
          <w:rFonts w:ascii="Times New Roman" w:hAnsi="Times New Roman" w:cs="Times New Roman"/>
          <w:sz w:val="24"/>
          <w:szCs w:val="24"/>
          <w:lang w:val="en-US"/>
        </w:rPr>
        <w:t>:  </w:t>
      </w:r>
      <w:hyperlink r:id="rId187" w:tgtFrame="pmc_ext" w:history="1">
        <w:r w:rsidR="0083718B" w:rsidRPr="003777DD">
          <w:rPr>
            <w:rFonts w:ascii="Times New Roman" w:hAnsi="Times New Roman" w:cs="Times New Roman"/>
            <w:sz w:val="24"/>
            <w:szCs w:val="24"/>
            <w:lang w:val="en-US"/>
          </w:rPr>
          <w:t>10.4103/0972-2327.173314</w:t>
        </w:r>
      </w:hyperlink>
    </w:p>
    <w:p w:rsidR="00275D78" w:rsidRPr="00275D78" w:rsidRDefault="003777DD" w:rsidP="00275D78">
      <w:pPr>
        <w:pStyle w:val="a3"/>
        <w:numPr>
          <w:ilvl w:val="0"/>
          <w:numId w:val="35"/>
        </w:numPr>
        <w:shd w:val="clear" w:color="auto" w:fill="FFFFFF"/>
        <w:spacing w:after="0" w:line="360" w:lineRule="auto"/>
        <w:ind w:left="0" w:firstLine="709"/>
        <w:jc w:val="both"/>
        <w:rPr>
          <w:rFonts w:ascii="Times New Roman" w:hAnsi="Times New Roman" w:cs="Times New Roman"/>
          <w:sz w:val="24"/>
          <w:szCs w:val="24"/>
          <w:lang w:val="en-US"/>
        </w:rPr>
      </w:pPr>
      <w:proofErr w:type="spellStart"/>
      <w:r w:rsidRPr="003777DD">
        <w:rPr>
          <w:rFonts w:ascii="Times New Roman" w:hAnsi="Times New Roman" w:cs="Times New Roman"/>
          <w:sz w:val="24"/>
          <w:szCs w:val="24"/>
          <w:lang w:val="en-US"/>
        </w:rPr>
        <w:t>Chugani</w:t>
      </w:r>
      <w:proofErr w:type="spellEnd"/>
      <w:r w:rsidRPr="003777DD">
        <w:rPr>
          <w:rFonts w:ascii="Times New Roman" w:hAnsi="Times New Roman" w:cs="Times New Roman"/>
          <w:sz w:val="24"/>
          <w:szCs w:val="24"/>
          <w:lang w:val="en-US"/>
        </w:rPr>
        <w:t xml:space="preserve"> H.T., Asano E., </w:t>
      </w:r>
      <w:proofErr w:type="spellStart"/>
      <w:r w:rsidRPr="003777DD">
        <w:rPr>
          <w:rFonts w:ascii="Times New Roman" w:hAnsi="Times New Roman" w:cs="Times New Roman"/>
          <w:sz w:val="24"/>
          <w:szCs w:val="24"/>
          <w:lang w:val="en-US"/>
        </w:rPr>
        <w:t>Sood</w:t>
      </w:r>
      <w:proofErr w:type="spellEnd"/>
      <w:r w:rsidRPr="003777DD">
        <w:rPr>
          <w:rFonts w:ascii="Times New Roman" w:hAnsi="Times New Roman" w:cs="Times New Roman"/>
          <w:sz w:val="24"/>
          <w:szCs w:val="24"/>
          <w:lang w:val="en-US"/>
        </w:rPr>
        <w:t xml:space="preserve"> S. Surgical treatment of West syndrome. In: Progress in epileptic spasms and West syndrome. F. </w:t>
      </w:r>
      <w:proofErr w:type="spellStart"/>
      <w:r w:rsidRPr="003777DD">
        <w:rPr>
          <w:rFonts w:ascii="Times New Roman" w:hAnsi="Times New Roman" w:cs="Times New Roman"/>
          <w:sz w:val="24"/>
          <w:szCs w:val="24"/>
          <w:lang w:val="en-US"/>
        </w:rPr>
        <w:t>Guzzetta</w:t>
      </w:r>
      <w:proofErr w:type="spellEnd"/>
      <w:r w:rsidRPr="003777DD">
        <w:rPr>
          <w:rFonts w:ascii="Times New Roman" w:hAnsi="Times New Roman" w:cs="Times New Roman"/>
          <w:sz w:val="24"/>
          <w:szCs w:val="24"/>
          <w:lang w:val="en-US"/>
        </w:rPr>
        <w:t xml:space="preserve">, B. </w:t>
      </w:r>
      <w:proofErr w:type="spellStart"/>
      <w:r w:rsidRPr="003777DD">
        <w:rPr>
          <w:rFonts w:ascii="Times New Roman" w:hAnsi="Times New Roman" w:cs="Times New Roman"/>
          <w:sz w:val="24"/>
          <w:szCs w:val="24"/>
          <w:lang w:val="en-US"/>
        </w:rPr>
        <w:t>Dalla</w:t>
      </w:r>
      <w:proofErr w:type="spellEnd"/>
      <w:r w:rsidRPr="003777DD">
        <w:rPr>
          <w:rFonts w:ascii="Times New Roman" w:hAnsi="Times New Roman" w:cs="Times New Roman"/>
          <w:sz w:val="24"/>
          <w:szCs w:val="24"/>
          <w:lang w:val="en-US"/>
        </w:rPr>
        <w:t xml:space="preserve"> </w:t>
      </w:r>
      <w:proofErr w:type="spellStart"/>
      <w:r w:rsidRPr="003777DD">
        <w:rPr>
          <w:rFonts w:ascii="Times New Roman" w:hAnsi="Times New Roman" w:cs="Times New Roman"/>
          <w:sz w:val="24"/>
          <w:szCs w:val="24"/>
          <w:lang w:val="en-US"/>
        </w:rPr>
        <w:t>Bernardina</w:t>
      </w:r>
      <w:proofErr w:type="spellEnd"/>
      <w:r w:rsidRPr="003777DD">
        <w:rPr>
          <w:rFonts w:ascii="Times New Roman" w:hAnsi="Times New Roman" w:cs="Times New Roman"/>
          <w:sz w:val="24"/>
          <w:szCs w:val="24"/>
          <w:lang w:val="en-US"/>
        </w:rPr>
        <w:t xml:space="preserve">, R. </w:t>
      </w:r>
      <w:proofErr w:type="spellStart"/>
      <w:r w:rsidRPr="003777DD">
        <w:rPr>
          <w:rFonts w:ascii="Times New Roman" w:hAnsi="Times New Roman" w:cs="Times New Roman"/>
          <w:sz w:val="24"/>
          <w:szCs w:val="24"/>
          <w:lang w:val="en-US"/>
        </w:rPr>
        <w:t>Guerrini</w:t>
      </w:r>
      <w:proofErr w:type="spellEnd"/>
      <w:r w:rsidRPr="003777DD">
        <w:rPr>
          <w:rFonts w:ascii="Times New Roman" w:hAnsi="Times New Roman" w:cs="Times New Roman"/>
          <w:sz w:val="24"/>
          <w:szCs w:val="24"/>
          <w:lang w:val="en-US"/>
        </w:rPr>
        <w:t xml:space="preserve"> (</w:t>
      </w:r>
      <w:proofErr w:type="spellStart"/>
      <w:r w:rsidRPr="003777DD">
        <w:rPr>
          <w:rFonts w:ascii="Times New Roman" w:hAnsi="Times New Roman" w:cs="Times New Roman"/>
          <w:sz w:val="24"/>
          <w:szCs w:val="24"/>
          <w:lang w:val="en-US"/>
        </w:rPr>
        <w:t>еds</w:t>
      </w:r>
      <w:proofErr w:type="spellEnd"/>
      <w:r w:rsidRPr="003777DD">
        <w:rPr>
          <w:rFonts w:ascii="Times New Roman" w:hAnsi="Times New Roman" w:cs="Times New Roman"/>
          <w:sz w:val="24"/>
          <w:szCs w:val="24"/>
          <w:lang w:val="en-US"/>
        </w:rPr>
        <w:t xml:space="preserve">.). UK: J.L., 2007. </w:t>
      </w:r>
      <w:proofErr w:type="spellStart"/>
      <w:r w:rsidRPr="003777DD">
        <w:rPr>
          <w:rFonts w:ascii="Times New Roman" w:hAnsi="Times New Roman" w:cs="Times New Roman"/>
          <w:sz w:val="24"/>
          <w:szCs w:val="24"/>
          <w:lang w:val="en-US"/>
        </w:rPr>
        <w:t>Pр</w:t>
      </w:r>
      <w:proofErr w:type="spellEnd"/>
      <w:r w:rsidRPr="003777DD">
        <w:rPr>
          <w:rFonts w:ascii="Times New Roman" w:hAnsi="Times New Roman" w:cs="Times New Roman"/>
          <w:sz w:val="24"/>
          <w:szCs w:val="24"/>
          <w:lang w:val="en-US"/>
        </w:rPr>
        <w:t>. 143–51.</w:t>
      </w:r>
    </w:p>
    <w:p w:rsidR="00D42631" w:rsidRDefault="00B3440C" w:rsidP="00D42631">
      <w:pPr>
        <w:pStyle w:val="a3"/>
        <w:numPr>
          <w:ilvl w:val="0"/>
          <w:numId w:val="35"/>
        </w:numPr>
        <w:shd w:val="clear" w:color="auto" w:fill="FFFFFF"/>
        <w:spacing w:after="0" w:line="360" w:lineRule="auto"/>
        <w:ind w:left="0" w:firstLine="709"/>
        <w:jc w:val="both"/>
        <w:rPr>
          <w:rFonts w:ascii="Times New Roman" w:hAnsi="Times New Roman" w:cs="Times New Roman"/>
          <w:sz w:val="24"/>
          <w:szCs w:val="24"/>
        </w:rPr>
      </w:pPr>
      <w:r w:rsidRPr="006D71A4">
        <w:rPr>
          <w:rFonts w:ascii="Times New Roman" w:hAnsi="Times New Roman" w:cs="Times New Roman"/>
          <w:sz w:val="24"/>
          <w:szCs w:val="24"/>
        </w:rPr>
        <w:lastRenderedPageBreak/>
        <w:t>Воронкова К</w:t>
      </w:r>
      <w:r w:rsidRPr="00B30675">
        <w:rPr>
          <w:rFonts w:ascii="Times New Roman" w:hAnsi="Times New Roman" w:cs="Times New Roman"/>
          <w:sz w:val="24"/>
          <w:szCs w:val="24"/>
        </w:rPr>
        <w:t>.В., Пылаева О.А., Бучнева И.А.</w:t>
      </w:r>
      <w:r w:rsidR="00B30675" w:rsidRPr="00B30675">
        <w:rPr>
          <w:rFonts w:ascii="Times New Roman" w:hAnsi="Times New Roman" w:cs="Times New Roman"/>
          <w:sz w:val="24"/>
          <w:szCs w:val="24"/>
        </w:rPr>
        <w:t xml:space="preserve"> Нарушения высших психических функций у взрослых больных </w:t>
      </w:r>
      <w:proofErr w:type="gramStart"/>
      <w:r w:rsidR="00B30675" w:rsidRPr="00B30675">
        <w:rPr>
          <w:rFonts w:ascii="Times New Roman" w:hAnsi="Times New Roman" w:cs="Times New Roman"/>
          <w:sz w:val="24"/>
          <w:szCs w:val="24"/>
        </w:rPr>
        <w:t>эпилепсией,  роль</w:t>
      </w:r>
      <w:proofErr w:type="gramEnd"/>
      <w:r w:rsidR="00B30675" w:rsidRPr="00B30675">
        <w:rPr>
          <w:rFonts w:ascii="Times New Roman" w:hAnsi="Times New Roman" w:cs="Times New Roman"/>
          <w:sz w:val="24"/>
          <w:szCs w:val="24"/>
        </w:rPr>
        <w:t xml:space="preserve"> </w:t>
      </w:r>
      <w:proofErr w:type="spellStart"/>
      <w:r w:rsidR="00B30675" w:rsidRPr="00B30675">
        <w:rPr>
          <w:rFonts w:ascii="Times New Roman" w:hAnsi="Times New Roman" w:cs="Times New Roman"/>
          <w:sz w:val="24"/>
          <w:szCs w:val="24"/>
        </w:rPr>
        <w:t>антиэпилептической</w:t>
      </w:r>
      <w:proofErr w:type="spellEnd"/>
      <w:r w:rsidR="00B30675" w:rsidRPr="00B30675">
        <w:rPr>
          <w:rFonts w:ascii="Times New Roman" w:hAnsi="Times New Roman" w:cs="Times New Roman"/>
          <w:sz w:val="24"/>
          <w:szCs w:val="24"/>
        </w:rPr>
        <w:t xml:space="preserve"> терапии. </w:t>
      </w:r>
      <w:hyperlink r:id="rId188" w:history="1">
        <w:r w:rsidR="00B30675" w:rsidRPr="00B30675">
          <w:rPr>
            <w:rFonts w:ascii="Times New Roman" w:hAnsi="Times New Roman" w:cs="Times New Roman"/>
            <w:sz w:val="24"/>
            <w:szCs w:val="24"/>
          </w:rPr>
          <w:t xml:space="preserve">Неврология, </w:t>
        </w:r>
        <w:proofErr w:type="spellStart"/>
        <w:r w:rsidR="00B30675" w:rsidRPr="00B30675">
          <w:rPr>
            <w:rFonts w:ascii="Times New Roman" w:hAnsi="Times New Roman" w:cs="Times New Roman"/>
            <w:sz w:val="24"/>
            <w:szCs w:val="24"/>
          </w:rPr>
          <w:t>нейропсихиатрия</w:t>
        </w:r>
        <w:proofErr w:type="spellEnd"/>
        <w:r w:rsidR="00B30675" w:rsidRPr="00B30675">
          <w:rPr>
            <w:rFonts w:ascii="Times New Roman" w:hAnsi="Times New Roman" w:cs="Times New Roman"/>
            <w:sz w:val="24"/>
            <w:szCs w:val="24"/>
          </w:rPr>
          <w:t xml:space="preserve">, </w:t>
        </w:r>
        <w:proofErr w:type="spellStart"/>
        <w:r w:rsidR="00B30675" w:rsidRPr="00B30675">
          <w:rPr>
            <w:rFonts w:ascii="Times New Roman" w:hAnsi="Times New Roman" w:cs="Times New Roman"/>
            <w:sz w:val="24"/>
            <w:szCs w:val="24"/>
          </w:rPr>
          <w:t>психосоматика</w:t>
        </w:r>
        <w:proofErr w:type="spellEnd"/>
      </w:hyperlink>
      <w:r w:rsidR="00B30675" w:rsidRPr="00B30675">
        <w:rPr>
          <w:rFonts w:ascii="Times New Roman" w:hAnsi="Times New Roman" w:cs="Times New Roman"/>
          <w:sz w:val="24"/>
          <w:szCs w:val="24"/>
        </w:rPr>
        <w:t>. 2012.</w:t>
      </w:r>
      <w:r w:rsidR="00B30675">
        <w:rPr>
          <w:rFonts w:ascii="Times New Roman" w:hAnsi="Times New Roman" w:cs="Times New Roman"/>
          <w:sz w:val="24"/>
          <w:szCs w:val="24"/>
        </w:rPr>
        <w:t>С 88-91.</w:t>
      </w:r>
    </w:p>
    <w:p w:rsidR="00D42631" w:rsidRPr="006D71A4" w:rsidRDefault="00D42631" w:rsidP="002F599F">
      <w:pPr>
        <w:pStyle w:val="a3"/>
        <w:shd w:val="clear" w:color="auto" w:fill="FFFFFF"/>
        <w:spacing w:after="0" w:line="360" w:lineRule="auto"/>
        <w:ind w:left="709"/>
        <w:jc w:val="both"/>
        <w:rPr>
          <w:rFonts w:ascii="Times New Roman" w:hAnsi="Times New Roman" w:cs="Times New Roman"/>
          <w:sz w:val="24"/>
          <w:szCs w:val="24"/>
          <w:lang w:val="en-US"/>
        </w:rPr>
      </w:pPr>
    </w:p>
    <w:p w:rsidR="00D42631" w:rsidRPr="006D71A4" w:rsidRDefault="00D42631" w:rsidP="00D42631">
      <w:pPr>
        <w:shd w:val="clear" w:color="auto" w:fill="FFFFFF"/>
        <w:spacing w:after="0" w:line="360" w:lineRule="auto"/>
        <w:jc w:val="both"/>
        <w:rPr>
          <w:rFonts w:ascii="Times New Roman" w:hAnsi="Times New Roman" w:cs="Times New Roman"/>
          <w:sz w:val="24"/>
          <w:szCs w:val="24"/>
          <w:lang w:val="en-US"/>
        </w:rPr>
      </w:pPr>
    </w:p>
    <w:p w:rsidR="00B30675" w:rsidRPr="006D71A4" w:rsidRDefault="00B30675" w:rsidP="00B30675">
      <w:pPr>
        <w:spacing w:after="0" w:line="240" w:lineRule="auto"/>
        <w:rPr>
          <w:rFonts w:ascii="Times New Roman" w:hAnsi="Times New Roman" w:cs="Times New Roman"/>
          <w:sz w:val="24"/>
          <w:szCs w:val="24"/>
          <w:lang w:val="en-US"/>
        </w:rPr>
      </w:pPr>
    </w:p>
    <w:p w:rsidR="00B3440C" w:rsidRPr="006D71A4" w:rsidRDefault="00B3440C" w:rsidP="00B30675">
      <w:pPr>
        <w:pStyle w:val="a3"/>
        <w:shd w:val="clear" w:color="auto" w:fill="FFFFFF"/>
        <w:spacing w:after="0" w:line="360" w:lineRule="auto"/>
        <w:ind w:left="709"/>
        <w:jc w:val="both"/>
        <w:rPr>
          <w:rFonts w:ascii="Times New Roman" w:hAnsi="Times New Roman" w:cs="Times New Roman"/>
          <w:sz w:val="24"/>
          <w:szCs w:val="24"/>
          <w:lang w:val="en-US"/>
        </w:rPr>
      </w:pPr>
    </w:p>
    <w:p w:rsidR="00B3440C" w:rsidRPr="00D42631" w:rsidRDefault="00B3440C" w:rsidP="00B3440C">
      <w:pPr>
        <w:spacing w:after="0" w:line="240" w:lineRule="auto"/>
        <w:rPr>
          <w:rFonts w:ascii="Times New Roman" w:hAnsi="Times New Roman" w:cs="Times New Roman"/>
          <w:sz w:val="24"/>
          <w:szCs w:val="24"/>
          <w:lang w:val="en-US"/>
        </w:rPr>
      </w:pPr>
    </w:p>
    <w:p w:rsidR="000A59EE" w:rsidRPr="00D42631" w:rsidRDefault="000A59EE" w:rsidP="000A59EE">
      <w:pPr>
        <w:pStyle w:val="a3"/>
        <w:spacing w:after="0" w:line="240" w:lineRule="auto"/>
        <w:rPr>
          <w:rFonts w:ascii="Times New Roman" w:hAnsi="Times New Roman" w:cs="Times New Roman"/>
          <w:sz w:val="24"/>
          <w:szCs w:val="24"/>
          <w:lang w:val="en-US"/>
        </w:rPr>
      </w:pPr>
    </w:p>
    <w:p w:rsidR="000A59EE" w:rsidRPr="00D42631" w:rsidRDefault="000A59EE" w:rsidP="000A59EE">
      <w:pPr>
        <w:pStyle w:val="a3"/>
        <w:shd w:val="clear" w:color="auto" w:fill="FFFFFF"/>
        <w:spacing w:after="0" w:line="360" w:lineRule="auto"/>
        <w:ind w:left="709"/>
        <w:jc w:val="both"/>
        <w:rPr>
          <w:rFonts w:ascii="Times New Roman" w:hAnsi="Times New Roman" w:cs="Times New Roman"/>
          <w:sz w:val="24"/>
          <w:szCs w:val="24"/>
          <w:lang w:val="en-US"/>
        </w:rPr>
      </w:pPr>
    </w:p>
    <w:p w:rsidR="003777DD" w:rsidRPr="00D42631" w:rsidRDefault="003777DD" w:rsidP="000A59EE">
      <w:pPr>
        <w:shd w:val="clear" w:color="auto" w:fill="FFFFFF"/>
        <w:spacing w:after="0" w:line="360" w:lineRule="auto"/>
        <w:jc w:val="both"/>
        <w:rPr>
          <w:rFonts w:ascii="Times New Roman" w:hAnsi="Times New Roman" w:cs="Times New Roman"/>
          <w:sz w:val="24"/>
          <w:szCs w:val="24"/>
          <w:lang w:val="en-US"/>
        </w:rPr>
      </w:pPr>
    </w:p>
    <w:p w:rsidR="0083718B" w:rsidRPr="00836F8A" w:rsidRDefault="0083718B"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2F599F" w:rsidRPr="00836F8A" w:rsidRDefault="002F599F" w:rsidP="003777DD">
      <w:pPr>
        <w:pStyle w:val="a3"/>
        <w:shd w:val="clear" w:color="auto" w:fill="FFFFFF"/>
        <w:spacing w:after="0" w:line="360" w:lineRule="auto"/>
        <w:ind w:left="709"/>
        <w:jc w:val="both"/>
        <w:rPr>
          <w:rFonts w:ascii="Times New Roman" w:hAnsi="Times New Roman" w:cs="Times New Roman"/>
          <w:sz w:val="24"/>
          <w:szCs w:val="24"/>
          <w:lang w:val="en-US"/>
        </w:rPr>
      </w:pPr>
    </w:p>
    <w:p w:rsidR="00A024BE" w:rsidRPr="006D71A4" w:rsidRDefault="00A024BE" w:rsidP="00A024BE">
      <w:pPr>
        <w:pStyle w:val="a3"/>
        <w:shd w:val="clear" w:color="auto" w:fill="FFFFFF"/>
        <w:rPr>
          <w:rFonts w:ascii="Times New Roman" w:hAnsi="Times New Roman" w:cs="Times New Roman"/>
          <w:sz w:val="24"/>
          <w:szCs w:val="24"/>
          <w:lang w:val="en-US"/>
        </w:rPr>
      </w:pPr>
    </w:p>
    <w:p w:rsidR="00A47AD0" w:rsidRDefault="00A47AD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Default="009B0D70">
      <w:pPr>
        <w:rPr>
          <w:rFonts w:ascii="Times New Roman" w:hAnsi="Times New Roman" w:cs="Times New Roman"/>
          <w:sz w:val="24"/>
          <w:szCs w:val="24"/>
        </w:rPr>
      </w:pPr>
    </w:p>
    <w:p w:rsidR="009B0D70" w:rsidRPr="009B0D70" w:rsidRDefault="009B0D70">
      <w:pPr>
        <w:rPr>
          <w:rFonts w:ascii="Times New Roman" w:hAnsi="Times New Roman" w:cs="Times New Roman"/>
          <w:sz w:val="24"/>
          <w:szCs w:val="24"/>
        </w:rPr>
      </w:pPr>
    </w:p>
    <w:p w:rsidR="00202BB5" w:rsidRPr="00D573AF" w:rsidRDefault="00202BB5" w:rsidP="00202BB5">
      <w:pPr>
        <w:pStyle w:val="Normal1"/>
        <w:spacing w:line="360" w:lineRule="auto"/>
        <w:ind w:firstLine="709"/>
        <w:outlineLvl w:val="0"/>
        <w:rPr>
          <w:b/>
          <w:bCs/>
          <w:iCs/>
          <w:sz w:val="28"/>
          <w:szCs w:val="28"/>
        </w:rPr>
      </w:pPr>
      <w:r w:rsidRPr="00D573AF">
        <w:rPr>
          <w:b/>
          <w:bCs/>
          <w:iCs/>
          <w:sz w:val="28"/>
          <w:szCs w:val="28"/>
        </w:rPr>
        <w:lastRenderedPageBreak/>
        <w:t>Приложение</w:t>
      </w:r>
      <w:r w:rsidRPr="00750571">
        <w:rPr>
          <w:b/>
          <w:bCs/>
          <w:iCs/>
          <w:sz w:val="28"/>
          <w:szCs w:val="28"/>
        </w:rPr>
        <w:t xml:space="preserve"> </w:t>
      </w:r>
      <w:r w:rsidRPr="00D573AF">
        <w:rPr>
          <w:b/>
          <w:bCs/>
          <w:iCs/>
          <w:sz w:val="28"/>
          <w:szCs w:val="28"/>
        </w:rPr>
        <w:t>А</w:t>
      </w:r>
      <w:r w:rsidRPr="00750571">
        <w:rPr>
          <w:b/>
          <w:bCs/>
          <w:iCs/>
          <w:sz w:val="28"/>
          <w:szCs w:val="28"/>
        </w:rPr>
        <w:t>1.</w:t>
      </w:r>
      <w:r w:rsidRPr="00750571">
        <w:rPr>
          <w:bCs/>
          <w:iCs/>
          <w:sz w:val="28"/>
          <w:szCs w:val="28"/>
        </w:rPr>
        <w:t xml:space="preserve"> </w:t>
      </w:r>
      <w:r w:rsidRPr="00D573AF">
        <w:rPr>
          <w:b/>
          <w:bCs/>
          <w:iCs/>
          <w:sz w:val="28"/>
          <w:szCs w:val="28"/>
        </w:rPr>
        <w:t>Состав</w:t>
      </w:r>
      <w:r w:rsidRPr="00750571">
        <w:rPr>
          <w:b/>
          <w:bCs/>
          <w:iCs/>
          <w:sz w:val="28"/>
          <w:szCs w:val="28"/>
        </w:rPr>
        <w:t xml:space="preserve"> </w:t>
      </w:r>
      <w:r w:rsidRPr="00D573AF">
        <w:rPr>
          <w:b/>
          <w:bCs/>
          <w:iCs/>
          <w:sz w:val="28"/>
          <w:szCs w:val="28"/>
        </w:rPr>
        <w:t>рабочей</w:t>
      </w:r>
      <w:r w:rsidRPr="00750571">
        <w:rPr>
          <w:b/>
          <w:bCs/>
          <w:iCs/>
          <w:sz w:val="28"/>
          <w:szCs w:val="28"/>
        </w:rPr>
        <w:t xml:space="preserve"> </w:t>
      </w:r>
      <w:r w:rsidRPr="00D573AF">
        <w:rPr>
          <w:b/>
          <w:bCs/>
          <w:iCs/>
          <w:sz w:val="28"/>
          <w:szCs w:val="28"/>
        </w:rPr>
        <w:t>группы</w:t>
      </w:r>
      <w:r w:rsidR="002522C4" w:rsidRPr="00750571">
        <w:rPr>
          <w:b/>
          <w:bCs/>
          <w:iCs/>
          <w:sz w:val="28"/>
          <w:szCs w:val="28"/>
        </w:rPr>
        <w:t xml:space="preserve"> </w:t>
      </w:r>
      <w:proofErr w:type="gramStart"/>
      <w:r w:rsidR="002522C4" w:rsidRPr="00750571">
        <w:rPr>
          <w:bCs/>
          <w:iCs/>
          <w:sz w:val="28"/>
          <w:szCs w:val="28"/>
        </w:rPr>
        <w:t xml:space="preserve">( </w:t>
      </w:r>
      <w:r w:rsidR="002522C4" w:rsidRPr="00D573AF">
        <w:rPr>
          <w:bCs/>
          <w:iCs/>
          <w:sz w:val="28"/>
          <w:szCs w:val="28"/>
        </w:rPr>
        <w:t>в</w:t>
      </w:r>
      <w:proofErr w:type="gramEnd"/>
      <w:r w:rsidR="002522C4" w:rsidRPr="00750571">
        <w:rPr>
          <w:bCs/>
          <w:iCs/>
          <w:sz w:val="28"/>
          <w:szCs w:val="28"/>
        </w:rPr>
        <w:t xml:space="preserve"> </w:t>
      </w:r>
      <w:r w:rsidR="002522C4" w:rsidRPr="00D573AF">
        <w:rPr>
          <w:bCs/>
          <w:iCs/>
          <w:sz w:val="28"/>
          <w:szCs w:val="28"/>
        </w:rPr>
        <w:t>алфавитном</w:t>
      </w:r>
      <w:r w:rsidR="002522C4" w:rsidRPr="00750571">
        <w:rPr>
          <w:bCs/>
          <w:iCs/>
          <w:sz w:val="28"/>
          <w:szCs w:val="28"/>
        </w:rPr>
        <w:t xml:space="preserve"> </w:t>
      </w:r>
      <w:r w:rsidR="002522C4" w:rsidRPr="00D573AF">
        <w:rPr>
          <w:bCs/>
          <w:iCs/>
          <w:sz w:val="28"/>
          <w:szCs w:val="28"/>
        </w:rPr>
        <w:t>порядке)</w:t>
      </w:r>
      <w:r w:rsidRPr="00D573AF">
        <w:rPr>
          <w:bCs/>
          <w:iCs/>
          <w:sz w:val="28"/>
          <w:szCs w:val="28"/>
        </w:rPr>
        <w:t>:</w:t>
      </w:r>
      <w:r w:rsidRPr="00D573AF">
        <w:rPr>
          <w:b/>
          <w:bCs/>
          <w:iCs/>
          <w:sz w:val="28"/>
          <w:szCs w:val="28"/>
        </w:rPr>
        <w:t xml:space="preserve"> </w:t>
      </w:r>
    </w:p>
    <w:p w:rsidR="00331D82" w:rsidRDefault="006C76EB" w:rsidP="00331D82">
      <w:pPr>
        <w:pStyle w:val="Normal1"/>
        <w:spacing w:line="360" w:lineRule="auto"/>
        <w:ind w:firstLine="709"/>
        <w:outlineLvl w:val="0"/>
        <w:rPr>
          <w:bCs/>
          <w:iCs/>
          <w:sz w:val="24"/>
          <w:szCs w:val="24"/>
        </w:rPr>
      </w:pPr>
      <w:r>
        <w:rPr>
          <w:bCs/>
          <w:iCs/>
          <w:sz w:val="24"/>
          <w:szCs w:val="24"/>
        </w:rPr>
        <w:t xml:space="preserve">   </w:t>
      </w:r>
    </w:p>
    <w:p w:rsidR="00331D82" w:rsidRPr="002522C4" w:rsidRDefault="00331D82" w:rsidP="00331D82">
      <w:pPr>
        <w:pStyle w:val="Normal1"/>
        <w:spacing w:line="360" w:lineRule="auto"/>
        <w:ind w:firstLine="709"/>
        <w:outlineLvl w:val="0"/>
        <w:rPr>
          <w:bCs/>
          <w:iCs/>
          <w:sz w:val="24"/>
          <w:szCs w:val="24"/>
        </w:rPr>
      </w:pPr>
      <w:r>
        <w:rPr>
          <w:bCs/>
          <w:iCs/>
          <w:sz w:val="24"/>
          <w:szCs w:val="24"/>
        </w:rPr>
        <w:t xml:space="preserve">1.  </w:t>
      </w:r>
      <w:r w:rsidRPr="002522C4">
        <w:rPr>
          <w:bCs/>
          <w:iCs/>
          <w:sz w:val="24"/>
          <w:szCs w:val="24"/>
        </w:rPr>
        <w:t xml:space="preserve">Айвазян Сергей </w:t>
      </w:r>
      <w:proofErr w:type="spellStart"/>
      <w:r w:rsidRPr="002522C4">
        <w:rPr>
          <w:bCs/>
          <w:iCs/>
          <w:sz w:val="24"/>
          <w:szCs w:val="24"/>
        </w:rPr>
        <w:t>Оганесович</w:t>
      </w:r>
      <w:proofErr w:type="spellEnd"/>
      <w:r>
        <w:rPr>
          <w:bCs/>
          <w:iCs/>
          <w:sz w:val="24"/>
          <w:szCs w:val="24"/>
        </w:rPr>
        <w:t xml:space="preserve"> – кандидат медицинских наук, руководитель отделения </w:t>
      </w:r>
      <w:proofErr w:type="spellStart"/>
      <w:r>
        <w:rPr>
          <w:bCs/>
          <w:iCs/>
          <w:sz w:val="24"/>
          <w:szCs w:val="24"/>
        </w:rPr>
        <w:t>эпилептологии</w:t>
      </w:r>
      <w:proofErr w:type="spellEnd"/>
      <w:r>
        <w:rPr>
          <w:bCs/>
          <w:iCs/>
          <w:sz w:val="24"/>
          <w:szCs w:val="24"/>
        </w:rPr>
        <w:t xml:space="preserve"> медицинского центра «</w:t>
      </w:r>
      <w:proofErr w:type="spellStart"/>
      <w:r>
        <w:rPr>
          <w:bCs/>
          <w:iCs/>
          <w:sz w:val="24"/>
          <w:szCs w:val="24"/>
        </w:rPr>
        <w:t>Невромед</w:t>
      </w:r>
      <w:proofErr w:type="spellEnd"/>
      <w:r>
        <w:rPr>
          <w:bCs/>
          <w:iCs/>
          <w:sz w:val="24"/>
          <w:szCs w:val="24"/>
        </w:rPr>
        <w:t xml:space="preserve">», ведущий научный сотрудник НПЦ специализированной медицинской помощи детям им. В.Ф. </w:t>
      </w:r>
      <w:proofErr w:type="spellStart"/>
      <w:r>
        <w:rPr>
          <w:bCs/>
          <w:iCs/>
          <w:sz w:val="24"/>
          <w:szCs w:val="24"/>
        </w:rPr>
        <w:t>Войно-Ясенецкого</w:t>
      </w:r>
      <w:proofErr w:type="spellEnd"/>
    </w:p>
    <w:p w:rsidR="00331D82" w:rsidRDefault="00331D82" w:rsidP="00331D82">
      <w:pPr>
        <w:spacing w:line="360" w:lineRule="auto"/>
        <w:ind w:firstLine="709"/>
        <w:jc w:val="both"/>
        <w:rPr>
          <w:rFonts w:ascii="Times New Roman" w:hAnsi="Times New Roman" w:cs="Times New Roman"/>
          <w:sz w:val="24"/>
          <w:szCs w:val="24"/>
        </w:rPr>
      </w:pPr>
      <w:r w:rsidRPr="002522C4">
        <w:rPr>
          <w:rFonts w:ascii="Times New Roman" w:hAnsi="Times New Roman" w:cs="Times New Roman"/>
          <w:bCs/>
          <w:iCs/>
          <w:sz w:val="24"/>
          <w:szCs w:val="24"/>
        </w:rPr>
        <w:t xml:space="preserve">2. Белоусова Елена Дмитриевна – доктор </w:t>
      </w:r>
      <w:r>
        <w:rPr>
          <w:rFonts w:ascii="Times New Roman" w:hAnsi="Times New Roman" w:cs="Times New Roman"/>
          <w:bCs/>
          <w:iCs/>
          <w:sz w:val="24"/>
          <w:szCs w:val="24"/>
        </w:rPr>
        <w:t>медицинских</w:t>
      </w:r>
      <w:r w:rsidRPr="002522C4">
        <w:rPr>
          <w:rFonts w:ascii="Times New Roman" w:hAnsi="Times New Roman" w:cs="Times New Roman"/>
          <w:bCs/>
          <w:iCs/>
          <w:sz w:val="24"/>
          <w:szCs w:val="24"/>
        </w:rPr>
        <w:t xml:space="preserve"> </w:t>
      </w:r>
      <w:r>
        <w:rPr>
          <w:rFonts w:ascii="Times New Roman" w:hAnsi="Times New Roman" w:cs="Times New Roman"/>
          <w:bCs/>
          <w:iCs/>
          <w:sz w:val="24"/>
          <w:szCs w:val="24"/>
        </w:rPr>
        <w:t>н</w:t>
      </w:r>
      <w:r w:rsidRPr="002522C4">
        <w:rPr>
          <w:rFonts w:ascii="Times New Roman" w:hAnsi="Times New Roman" w:cs="Times New Roman"/>
          <w:bCs/>
          <w:iCs/>
          <w:sz w:val="24"/>
          <w:szCs w:val="24"/>
        </w:rPr>
        <w:t xml:space="preserve">аук, профессор, Заслуженный врач РФ, заведующая отделом </w:t>
      </w:r>
      <w:r w:rsidRPr="002522C4">
        <w:rPr>
          <w:rFonts w:ascii="Times New Roman" w:hAnsi="Times New Roman" w:cs="Times New Roman"/>
          <w:bCs/>
          <w:sz w:val="24"/>
          <w:szCs w:val="24"/>
        </w:rPr>
        <w:t xml:space="preserve">психоневрологии и </w:t>
      </w:r>
      <w:proofErr w:type="spellStart"/>
      <w:r w:rsidRPr="002522C4">
        <w:rPr>
          <w:rFonts w:ascii="Times New Roman" w:hAnsi="Times New Roman" w:cs="Times New Roman"/>
          <w:bCs/>
          <w:sz w:val="24"/>
          <w:szCs w:val="24"/>
        </w:rPr>
        <w:t>эпилептологии</w:t>
      </w:r>
      <w:proofErr w:type="spellEnd"/>
      <w:r w:rsidRPr="002522C4">
        <w:rPr>
          <w:rFonts w:ascii="Times New Roman" w:hAnsi="Times New Roman" w:cs="Times New Roman"/>
          <w:sz w:val="24"/>
          <w:szCs w:val="24"/>
        </w:rPr>
        <w:t xml:space="preserve"> НИКИ педиатрии имени Ю.Е. </w:t>
      </w:r>
      <w:proofErr w:type="spellStart"/>
      <w:r w:rsidRPr="002522C4">
        <w:rPr>
          <w:rFonts w:ascii="Times New Roman" w:hAnsi="Times New Roman" w:cs="Times New Roman"/>
          <w:sz w:val="24"/>
          <w:szCs w:val="24"/>
        </w:rPr>
        <w:t>Вельтищева</w:t>
      </w:r>
      <w:proofErr w:type="spellEnd"/>
      <w:r w:rsidRPr="002522C4">
        <w:rPr>
          <w:rFonts w:ascii="Times New Roman" w:hAnsi="Times New Roman" w:cs="Times New Roman"/>
          <w:sz w:val="24"/>
          <w:szCs w:val="24"/>
        </w:rPr>
        <w:t xml:space="preserve"> ГБОУ ВПО «РНИМУ им. Н.Н. Пирогова» Минздрава России</w:t>
      </w:r>
    </w:p>
    <w:p w:rsidR="00331D82" w:rsidRPr="00773C4B"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73C4B">
        <w:rPr>
          <w:rFonts w:ascii="Times New Roman" w:hAnsi="Times New Roman" w:cs="Times New Roman"/>
          <w:sz w:val="24"/>
          <w:szCs w:val="24"/>
        </w:rPr>
        <w:t>.  Волков Иосиф Вячеславович – кандидат медицинских наук, заведующий отделением "</w:t>
      </w:r>
      <w:proofErr w:type="spellStart"/>
      <w:r w:rsidRPr="00773C4B">
        <w:rPr>
          <w:rFonts w:ascii="Times New Roman" w:hAnsi="Times New Roman" w:cs="Times New Roman"/>
          <w:sz w:val="24"/>
          <w:szCs w:val="24"/>
        </w:rPr>
        <w:t>Эпилептологический</w:t>
      </w:r>
      <w:proofErr w:type="spellEnd"/>
      <w:r w:rsidRPr="00773C4B">
        <w:rPr>
          <w:rFonts w:ascii="Times New Roman" w:hAnsi="Times New Roman" w:cs="Times New Roman"/>
          <w:sz w:val="24"/>
          <w:szCs w:val="24"/>
        </w:rPr>
        <w:t xml:space="preserve"> центр Св. Валентина" Городского Неврологического Центра "</w:t>
      </w:r>
      <w:proofErr w:type="spellStart"/>
      <w:r w:rsidRPr="00773C4B">
        <w:rPr>
          <w:rFonts w:ascii="Times New Roman" w:hAnsi="Times New Roman" w:cs="Times New Roman"/>
          <w:sz w:val="24"/>
          <w:szCs w:val="24"/>
        </w:rPr>
        <w:t>СибНейроМед</w:t>
      </w:r>
      <w:proofErr w:type="spellEnd"/>
      <w:r w:rsidRPr="00773C4B">
        <w:rPr>
          <w:rFonts w:ascii="Times New Roman" w:hAnsi="Times New Roman" w:cs="Times New Roman"/>
          <w:sz w:val="24"/>
          <w:szCs w:val="24"/>
        </w:rPr>
        <w:t xml:space="preserve">", </w:t>
      </w:r>
    </w:p>
    <w:p w:rsidR="00331D82" w:rsidRPr="000264C0"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64C0">
        <w:rPr>
          <w:rFonts w:ascii="Times New Roman" w:hAnsi="Times New Roman" w:cs="Times New Roman"/>
          <w:sz w:val="24"/>
          <w:szCs w:val="24"/>
        </w:rPr>
        <w:t>Волкова Оксана Николаевна – кандидат медицинских наук, ГБУЗ НСО ГДКБСМП, г. Новосибирск</w:t>
      </w:r>
    </w:p>
    <w:p w:rsidR="00331D82" w:rsidRPr="002966F6" w:rsidRDefault="00331D82" w:rsidP="00331D82">
      <w:pPr>
        <w:spacing w:line="360" w:lineRule="auto"/>
        <w:ind w:firstLine="709"/>
        <w:jc w:val="both"/>
        <w:rPr>
          <w:rFonts w:ascii="Times New Roman" w:hAnsi="Times New Roman" w:cs="Times New Roman"/>
          <w:sz w:val="24"/>
          <w:szCs w:val="24"/>
        </w:rPr>
      </w:pPr>
      <w:r w:rsidRPr="002966F6">
        <w:rPr>
          <w:rFonts w:ascii="Times New Roman" w:hAnsi="Times New Roman" w:cs="Times New Roman"/>
          <w:sz w:val="24"/>
          <w:szCs w:val="24"/>
        </w:rPr>
        <w:t xml:space="preserve">5. </w:t>
      </w:r>
      <w:proofErr w:type="spellStart"/>
      <w:r w:rsidRPr="002966F6">
        <w:rPr>
          <w:rFonts w:ascii="Times New Roman" w:hAnsi="Times New Roman" w:cs="Times New Roman"/>
          <w:sz w:val="24"/>
          <w:szCs w:val="24"/>
        </w:rPr>
        <w:t>Гузева</w:t>
      </w:r>
      <w:proofErr w:type="spellEnd"/>
      <w:r w:rsidRPr="002966F6">
        <w:rPr>
          <w:rFonts w:ascii="Times New Roman" w:hAnsi="Times New Roman" w:cs="Times New Roman"/>
          <w:sz w:val="24"/>
          <w:szCs w:val="24"/>
        </w:rPr>
        <w:t xml:space="preserve"> Валентина Ивановна – доктор медицинских наук, профессор,</w:t>
      </w:r>
      <w:r w:rsidRPr="002966F6">
        <w:rPr>
          <w:rFonts w:ascii="Times New Roman" w:hAnsi="Times New Roman" w:cs="Times New Roman"/>
          <w:color w:val="000000"/>
          <w:sz w:val="24"/>
          <w:szCs w:val="24"/>
          <w:shd w:val="clear" w:color="auto" w:fill="FFFFFF"/>
        </w:rPr>
        <w:t xml:space="preserve"> член-корреспондент Российской Академии </w:t>
      </w:r>
      <w:proofErr w:type="gramStart"/>
      <w:r w:rsidRPr="002966F6">
        <w:rPr>
          <w:rFonts w:ascii="Times New Roman" w:hAnsi="Times New Roman" w:cs="Times New Roman"/>
          <w:color w:val="000000"/>
          <w:sz w:val="24"/>
          <w:szCs w:val="24"/>
          <w:shd w:val="clear" w:color="auto" w:fill="FFFFFF"/>
        </w:rPr>
        <w:t>Естествознания,  </w:t>
      </w:r>
      <w:r w:rsidRPr="002966F6">
        <w:rPr>
          <w:rFonts w:ascii="Times New Roman" w:hAnsi="Times New Roman" w:cs="Times New Roman"/>
          <w:color w:val="000000"/>
          <w:sz w:val="24"/>
          <w:szCs w:val="24"/>
        </w:rPr>
        <w:t>заведующая</w:t>
      </w:r>
      <w:proofErr w:type="gramEnd"/>
      <w:r w:rsidRPr="002966F6">
        <w:rPr>
          <w:rFonts w:ascii="Times New Roman" w:hAnsi="Times New Roman" w:cs="Times New Roman"/>
          <w:color w:val="000000"/>
          <w:sz w:val="24"/>
          <w:szCs w:val="24"/>
        </w:rPr>
        <w:t xml:space="preserve"> кафедрой нервных болезней Санкт-Петербургского государственного педиатрического медицинского университета Минздрава России, главный внештатный детский специалист невролог Минздрава России</w:t>
      </w:r>
    </w:p>
    <w:p w:rsidR="00212D1C"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64B33">
        <w:rPr>
          <w:rFonts w:ascii="Times New Roman" w:hAnsi="Times New Roman" w:cs="Times New Roman"/>
          <w:sz w:val="24"/>
          <w:szCs w:val="24"/>
        </w:rPr>
        <w:t>Ермоленко Наталья Александровна – доктор медицинских наук, заведующая неврологическим отделением БУЗ Воронежской Области</w:t>
      </w:r>
      <w:r w:rsidR="00212D1C">
        <w:rPr>
          <w:rFonts w:ascii="Times New Roman" w:hAnsi="Times New Roman" w:cs="Times New Roman"/>
          <w:sz w:val="24"/>
          <w:szCs w:val="24"/>
        </w:rPr>
        <w:t>3</w:t>
      </w:r>
    </w:p>
    <w:p w:rsidR="00331D82" w:rsidRPr="00364B33" w:rsidRDefault="00331D82" w:rsidP="00331D82">
      <w:pPr>
        <w:spacing w:line="360" w:lineRule="auto"/>
        <w:ind w:firstLine="709"/>
        <w:jc w:val="both"/>
        <w:rPr>
          <w:rFonts w:ascii="Times New Roman" w:hAnsi="Times New Roman" w:cs="Times New Roman"/>
          <w:sz w:val="24"/>
          <w:szCs w:val="24"/>
        </w:rPr>
      </w:pPr>
      <w:r w:rsidRPr="00364B33">
        <w:rPr>
          <w:rFonts w:ascii="Times New Roman" w:hAnsi="Times New Roman" w:cs="Times New Roman"/>
          <w:sz w:val="24"/>
          <w:szCs w:val="24"/>
        </w:rPr>
        <w:t xml:space="preserve"> «Областная детская клиническая больница №1», главный детский невролог департамента здравоохранения Воронежской области</w:t>
      </w:r>
    </w:p>
    <w:p w:rsidR="00331D82" w:rsidRPr="002A1BAB" w:rsidRDefault="00331D82" w:rsidP="00331D82">
      <w:pPr>
        <w:spacing w:line="360" w:lineRule="auto"/>
        <w:ind w:firstLine="851"/>
        <w:jc w:val="both"/>
        <w:rPr>
          <w:rFonts w:ascii="Times New Roman" w:hAnsi="Times New Roman"/>
          <w:sz w:val="24"/>
          <w:szCs w:val="24"/>
        </w:rPr>
      </w:pPr>
      <w:r>
        <w:rPr>
          <w:rFonts w:ascii="Times New Roman" w:hAnsi="Times New Roman" w:cs="Times New Roman"/>
          <w:sz w:val="24"/>
          <w:szCs w:val="24"/>
        </w:rPr>
        <w:t xml:space="preserve">7.  Ильина Елена Степановна – кандидат медицинских наук, </w:t>
      </w:r>
      <w:r w:rsidRPr="00EB4039">
        <w:rPr>
          <w:rFonts w:ascii="Times New Roman" w:hAnsi="Times New Roman" w:cs="Times New Roman"/>
          <w:sz w:val="24"/>
          <w:szCs w:val="24"/>
        </w:rPr>
        <w:t xml:space="preserve">заведующая отделением психоневрологии детского возраста </w:t>
      </w:r>
      <w:r w:rsidRPr="00EB4039">
        <w:rPr>
          <w:rFonts w:ascii="Times New Roman" w:hAnsi="Times New Roman"/>
          <w:sz w:val="24"/>
          <w:szCs w:val="24"/>
        </w:rPr>
        <w:t>Федерального государственного бюджетного учреждения «Российская детская клиническая больница» Минздрава России.</w:t>
      </w:r>
    </w:p>
    <w:p w:rsidR="00331D82"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8.  Мухин Константин Юрьевич – доктор медицинских наук, профессор. Руководитель Клиники Института Детской неврологии и Эпилепсии имени Святителя Луки.</w:t>
      </w:r>
    </w:p>
    <w:p w:rsidR="00331D82"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 Левитина Елена Владиславовна – доктор медицинских наук,</w:t>
      </w:r>
      <w:r w:rsidRPr="007F5FF9">
        <w:rPr>
          <w:rFonts w:ascii="Times New Roman" w:hAnsi="Times New Roman" w:cs="Times New Roman"/>
          <w:bCs/>
          <w:iCs/>
          <w:sz w:val="24"/>
          <w:szCs w:val="24"/>
        </w:rPr>
        <w:t xml:space="preserve"> </w:t>
      </w:r>
      <w:r w:rsidRPr="002522C4">
        <w:rPr>
          <w:rFonts w:ascii="Times New Roman" w:hAnsi="Times New Roman" w:cs="Times New Roman"/>
          <w:bCs/>
          <w:iCs/>
          <w:sz w:val="24"/>
          <w:szCs w:val="24"/>
        </w:rPr>
        <w:t>профессор</w:t>
      </w:r>
      <w:r>
        <w:rPr>
          <w:rFonts w:ascii="Times New Roman" w:hAnsi="Times New Roman" w:cs="Times New Roman"/>
          <w:bCs/>
          <w:iCs/>
          <w:sz w:val="24"/>
          <w:szCs w:val="24"/>
        </w:rPr>
        <w:t xml:space="preserve"> кафедры неврологии и нейрохирургии ФГБОУ ВО </w:t>
      </w:r>
      <w:proofErr w:type="spellStart"/>
      <w:r>
        <w:rPr>
          <w:rFonts w:ascii="Times New Roman" w:hAnsi="Times New Roman" w:cs="Times New Roman"/>
          <w:bCs/>
          <w:iCs/>
          <w:sz w:val="24"/>
          <w:szCs w:val="24"/>
        </w:rPr>
        <w:t>ТюмГМУ</w:t>
      </w:r>
      <w:proofErr w:type="spellEnd"/>
      <w:r>
        <w:rPr>
          <w:rFonts w:ascii="Times New Roman" w:hAnsi="Times New Roman" w:cs="Times New Roman"/>
          <w:bCs/>
          <w:iCs/>
          <w:sz w:val="24"/>
          <w:szCs w:val="24"/>
        </w:rPr>
        <w:t xml:space="preserve"> Минздрава России. Заслуженный врач </w:t>
      </w:r>
      <w:r>
        <w:rPr>
          <w:rFonts w:ascii="Times New Roman" w:hAnsi="Times New Roman" w:cs="Times New Roman"/>
          <w:bCs/>
          <w:iCs/>
          <w:sz w:val="24"/>
          <w:szCs w:val="24"/>
        </w:rPr>
        <w:lastRenderedPageBreak/>
        <w:t>РФ. Член Ассоциации неврологов г. Тюмени. Главный внештатный детский невролог Департамента здравоохранения Тюменской области.</w:t>
      </w:r>
    </w:p>
    <w:p w:rsidR="00331D82"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10. Охапкина Татьяна Григорьевна – младший научный сотрудник отдела</w:t>
      </w:r>
      <w:r w:rsidRPr="0072320F">
        <w:rPr>
          <w:rFonts w:ascii="Times New Roman" w:hAnsi="Times New Roman" w:cs="Times New Roman"/>
          <w:bCs/>
          <w:iCs/>
          <w:sz w:val="24"/>
          <w:szCs w:val="24"/>
        </w:rPr>
        <w:t xml:space="preserve"> </w:t>
      </w:r>
      <w:r w:rsidRPr="002522C4">
        <w:rPr>
          <w:rFonts w:ascii="Times New Roman" w:hAnsi="Times New Roman" w:cs="Times New Roman"/>
          <w:bCs/>
          <w:sz w:val="24"/>
          <w:szCs w:val="24"/>
        </w:rPr>
        <w:t xml:space="preserve">психоневрологии и </w:t>
      </w:r>
      <w:proofErr w:type="spellStart"/>
      <w:r w:rsidRPr="002522C4">
        <w:rPr>
          <w:rFonts w:ascii="Times New Roman" w:hAnsi="Times New Roman" w:cs="Times New Roman"/>
          <w:bCs/>
          <w:sz w:val="24"/>
          <w:szCs w:val="24"/>
        </w:rPr>
        <w:t>эпилептологии</w:t>
      </w:r>
      <w:proofErr w:type="spellEnd"/>
      <w:r w:rsidRPr="002522C4">
        <w:rPr>
          <w:rFonts w:ascii="Times New Roman" w:hAnsi="Times New Roman" w:cs="Times New Roman"/>
          <w:sz w:val="24"/>
          <w:szCs w:val="24"/>
        </w:rPr>
        <w:t xml:space="preserve"> НИКИ педиатрии имени Ю.Е. </w:t>
      </w:r>
      <w:proofErr w:type="spellStart"/>
      <w:r w:rsidRPr="002522C4">
        <w:rPr>
          <w:rFonts w:ascii="Times New Roman" w:hAnsi="Times New Roman" w:cs="Times New Roman"/>
          <w:sz w:val="24"/>
          <w:szCs w:val="24"/>
        </w:rPr>
        <w:t>Вельтищева</w:t>
      </w:r>
      <w:proofErr w:type="spellEnd"/>
      <w:r w:rsidRPr="002522C4">
        <w:rPr>
          <w:rFonts w:ascii="Times New Roman" w:hAnsi="Times New Roman" w:cs="Times New Roman"/>
          <w:sz w:val="24"/>
          <w:szCs w:val="24"/>
        </w:rPr>
        <w:t xml:space="preserve"> ГБОУ ВПО «РНИМУ им. Н.Н. Пирогова» Минздрава России</w:t>
      </w:r>
    </w:p>
    <w:p w:rsidR="00331D82" w:rsidRPr="004A2A32"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11. Холин Алексей Александрович -</w:t>
      </w:r>
      <w:r w:rsidRPr="0058127B">
        <w:rPr>
          <w:rFonts w:ascii="Times New Roman" w:hAnsi="Times New Roman" w:cs="Times New Roman"/>
          <w:sz w:val="24"/>
          <w:szCs w:val="24"/>
        </w:rPr>
        <w:t xml:space="preserve"> </w:t>
      </w:r>
      <w:r>
        <w:rPr>
          <w:rFonts w:ascii="Times New Roman" w:hAnsi="Times New Roman" w:cs="Times New Roman"/>
          <w:sz w:val="24"/>
          <w:szCs w:val="24"/>
        </w:rPr>
        <w:t>доктор медицинских наук, профессор кафедры неврологии, нейрохирургии и медицинской генетики Педиатрического факультета</w:t>
      </w:r>
      <w:r w:rsidRPr="00331D82">
        <w:rPr>
          <w:rFonts w:ascii="Times New Roman" w:hAnsi="Times New Roman" w:cs="Times New Roman"/>
          <w:sz w:val="24"/>
          <w:szCs w:val="24"/>
        </w:rPr>
        <w:t xml:space="preserve"> </w:t>
      </w:r>
      <w:r w:rsidRPr="002522C4">
        <w:rPr>
          <w:rFonts w:ascii="Times New Roman" w:hAnsi="Times New Roman" w:cs="Times New Roman"/>
          <w:sz w:val="24"/>
          <w:szCs w:val="24"/>
        </w:rPr>
        <w:t>ГБОУ ВПО «РНИМУ им. Н.Н. Пирогова» Минздрава России</w:t>
      </w:r>
      <w:r w:rsidR="004A2A32">
        <w:rPr>
          <w:rFonts w:ascii="Times New Roman" w:hAnsi="Times New Roman" w:cs="Times New Roman"/>
          <w:sz w:val="24"/>
          <w:szCs w:val="24"/>
        </w:rPr>
        <w:t xml:space="preserve">, член </w:t>
      </w:r>
      <w:r w:rsidR="004A2A32">
        <w:rPr>
          <w:rFonts w:ascii="Times New Roman" w:hAnsi="Times New Roman" w:cs="Times New Roman"/>
          <w:sz w:val="24"/>
          <w:szCs w:val="24"/>
          <w:lang w:val="en-US"/>
        </w:rPr>
        <w:t>ICNA</w:t>
      </w:r>
      <w:r w:rsidR="004A2A32" w:rsidRPr="004A2A32">
        <w:rPr>
          <w:rFonts w:ascii="Times New Roman" w:hAnsi="Times New Roman" w:cs="Times New Roman"/>
          <w:sz w:val="24"/>
          <w:szCs w:val="24"/>
        </w:rPr>
        <w:t xml:space="preserve"> (</w:t>
      </w:r>
      <w:r w:rsidR="004A2A32">
        <w:rPr>
          <w:rFonts w:ascii="Times New Roman" w:hAnsi="Times New Roman" w:cs="Times New Roman"/>
          <w:sz w:val="24"/>
          <w:szCs w:val="24"/>
        </w:rPr>
        <w:t>Международной Ассоциации Детской Неврологии)</w:t>
      </w:r>
    </w:p>
    <w:p w:rsidR="00331D82" w:rsidRDefault="00331D82" w:rsidP="00331D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Шулякова</w:t>
      </w:r>
      <w:proofErr w:type="spellEnd"/>
      <w:r>
        <w:rPr>
          <w:rFonts w:ascii="Times New Roman" w:hAnsi="Times New Roman" w:cs="Times New Roman"/>
          <w:sz w:val="24"/>
          <w:szCs w:val="24"/>
        </w:rPr>
        <w:t xml:space="preserve"> Ирина Валерьевна – кандидат медицинских наук, врач отделения психоневрологии детского возраста</w:t>
      </w:r>
      <w:r w:rsidRPr="0072320F">
        <w:rPr>
          <w:rFonts w:ascii="Times New Roman" w:hAnsi="Times New Roman" w:cs="Times New Roman"/>
          <w:sz w:val="24"/>
          <w:szCs w:val="24"/>
        </w:rPr>
        <w:t xml:space="preserve"> </w:t>
      </w:r>
      <w:r w:rsidRPr="002522C4">
        <w:rPr>
          <w:rFonts w:ascii="Times New Roman" w:hAnsi="Times New Roman" w:cs="Times New Roman"/>
          <w:sz w:val="24"/>
          <w:szCs w:val="24"/>
        </w:rPr>
        <w:t xml:space="preserve">НИКИ педиатрии имени Ю.Е. </w:t>
      </w:r>
      <w:proofErr w:type="spellStart"/>
      <w:r w:rsidRPr="002522C4">
        <w:rPr>
          <w:rFonts w:ascii="Times New Roman" w:hAnsi="Times New Roman" w:cs="Times New Roman"/>
          <w:sz w:val="24"/>
          <w:szCs w:val="24"/>
        </w:rPr>
        <w:t>Вельтищева</w:t>
      </w:r>
      <w:proofErr w:type="spellEnd"/>
      <w:r w:rsidRPr="002522C4">
        <w:rPr>
          <w:rFonts w:ascii="Times New Roman" w:hAnsi="Times New Roman" w:cs="Times New Roman"/>
          <w:sz w:val="24"/>
          <w:szCs w:val="24"/>
        </w:rPr>
        <w:t xml:space="preserve"> ГБОУ ВПО «РНИМУ им. Н.Н. Пирогова» Минздрава России</w:t>
      </w:r>
    </w:p>
    <w:p w:rsidR="00202BB5" w:rsidRDefault="00202BB5" w:rsidP="00BF5081">
      <w:pPr>
        <w:spacing w:line="360" w:lineRule="auto"/>
        <w:ind w:firstLine="709"/>
        <w:jc w:val="both"/>
        <w:rPr>
          <w:rFonts w:ascii="Times New Roman" w:hAnsi="Times New Roman" w:cs="Times New Roman"/>
          <w:b/>
          <w:sz w:val="24"/>
          <w:szCs w:val="24"/>
        </w:rPr>
      </w:pPr>
      <w:r w:rsidRPr="00202BB5">
        <w:rPr>
          <w:rFonts w:ascii="Times New Roman" w:hAnsi="Times New Roman" w:cs="Times New Roman"/>
          <w:b/>
          <w:sz w:val="24"/>
          <w:szCs w:val="24"/>
        </w:rPr>
        <w:t>Авторы подтверждают отсутствие финансовой поддержки/конфликта интересов, который необходимо обнародовать.</w:t>
      </w:r>
    </w:p>
    <w:p w:rsidR="002522C4" w:rsidRDefault="002522C4"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F599F" w:rsidRDefault="002F599F" w:rsidP="00BF5081">
      <w:pPr>
        <w:spacing w:line="360" w:lineRule="auto"/>
        <w:ind w:firstLine="709"/>
        <w:jc w:val="both"/>
        <w:rPr>
          <w:rFonts w:ascii="Times New Roman" w:hAnsi="Times New Roman" w:cs="Times New Roman"/>
          <w:b/>
          <w:sz w:val="24"/>
          <w:szCs w:val="24"/>
        </w:rPr>
      </w:pPr>
    </w:p>
    <w:p w:rsidR="00202BB5" w:rsidRPr="00D573AF" w:rsidRDefault="00202BB5" w:rsidP="00BF5081">
      <w:pPr>
        <w:pStyle w:val="Normal1"/>
        <w:spacing w:line="360" w:lineRule="auto"/>
        <w:ind w:firstLine="709"/>
        <w:outlineLvl w:val="0"/>
        <w:rPr>
          <w:rFonts w:eastAsia="Gulim"/>
          <w:b/>
          <w:iCs/>
          <w:color w:val="000000"/>
          <w:sz w:val="28"/>
          <w:szCs w:val="28"/>
          <w:lang w:eastAsia="en-US"/>
        </w:rPr>
      </w:pPr>
      <w:bookmarkStart w:id="30" w:name="_Toc463279703"/>
      <w:bookmarkStart w:id="31" w:name="_Toc464511959"/>
      <w:r w:rsidRPr="00D573AF">
        <w:rPr>
          <w:b/>
          <w:bCs/>
          <w:iCs/>
          <w:sz w:val="28"/>
          <w:szCs w:val="28"/>
        </w:rPr>
        <w:lastRenderedPageBreak/>
        <w:t>Приложение А2. М</w:t>
      </w:r>
      <w:r w:rsidRPr="00D573AF">
        <w:rPr>
          <w:rFonts w:eastAsia="Gulim"/>
          <w:b/>
          <w:iCs/>
          <w:color w:val="000000"/>
          <w:sz w:val="28"/>
          <w:szCs w:val="28"/>
          <w:lang w:eastAsia="en-US"/>
        </w:rPr>
        <w:t>етодология разработки клинических рекомендаций</w:t>
      </w:r>
      <w:bookmarkEnd w:id="30"/>
      <w:bookmarkEnd w:id="31"/>
      <w:r w:rsidRPr="00D573AF">
        <w:rPr>
          <w:rFonts w:eastAsia="Gulim"/>
          <w:b/>
          <w:iCs/>
          <w:color w:val="000000"/>
          <w:sz w:val="28"/>
          <w:szCs w:val="28"/>
          <w:lang w:eastAsia="en-US"/>
        </w:rPr>
        <w:t xml:space="preserve"> </w:t>
      </w:r>
    </w:p>
    <w:p w:rsidR="00202BB5" w:rsidRPr="00202BB5" w:rsidRDefault="00202BB5" w:rsidP="00BF5081">
      <w:pPr>
        <w:spacing w:line="360" w:lineRule="auto"/>
        <w:ind w:firstLine="709"/>
        <w:jc w:val="both"/>
        <w:rPr>
          <w:rFonts w:ascii="Times New Roman" w:eastAsia="Gulim" w:hAnsi="Times New Roman" w:cs="Times New Roman"/>
          <w:b/>
          <w:bCs/>
          <w:color w:val="000000"/>
          <w:sz w:val="24"/>
          <w:szCs w:val="24"/>
        </w:rPr>
      </w:pPr>
      <w:r w:rsidRPr="00202BB5">
        <w:rPr>
          <w:rFonts w:ascii="Times New Roman" w:eastAsia="Gulim" w:hAnsi="Times New Roman" w:cs="Times New Roman"/>
          <w:b/>
          <w:bCs/>
          <w:color w:val="000000"/>
          <w:sz w:val="24"/>
          <w:szCs w:val="24"/>
        </w:rPr>
        <w:t>Целевая аудитория данных клинических рекомендаций:</w:t>
      </w:r>
    </w:p>
    <w:p w:rsidR="00202BB5" w:rsidRPr="00202BB5" w:rsidRDefault="00202BB5" w:rsidP="00BF5081">
      <w:pPr>
        <w:numPr>
          <w:ilvl w:val="0"/>
          <w:numId w:val="20"/>
        </w:numPr>
        <w:spacing w:after="0" w:line="360" w:lineRule="auto"/>
        <w:ind w:left="0" w:firstLine="709"/>
        <w:jc w:val="both"/>
        <w:rPr>
          <w:rFonts w:ascii="Times New Roman" w:eastAsia="Gulim" w:hAnsi="Times New Roman" w:cs="Times New Roman"/>
          <w:bCs/>
          <w:color w:val="000000"/>
          <w:sz w:val="24"/>
          <w:szCs w:val="24"/>
        </w:rPr>
      </w:pPr>
      <w:r w:rsidRPr="00202BB5">
        <w:rPr>
          <w:rFonts w:ascii="Times New Roman" w:eastAsia="Gulim" w:hAnsi="Times New Roman" w:cs="Times New Roman"/>
          <w:bCs/>
          <w:color w:val="000000"/>
          <w:sz w:val="24"/>
          <w:szCs w:val="24"/>
        </w:rPr>
        <w:t xml:space="preserve">Врачи-педиатры, </w:t>
      </w:r>
    </w:p>
    <w:p w:rsidR="00202BB5" w:rsidRPr="00202BB5" w:rsidRDefault="00202BB5" w:rsidP="00BF5081">
      <w:pPr>
        <w:numPr>
          <w:ilvl w:val="0"/>
          <w:numId w:val="20"/>
        </w:numPr>
        <w:spacing w:after="0" w:line="360" w:lineRule="auto"/>
        <w:ind w:left="0" w:firstLine="709"/>
        <w:jc w:val="both"/>
        <w:rPr>
          <w:rFonts w:ascii="Times New Roman" w:eastAsia="Gulim" w:hAnsi="Times New Roman" w:cs="Times New Roman"/>
          <w:bCs/>
          <w:color w:val="000000"/>
          <w:sz w:val="24"/>
          <w:szCs w:val="24"/>
        </w:rPr>
      </w:pPr>
      <w:r w:rsidRPr="00202BB5">
        <w:rPr>
          <w:rFonts w:ascii="Times New Roman" w:eastAsia="Gulim" w:hAnsi="Times New Roman" w:cs="Times New Roman"/>
          <w:bCs/>
          <w:color w:val="000000"/>
          <w:sz w:val="24"/>
          <w:szCs w:val="24"/>
        </w:rPr>
        <w:t>Врачи –</w:t>
      </w:r>
      <w:r w:rsidR="00E80864">
        <w:rPr>
          <w:rFonts w:ascii="Times New Roman" w:eastAsia="Gulim" w:hAnsi="Times New Roman" w:cs="Times New Roman"/>
          <w:bCs/>
          <w:color w:val="000000"/>
          <w:sz w:val="24"/>
          <w:szCs w:val="24"/>
        </w:rPr>
        <w:t>неврологи</w:t>
      </w:r>
      <w:r w:rsidRPr="00202BB5">
        <w:rPr>
          <w:rFonts w:ascii="Times New Roman" w:eastAsia="Gulim" w:hAnsi="Times New Roman" w:cs="Times New Roman"/>
          <w:bCs/>
          <w:color w:val="000000"/>
          <w:sz w:val="24"/>
          <w:szCs w:val="24"/>
        </w:rPr>
        <w:t>,</w:t>
      </w:r>
    </w:p>
    <w:p w:rsidR="00202BB5" w:rsidRPr="00202BB5" w:rsidRDefault="00202BB5" w:rsidP="00BF5081">
      <w:pPr>
        <w:numPr>
          <w:ilvl w:val="0"/>
          <w:numId w:val="20"/>
        </w:numPr>
        <w:spacing w:after="0" w:line="360" w:lineRule="auto"/>
        <w:ind w:left="0" w:firstLine="709"/>
        <w:jc w:val="both"/>
        <w:rPr>
          <w:rFonts w:ascii="Times New Roman" w:eastAsia="Gulim" w:hAnsi="Times New Roman" w:cs="Times New Roman"/>
          <w:bCs/>
          <w:color w:val="000000"/>
          <w:sz w:val="24"/>
          <w:szCs w:val="24"/>
        </w:rPr>
      </w:pPr>
      <w:r w:rsidRPr="00202BB5">
        <w:rPr>
          <w:rFonts w:ascii="Times New Roman" w:eastAsia="Gulim" w:hAnsi="Times New Roman" w:cs="Times New Roman"/>
          <w:bCs/>
          <w:color w:val="000000"/>
          <w:sz w:val="24"/>
          <w:szCs w:val="24"/>
        </w:rPr>
        <w:t>Студенты медицинских ВУЗов;</w:t>
      </w:r>
    </w:p>
    <w:p w:rsidR="00202BB5" w:rsidRPr="00202BB5" w:rsidRDefault="00202BB5" w:rsidP="00BF5081">
      <w:pPr>
        <w:numPr>
          <w:ilvl w:val="0"/>
          <w:numId w:val="20"/>
        </w:numPr>
        <w:spacing w:after="0" w:line="360" w:lineRule="auto"/>
        <w:ind w:left="0" w:firstLine="709"/>
        <w:jc w:val="both"/>
        <w:rPr>
          <w:rFonts w:ascii="Times New Roman" w:eastAsia="Gulim" w:hAnsi="Times New Roman" w:cs="Times New Roman"/>
          <w:bCs/>
          <w:color w:val="000000"/>
          <w:sz w:val="24"/>
          <w:szCs w:val="24"/>
        </w:rPr>
      </w:pPr>
      <w:r w:rsidRPr="00202BB5">
        <w:rPr>
          <w:rFonts w:ascii="Times New Roman" w:eastAsia="Gulim" w:hAnsi="Times New Roman" w:cs="Times New Roman"/>
          <w:bCs/>
          <w:color w:val="000000"/>
          <w:sz w:val="24"/>
          <w:szCs w:val="24"/>
        </w:rPr>
        <w:t>Обучающиеся в ординатуре и интернатуре.</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Методы, используемые для сбора/селекции доказательств</w:t>
      </w:r>
      <w:r w:rsidRPr="00202BB5">
        <w:rPr>
          <w:rFonts w:ascii="Times New Roman" w:eastAsia="MS Mincho" w:hAnsi="Times New Roman" w:cs="Times New Roman"/>
          <w:sz w:val="24"/>
          <w:szCs w:val="24"/>
        </w:rPr>
        <w:t>: поиск в электронных базах данных.</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Описание методов, использованных для оценки качества и силы доказательств</w:t>
      </w:r>
      <w:r w:rsidRPr="00202BB5">
        <w:rPr>
          <w:rFonts w:ascii="Times New Roman" w:eastAsia="MS Mincho" w:hAnsi="Times New Roman" w:cs="Times New Roman"/>
          <w:sz w:val="24"/>
          <w:szCs w:val="24"/>
        </w:rPr>
        <w:t xml:space="preserve">: доказательной базой для рекомендаций являются публикации, вошедшие в </w:t>
      </w:r>
      <w:proofErr w:type="spellStart"/>
      <w:r w:rsidRPr="00202BB5">
        <w:rPr>
          <w:rFonts w:ascii="Times New Roman" w:eastAsia="MS Mincho" w:hAnsi="Times New Roman" w:cs="Times New Roman"/>
          <w:sz w:val="24"/>
          <w:szCs w:val="24"/>
        </w:rPr>
        <w:t>Кохрейновскую</w:t>
      </w:r>
      <w:proofErr w:type="spellEnd"/>
      <w:r w:rsidRPr="00202BB5">
        <w:rPr>
          <w:rFonts w:ascii="Times New Roman" w:eastAsia="MS Mincho" w:hAnsi="Times New Roman" w:cs="Times New Roman"/>
          <w:sz w:val="24"/>
          <w:szCs w:val="24"/>
        </w:rPr>
        <w:t xml:space="preserve"> библиотеку, базы данных </w:t>
      </w:r>
      <w:r w:rsidRPr="00202BB5">
        <w:rPr>
          <w:rFonts w:ascii="Times New Roman" w:eastAsia="MS Mincho" w:hAnsi="Times New Roman" w:cs="Times New Roman"/>
          <w:sz w:val="24"/>
          <w:szCs w:val="24"/>
          <w:lang w:val="en-US"/>
        </w:rPr>
        <w:t>MEDLINE</w:t>
      </w:r>
      <w:r w:rsidRPr="00202BB5">
        <w:rPr>
          <w:rFonts w:ascii="Times New Roman" w:eastAsia="MS Mincho" w:hAnsi="Times New Roman" w:cs="Times New Roman"/>
          <w:sz w:val="24"/>
          <w:szCs w:val="24"/>
        </w:rPr>
        <w:t xml:space="preserve"> и </w:t>
      </w:r>
      <w:r w:rsidRPr="00202BB5">
        <w:rPr>
          <w:rFonts w:ascii="Times New Roman" w:eastAsia="MS Mincho" w:hAnsi="Times New Roman" w:cs="Times New Roman"/>
          <w:sz w:val="24"/>
          <w:szCs w:val="24"/>
          <w:lang w:val="en-US"/>
        </w:rPr>
        <w:t>PubMed</w:t>
      </w:r>
      <w:r w:rsidR="00B44644">
        <w:rPr>
          <w:rFonts w:ascii="Times New Roman" w:eastAsia="MS Mincho" w:hAnsi="Times New Roman" w:cs="Times New Roman"/>
          <w:sz w:val="24"/>
          <w:szCs w:val="24"/>
        </w:rPr>
        <w:t>. Глубина поиска - 10</w:t>
      </w:r>
      <w:r w:rsidRPr="00202BB5">
        <w:rPr>
          <w:rFonts w:ascii="Times New Roman" w:eastAsia="MS Mincho" w:hAnsi="Times New Roman" w:cs="Times New Roman"/>
          <w:sz w:val="24"/>
          <w:szCs w:val="24"/>
        </w:rPr>
        <w:t xml:space="preserve"> лет.</w:t>
      </w:r>
    </w:p>
    <w:p w:rsidR="00202BB5" w:rsidRPr="00202BB5" w:rsidRDefault="00202BB5" w:rsidP="00BF5081">
      <w:pPr>
        <w:spacing w:line="360" w:lineRule="auto"/>
        <w:ind w:firstLine="709"/>
        <w:jc w:val="both"/>
        <w:rPr>
          <w:rFonts w:ascii="Times New Roman" w:eastAsia="MS Mincho" w:hAnsi="Times New Roman" w:cs="Times New Roman"/>
          <w:b/>
          <w:sz w:val="24"/>
          <w:szCs w:val="24"/>
        </w:rPr>
      </w:pPr>
      <w:r w:rsidRPr="00202BB5">
        <w:rPr>
          <w:rFonts w:ascii="Times New Roman" w:eastAsia="MS Mincho" w:hAnsi="Times New Roman" w:cs="Times New Roman"/>
          <w:b/>
          <w:sz w:val="24"/>
          <w:szCs w:val="24"/>
        </w:rPr>
        <w:t>Методы, использованные для оценки качества и силы доказательств:</w:t>
      </w:r>
    </w:p>
    <w:p w:rsidR="00202BB5" w:rsidRPr="00202BB5" w:rsidRDefault="00202BB5" w:rsidP="00BF5081">
      <w:pPr>
        <w:numPr>
          <w:ilvl w:val="0"/>
          <w:numId w:val="19"/>
        </w:numPr>
        <w:spacing w:after="0"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консенсус экспертов</w:t>
      </w:r>
      <w:r w:rsidRPr="00202BB5">
        <w:rPr>
          <w:rFonts w:ascii="Times New Roman" w:eastAsia="MS Mincho" w:hAnsi="Times New Roman" w:cs="Times New Roman"/>
          <w:sz w:val="24"/>
          <w:szCs w:val="24"/>
          <w:lang w:val="en-US"/>
        </w:rPr>
        <w:t>;</w:t>
      </w:r>
    </w:p>
    <w:p w:rsidR="00202BB5" w:rsidRPr="00202BB5" w:rsidRDefault="00202BB5" w:rsidP="00BF5081">
      <w:pPr>
        <w:numPr>
          <w:ilvl w:val="0"/>
          <w:numId w:val="19"/>
        </w:numPr>
        <w:spacing w:after="0"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оценка значимости в соответствии с рейтинговой схемой.</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Методы, использованные для анализа доказательств</w:t>
      </w:r>
      <w:r w:rsidRPr="00202BB5">
        <w:rPr>
          <w:rFonts w:ascii="Times New Roman" w:eastAsia="MS Mincho" w:hAnsi="Times New Roman" w:cs="Times New Roman"/>
          <w:sz w:val="24"/>
          <w:szCs w:val="24"/>
        </w:rPr>
        <w:t>:</w:t>
      </w:r>
    </w:p>
    <w:p w:rsidR="00202BB5" w:rsidRPr="00202BB5" w:rsidRDefault="00202BB5" w:rsidP="00BF5081">
      <w:pPr>
        <w:numPr>
          <w:ilvl w:val="0"/>
          <w:numId w:val="19"/>
        </w:numPr>
        <w:spacing w:after="0" w:line="360" w:lineRule="auto"/>
        <w:ind w:firstLine="709"/>
        <w:jc w:val="both"/>
        <w:rPr>
          <w:rFonts w:ascii="Times New Roman" w:eastAsia="MS Mincho" w:hAnsi="Times New Roman" w:cs="Times New Roman"/>
          <w:sz w:val="24"/>
          <w:szCs w:val="24"/>
          <w:lang w:val="en-US"/>
        </w:rPr>
      </w:pPr>
      <w:r w:rsidRPr="00202BB5">
        <w:rPr>
          <w:rFonts w:ascii="Times New Roman" w:eastAsia="MS Mincho" w:hAnsi="Times New Roman" w:cs="Times New Roman"/>
          <w:sz w:val="24"/>
          <w:szCs w:val="24"/>
        </w:rPr>
        <w:t>обзоры опубликованных мета-анализов</w:t>
      </w:r>
      <w:r w:rsidRPr="00202BB5">
        <w:rPr>
          <w:rFonts w:ascii="Times New Roman" w:eastAsia="MS Mincho" w:hAnsi="Times New Roman" w:cs="Times New Roman"/>
          <w:sz w:val="24"/>
          <w:szCs w:val="24"/>
          <w:lang w:val="en-US"/>
        </w:rPr>
        <w:t>;</w:t>
      </w:r>
    </w:p>
    <w:p w:rsidR="00202BB5" w:rsidRPr="00202BB5" w:rsidRDefault="00202BB5" w:rsidP="00BF5081">
      <w:pPr>
        <w:numPr>
          <w:ilvl w:val="0"/>
          <w:numId w:val="19"/>
        </w:numPr>
        <w:spacing w:after="0"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систематические обзоры с таблицами доказательств.</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Описание методов, использованных для анализа доказательств</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 xml:space="preserve">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w:t>
      </w:r>
      <w:proofErr w:type="spellStart"/>
      <w:r w:rsidRPr="00202BB5">
        <w:rPr>
          <w:rFonts w:ascii="Times New Roman" w:eastAsia="MS Mincho" w:hAnsi="Times New Roman" w:cs="Times New Roman"/>
          <w:sz w:val="24"/>
          <w:szCs w:val="24"/>
        </w:rPr>
        <w:t>валидности</w:t>
      </w:r>
      <w:proofErr w:type="spellEnd"/>
      <w:r w:rsidRPr="00202BB5">
        <w:rPr>
          <w:rFonts w:ascii="Times New Roman" w:eastAsia="MS Mincho" w:hAnsi="Times New Roman" w:cs="Times New Roman"/>
          <w:sz w:val="24"/>
          <w:szCs w:val="24"/>
        </w:rPr>
        <w:t>. Результат изучения влияет на уровень доказательств, присваиваемый публикации, что в свою очередь, влияет на силу рекомендаций.</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Для минимизации потенциальных ошибок каждое исследование оценивалось независимо. Любые различия в оценках обсуждались всей группой авторов в полном составе. При невозможности достижения консенсуса привлекался независимый эксперт.</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Таблицы доказательств</w:t>
      </w:r>
      <w:r w:rsidRPr="00202BB5">
        <w:rPr>
          <w:rFonts w:ascii="Times New Roman" w:eastAsia="MS Mincho" w:hAnsi="Times New Roman" w:cs="Times New Roman"/>
          <w:sz w:val="24"/>
          <w:szCs w:val="24"/>
        </w:rPr>
        <w:t>: заполнялись авторами клинических рекомендаций.</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Методы, использованные для формулирования рекомендаций</w:t>
      </w:r>
      <w:r w:rsidRPr="00202BB5">
        <w:rPr>
          <w:rFonts w:ascii="Times New Roman" w:eastAsia="MS Mincho" w:hAnsi="Times New Roman" w:cs="Times New Roman"/>
          <w:sz w:val="24"/>
          <w:szCs w:val="24"/>
        </w:rPr>
        <w:t>: консенсус экспертов.</w:t>
      </w:r>
    </w:p>
    <w:p w:rsidR="00202BB5" w:rsidRPr="00202BB5" w:rsidRDefault="00202BB5" w:rsidP="00BF5081">
      <w:pPr>
        <w:spacing w:line="360" w:lineRule="auto"/>
        <w:ind w:firstLine="709"/>
        <w:jc w:val="both"/>
        <w:rPr>
          <w:rFonts w:ascii="Times New Roman" w:eastAsia="MS Mincho" w:hAnsi="Times New Roman" w:cs="Times New Roman"/>
          <w:b/>
          <w:sz w:val="24"/>
          <w:szCs w:val="24"/>
        </w:rPr>
      </w:pPr>
      <w:r w:rsidRPr="00202BB5">
        <w:rPr>
          <w:rFonts w:ascii="Times New Roman" w:eastAsia="MS Mincho" w:hAnsi="Times New Roman" w:cs="Times New Roman"/>
          <w:b/>
          <w:sz w:val="24"/>
          <w:szCs w:val="24"/>
        </w:rPr>
        <w:t>Индикаторы доброкачественной практики (</w:t>
      </w:r>
      <w:r w:rsidRPr="00202BB5">
        <w:rPr>
          <w:rFonts w:ascii="Times New Roman" w:eastAsia="MS Mincho" w:hAnsi="Times New Roman" w:cs="Times New Roman"/>
          <w:b/>
          <w:sz w:val="24"/>
          <w:szCs w:val="24"/>
          <w:lang w:val="en-US"/>
        </w:rPr>
        <w:t>Good</w:t>
      </w:r>
      <w:r w:rsidRPr="00202BB5">
        <w:rPr>
          <w:rFonts w:ascii="Times New Roman" w:eastAsia="MS Mincho" w:hAnsi="Times New Roman" w:cs="Times New Roman"/>
          <w:b/>
          <w:sz w:val="24"/>
          <w:szCs w:val="24"/>
        </w:rPr>
        <w:t xml:space="preserve"> </w:t>
      </w:r>
      <w:r w:rsidRPr="00202BB5">
        <w:rPr>
          <w:rFonts w:ascii="Times New Roman" w:eastAsia="MS Mincho" w:hAnsi="Times New Roman" w:cs="Times New Roman"/>
          <w:b/>
          <w:sz w:val="24"/>
          <w:szCs w:val="24"/>
          <w:lang w:val="en-US"/>
        </w:rPr>
        <w:t>Practice</w:t>
      </w:r>
      <w:r w:rsidRPr="00202BB5">
        <w:rPr>
          <w:rFonts w:ascii="Times New Roman" w:eastAsia="MS Mincho" w:hAnsi="Times New Roman" w:cs="Times New Roman"/>
          <w:b/>
          <w:sz w:val="24"/>
          <w:szCs w:val="24"/>
        </w:rPr>
        <w:t xml:space="preserve"> </w:t>
      </w:r>
      <w:r w:rsidRPr="00202BB5">
        <w:rPr>
          <w:rFonts w:ascii="Times New Roman" w:eastAsia="MS Mincho" w:hAnsi="Times New Roman" w:cs="Times New Roman"/>
          <w:b/>
          <w:sz w:val="24"/>
          <w:szCs w:val="24"/>
          <w:lang w:val="en-US"/>
        </w:rPr>
        <w:t>Points</w:t>
      </w:r>
      <w:r w:rsidRPr="00202BB5">
        <w:rPr>
          <w:rFonts w:ascii="Times New Roman" w:eastAsia="MS Mincho" w:hAnsi="Times New Roman" w:cs="Times New Roman"/>
          <w:b/>
          <w:sz w:val="24"/>
          <w:szCs w:val="24"/>
        </w:rPr>
        <w:t xml:space="preserve"> – </w:t>
      </w:r>
      <w:r w:rsidRPr="00202BB5">
        <w:rPr>
          <w:rFonts w:ascii="Times New Roman" w:eastAsia="MS Mincho" w:hAnsi="Times New Roman" w:cs="Times New Roman"/>
          <w:b/>
          <w:sz w:val="24"/>
          <w:szCs w:val="24"/>
          <w:lang w:val="en-US"/>
        </w:rPr>
        <w:t>GPPs</w:t>
      </w:r>
      <w:r w:rsidRPr="00202BB5">
        <w:rPr>
          <w:rFonts w:ascii="Times New Roman" w:eastAsia="MS Mincho" w:hAnsi="Times New Roman" w:cs="Times New Roman"/>
          <w:b/>
          <w:sz w:val="24"/>
          <w:szCs w:val="24"/>
        </w:rPr>
        <w:t>)</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lastRenderedPageBreak/>
        <w:t>Рекомендуемая доброкачественная практика базируется на клиническом опыте авторов разработанных рекомендаций.</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Экономический анализ</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 xml:space="preserve">Анализ стоимости не проводился и публикации по </w:t>
      </w:r>
      <w:proofErr w:type="spellStart"/>
      <w:r w:rsidRPr="00202BB5">
        <w:rPr>
          <w:rFonts w:ascii="Times New Roman" w:eastAsia="MS Mincho" w:hAnsi="Times New Roman" w:cs="Times New Roman"/>
          <w:sz w:val="24"/>
          <w:szCs w:val="24"/>
        </w:rPr>
        <w:t>фармакоэкономике</w:t>
      </w:r>
      <w:proofErr w:type="spellEnd"/>
      <w:r w:rsidRPr="00202BB5">
        <w:rPr>
          <w:rFonts w:ascii="Times New Roman" w:eastAsia="MS Mincho" w:hAnsi="Times New Roman" w:cs="Times New Roman"/>
          <w:sz w:val="24"/>
          <w:szCs w:val="24"/>
        </w:rPr>
        <w:t xml:space="preserve"> не анализировались.</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 xml:space="preserve">Метод </w:t>
      </w:r>
      <w:proofErr w:type="spellStart"/>
      <w:r w:rsidRPr="00202BB5">
        <w:rPr>
          <w:rFonts w:ascii="Times New Roman" w:eastAsia="MS Mincho" w:hAnsi="Times New Roman" w:cs="Times New Roman"/>
          <w:b/>
          <w:sz w:val="24"/>
          <w:szCs w:val="24"/>
        </w:rPr>
        <w:t>валидации</w:t>
      </w:r>
      <w:proofErr w:type="spellEnd"/>
      <w:r w:rsidRPr="00202BB5">
        <w:rPr>
          <w:rFonts w:ascii="Times New Roman" w:eastAsia="MS Mincho" w:hAnsi="Times New Roman" w:cs="Times New Roman"/>
          <w:b/>
          <w:sz w:val="24"/>
          <w:szCs w:val="24"/>
        </w:rPr>
        <w:t xml:space="preserve"> рекомендаций</w:t>
      </w:r>
    </w:p>
    <w:p w:rsidR="00202BB5" w:rsidRPr="00202BB5" w:rsidRDefault="00202BB5" w:rsidP="00BF5081">
      <w:pPr>
        <w:numPr>
          <w:ilvl w:val="0"/>
          <w:numId w:val="18"/>
        </w:numPr>
        <w:spacing w:after="0"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Внешняя экспертная оценка.</w:t>
      </w:r>
    </w:p>
    <w:p w:rsidR="00202BB5" w:rsidRPr="00202BB5" w:rsidRDefault="00202BB5" w:rsidP="00BF5081">
      <w:pPr>
        <w:numPr>
          <w:ilvl w:val="0"/>
          <w:numId w:val="18"/>
        </w:numPr>
        <w:spacing w:after="0"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Внутренняя экспертная оценка.</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 xml:space="preserve">Описание метода </w:t>
      </w:r>
      <w:proofErr w:type="spellStart"/>
      <w:r w:rsidRPr="00202BB5">
        <w:rPr>
          <w:rFonts w:ascii="Times New Roman" w:eastAsia="MS Mincho" w:hAnsi="Times New Roman" w:cs="Times New Roman"/>
          <w:b/>
          <w:sz w:val="24"/>
          <w:szCs w:val="24"/>
        </w:rPr>
        <w:t>валидации</w:t>
      </w:r>
      <w:proofErr w:type="spellEnd"/>
      <w:r w:rsidRPr="00202BB5">
        <w:rPr>
          <w:rFonts w:ascii="Times New Roman" w:eastAsia="MS Mincho" w:hAnsi="Times New Roman" w:cs="Times New Roman"/>
          <w:b/>
          <w:sz w:val="24"/>
          <w:szCs w:val="24"/>
        </w:rPr>
        <w:t xml:space="preserve"> рекомендаций</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 xml:space="preserve">Настоящие рекомендации в предварительной версии были рецензированы независимыми экспертами, которых, прежде всего, попросили прокомментировать, насколько доступна для понимания интерпретация доказательств, лежащая в основе рекомендаций. </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От врачей первичного звена получены комментарии в отношении доходчивости изложения данных рекомендаций, а также их оценка важности предлагаемых рекомендаций, как инструмента повседневной практики.</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Все комментарии, полученные от экспертов, тщательно систематизировались и обсуждались членами рабочей группы (авторами рекомендаций). Каждый пункт обсуждался в отдельности.</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Консультация и экспертная оценка</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 xml:space="preserve">Проект рекомендаций был рецензирован независимыми экспертами, которых, прежде всего, попросили прокомментировать доходчивость и точность интерпретации доказательной базы, лежащей в основе рекомендаций. </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t>Рабочая группа</w:t>
      </w:r>
      <w:r w:rsidRPr="00202BB5">
        <w:rPr>
          <w:rFonts w:ascii="Times New Roman" w:eastAsia="MS Mincho" w:hAnsi="Times New Roman" w:cs="Times New Roman"/>
          <w:sz w:val="24"/>
          <w:szCs w:val="24"/>
        </w:rPr>
        <w:t xml:space="preserve"> </w:t>
      </w: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sz w:val="24"/>
          <w:szCs w:val="24"/>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rsidR="00B44644" w:rsidRDefault="00B44644" w:rsidP="00BF5081">
      <w:pPr>
        <w:spacing w:line="360" w:lineRule="auto"/>
        <w:ind w:firstLine="709"/>
        <w:jc w:val="both"/>
        <w:rPr>
          <w:rFonts w:ascii="Times New Roman" w:eastAsia="MS Mincho" w:hAnsi="Times New Roman" w:cs="Times New Roman"/>
          <w:b/>
          <w:sz w:val="24"/>
          <w:szCs w:val="24"/>
        </w:rPr>
      </w:pPr>
    </w:p>
    <w:p w:rsidR="00202BB5" w:rsidRPr="00202BB5" w:rsidRDefault="00202BB5" w:rsidP="00BF5081">
      <w:pPr>
        <w:spacing w:line="360" w:lineRule="auto"/>
        <w:ind w:firstLine="709"/>
        <w:jc w:val="both"/>
        <w:rPr>
          <w:rFonts w:ascii="Times New Roman" w:eastAsia="MS Mincho" w:hAnsi="Times New Roman" w:cs="Times New Roman"/>
          <w:sz w:val="24"/>
          <w:szCs w:val="24"/>
        </w:rPr>
      </w:pPr>
      <w:r w:rsidRPr="00202BB5">
        <w:rPr>
          <w:rFonts w:ascii="Times New Roman" w:eastAsia="MS Mincho" w:hAnsi="Times New Roman" w:cs="Times New Roman"/>
          <w:b/>
          <w:sz w:val="24"/>
          <w:szCs w:val="24"/>
        </w:rPr>
        <w:lastRenderedPageBreak/>
        <w:t>Основные рекомендации</w:t>
      </w:r>
    </w:p>
    <w:p w:rsidR="00202BB5" w:rsidRPr="00B44644" w:rsidRDefault="00202BB5" w:rsidP="00BF5081">
      <w:pPr>
        <w:spacing w:line="360" w:lineRule="auto"/>
        <w:ind w:firstLine="709"/>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Сила рекомендаций (1-2) на основании соответствующих уровней доказательств (</w:t>
      </w:r>
      <w:proofErr w:type="gramStart"/>
      <w:r w:rsidRPr="00B44644">
        <w:rPr>
          <w:rFonts w:ascii="Times New Roman" w:eastAsia="MS Mincho" w:hAnsi="Times New Roman" w:cs="Times New Roman"/>
          <w:sz w:val="24"/>
          <w:szCs w:val="24"/>
        </w:rPr>
        <w:t>А-С</w:t>
      </w:r>
      <w:proofErr w:type="gramEnd"/>
      <w:r w:rsidRPr="00B44644">
        <w:rPr>
          <w:rFonts w:ascii="Times New Roman" w:eastAsia="MS Mincho" w:hAnsi="Times New Roman" w:cs="Times New Roman"/>
          <w:sz w:val="24"/>
          <w:szCs w:val="24"/>
        </w:rPr>
        <w:t>) и индикаторы доброкачественной практики (</w:t>
      </w:r>
      <w:r w:rsidR="00BF5081">
        <w:rPr>
          <w:rFonts w:ascii="Times New Roman" w:eastAsia="MS Mincho" w:hAnsi="Times New Roman" w:cs="Times New Roman"/>
          <w:sz w:val="24"/>
          <w:szCs w:val="24"/>
        </w:rPr>
        <w:t>табл. 3</w:t>
      </w:r>
      <w:r w:rsidRPr="00B44644">
        <w:rPr>
          <w:rFonts w:ascii="Times New Roman" w:eastAsia="MS Mincho" w:hAnsi="Times New Roman" w:cs="Times New Roman"/>
          <w:sz w:val="24"/>
          <w:szCs w:val="24"/>
        </w:rPr>
        <w:t xml:space="preserve">) – </w:t>
      </w:r>
      <w:r w:rsidRPr="00B44644">
        <w:rPr>
          <w:rFonts w:ascii="Times New Roman" w:eastAsia="MS Mincho" w:hAnsi="Times New Roman" w:cs="Times New Roman"/>
          <w:sz w:val="24"/>
          <w:szCs w:val="24"/>
          <w:lang w:val="en-US"/>
        </w:rPr>
        <w:t>good</w:t>
      </w:r>
      <w:r w:rsidRPr="00B44644">
        <w:rPr>
          <w:rFonts w:ascii="Times New Roman" w:eastAsia="MS Mincho" w:hAnsi="Times New Roman" w:cs="Times New Roman"/>
          <w:sz w:val="24"/>
          <w:szCs w:val="24"/>
        </w:rPr>
        <w:t xml:space="preserve"> </w:t>
      </w:r>
      <w:r w:rsidRPr="00B44644">
        <w:rPr>
          <w:rFonts w:ascii="Times New Roman" w:eastAsia="MS Mincho" w:hAnsi="Times New Roman" w:cs="Times New Roman"/>
          <w:sz w:val="24"/>
          <w:szCs w:val="24"/>
          <w:lang w:val="en-US"/>
        </w:rPr>
        <w:t>practice</w:t>
      </w:r>
      <w:r w:rsidRPr="00B44644">
        <w:rPr>
          <w:rFonts w:ascii="Times New Roman" w:eastAsia="MS Mincho" w:hAnsi="Times New Roman" w:cs="Times New Roman"/>
          <w:sz w:val="24"/>
          <w:szCs w:val="24"/>
        </w:rPr>
        <w:t xml:space="preserve"> </w:t>
      </w:r>
      <w:r w:rsidRPr="00B44644">
        <w:rPr>
          <w:rFonts w:ascii="Times New Roman" w:eastAsia="MS Mincho" w:hAnsi="Times New Roman" w:cs="Times New Roman"/>
          <w:sz w:val="24"/>
          <w:szCs w:val="24"/>
          <w:lang w:val="en-US"/>
        </w:rPr>
        <w:t>points</w:t>
      </w:r>
      <w:r w:rsidRPr="00B44644">
        <w:rPr>
          <w:rFonts w:ascii="Times New Roman" w:eastAsia="MS Mincho" w:hAnsi="Times New Roman" w:cs="Times New Roman"/>
          <w:sz w:val="24"/>
          <w:szCs w:val="24"/>
        </w:rPr>
        <w:t xml:space="preserve"> (</w:t>
      </w:r>
      <w:r w:rsidRPr="00B44644">
        <w:rPr>
          <w:rFonts w:ascii="Times New Roman" w:eastAsia="MS Mincho" w:hAnsi="Times New Roman" w:cs="Times New Roman"/>
          <w:sz w:val="24"/>
          <w:szCs w:val="24"/>
          <w:lang w:val="en-US"/>
        </w:rPr>
        <w:t>GPPs</w:t>
      </w:r>
      <w:r w:rsidRPr="00B44644">
        <w:rPr>
          <w:rFonts w:ascii="Times New Roman" w:eastAsia="MS Mincho" w:hAnsi="Times New Roman" w:cs="Times New Roman"/>
          <w:sz w:val="24"/>
          <w:szCs w:val="24"/>
        </w:rPr>
        <w:t>) приводятся при изложении текста рекомендаций.</w:t>
      </w:r>
    </w:p>
    <w:p w:rsidR="00E80864" w:rsidRPr="00B44644" w:rsidRDefault="00B60D92" w:rsidP="00E80864">
      <w:pPr>
        <w:spacing w:line="360" w:lineRule="auto"/>
        <w:ind w:firstLine="70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                                                                                                                      </w:t>
      </w:r>
      <w:r w:rsidR="00E80864" w:rsidRPr="00B44644">
        <w:rPr>
          <w:rFonts w:ascii="Times New Roman" w:eastAsia="MS Mincho" w:hAnsi="Times New Roman" w:cs="Times New Roman"/>
          <w:bCs/>
          <w:sz w:val="24"/>
          <w:szCs w:val="24"/>
        </w:rPr>
        <w:t>Таблица</w:t>
      </w:r>
      <w:r>
        <w:rPr>
          <w:rFonts w:ascii="Times New Roman" w:eastAsia="MS Mincho" w:hAnsi="Times New Roman" w:cs="Times New Roman"/>
          <w:bCs/>
          <w:sz w:val="24"/>
          <w:szCs w:val="24"/>
        </w:rPr>
        <w:t xml:space="preserve"> </w:t>
      </w:r>
      <w:r w:rsidR="00BF5081">
        <w:rPr>
          <w:rFonts w:ascii="Times New Roman" w:eastAsia="MS Mincho" w:hAnsi="Times New Roman" w:cs="Times New Roman"/>
          <w:bCs/>
          <w:sz w:val="24"/>
          <w:szCs w:val="24"/>
        </w:rPr>
        <w:t>3</w:t>
      </w:r>
      <w:r w:rsidR="007A4C5C">
        <w:rPr>
          <w:rFonts w:ascii="Times New Roman" w:eastAsia="MS Mincho" w:hAnsi="Times New Roman" w:cs="Times New Roman"/>
          <w:bCs/>
          <w:sz w:val="24"/>
          <w:szCs w:val="24"/>
        </w:rPr>
        <w:t>.</w:t>
      </w:r>
      <w:r w:rsidR="00E80864" w:rsidRPr="00B44644">
        <w:rPr>
          <w:rFonts w:ascii="Times New Roman" w:eastAsia="MS Mincho" w:hAnsi="Times New Roman" w:cs="Times New Roman"/>
          <w:bCs/>
          <w:sz w:val="24"/>
          <w:szCs w:val="24"/>
        </w:rPr>
        <w:t xml:space="preserve"> </w:t>
      </w:r>
    </w:p>
    <w:p w:rsidR="00E80864" w:rsidRPr="00B44644" w:rsidRDefault="00337F4A" w:rsidP="00E80864">
      <w:pPr>
        <w:spacing w:line="360" w:lineRule="auto"/>
        <w:ind w:firstLine="709"/>
        <w:jc w:val="both"/>
        <w:rPr>
          <w:rFonts w:ascii="Times New Roman" w:eastAsia="MS Mincho" w:hAnsi="Times New Roman" w:cs="Times New Roman"/>
          <w:sz w:val="24"/>
          <w:szCs w:val="24"/>
        </w:rPr>
      </w:pPr>
      <w:r>
        <w:rPr>
          <w:rFonts w:ascii="Times New Roman" w:eastAsia="MS Mincho" w:hAnsi="Times New Roman" w:cs="Times New Roman"/>
          <w:bCs/>
          <w:sz w:val="24"/>
          <w:szCs w:val="24"/>
        </w:rPr>
        <w:t xml:space="preserve">           </w:t>
      </w:r>
      <w:r w:rsidR="00E80864" w:rsidRPr="00B44644">
        <w:rPr>
          <w:rFonts w:ascii="Times New Roman" w:eastAsia="MS Mincho" w:hAnsi="Times New Roman" w:cs="Times New Roman"/>
          <w:bCs/>
          <w:sz w:val="24"/>
          <w:szCs w:val="24"/>
        </w:rPr>
        <w:t>Схема для оценки уровня рекомендаций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39"/>
        <w:gridCol w:w="3083"/>
        <w:gridCol w:w="2290"/>
      </w:tblGrid>
      <w:tr w:rsidR="00E80864" w:rsidRPr="00B44644" w:rsidTr="00EB3FF8">
        <w:trPr>
          <w:trHeight w:val="709"/>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proofErr w:type="gramStart"/>
            <w:r w:rsidRPr="00B44644">
              <w:rPr>
                <w:rFonts w:ascii="Times New Roman" w:eastAsia="MS Mincho" w:hAnsi="Times New Roman" w:cs="Times New Roman"/>
                <w:b/>
                <w:bCs/>
                <w:sz w:val="24"/>
                <w:szCs w:val="24"/>
              </w:rPr>
              <w:t>Степень  достоверности</w:t>
            </w:r>
            <w:proofErr w:type="gramEnd"/>
            <w:r w:rsidRPr="00B44644">
              <w:rPr>
                <w:rFonts w:ascii="Times New Roman" w:eastAsia="MS Mincho" w:hAnsi="Times New Roman" w:cs="Times New Roman"/>
                <w:b/>
                <w:bCs/>
                <w:sz w:val="24"/>
                <w:szCs w:val="24"/>
              </w:rPr>
              <w:t xml:space="preserve"> рекомендаций</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bCs/>
                <w:sz w:val="24"/>
                <w:szCs w:val="24"/>
              </w:rPr>
              <w:t>Соотношение риска и преимуществ</w:t>
            </w:r>
          </w:p>
        </w:tc>
        <w:tc>
          <w:tcPr>
            <w:tcW w:w="1703" w:type="pct"/>
            <w:shd w:val="clear" w:color="auto" w:fill="auto"/>
          </w:tcPr>
          <w:p w:rsidR="00E80864" w:rsidRPr="00B44644" w:rsidRDefault="00E80864" w:rsidP="00BF5081">
            <w:pPr>
              <w:spacing w:line="240" w:lineRule="auto"/>
              <w:ind w:hanging="5"/>
              <w:jc w:val="both"/>
              <w:rPr>
                <w:rFonts w:ascii="Times New Roman" w:eastAsia="MS Mincho" w:hAnsi="Times New Roman" w:cs="Times New Roman"/>
                <w:sz w:val="24"/>
                <w:szCs w:val="24"/>
              </w:rPr>
            </w:pPr>
            <w:r w:rsidRPr="00B44644">
              <w:rPr>
                <w:rFonts w:ascii="Times New Roman" w:eastAsia="MS Mincho" w:hAnsi="Times New Roman" w:cs="Times New Roman"/>
                <w:bCs/>
                <w:sz w:val="24"/>
                <w:szCs w:val="24"/>
              </w:rPr>
              <w:t>Методологическое качество имеющихся доказательств</w:t>
            </w:r>
          </w:p>
        </w:tc>
        <w:tc>
          <w:tcPr>
            <w:tcW w:w="1093" w:type="pct"/>
            <w:shd w:val="clear" w:color="auto" w:fill="auto"/>
          </w:tcPr>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bCs/>
                <w:sz w:val="24"/>
                <w:szCs w:val="24"/>
              </w:rPr>
              <w:t>Пояснения по применению рекомендаций</w:t>
            </w:r>
          </w:p>
        </w:tc>
      </w:tr>
      <w:tr w:rsidR="00E80864" w:rsidRPr="00B44644" w:rsidTr="00EB3FF8">
        <w:trPr>
          <w:trHeight w:val="2533"/>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1А</w:t>
            </w:r>
          </w:p>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 xml:space="preserve">Сильная рекомендация, основанная на доказательствах высокого качества </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Польза отчетливо превалирует над рисками и затратами, либо наоборот</w:t>
            </w:r>
          </w:p>
        </w:tc>
        <w:tc>
          <w:tcPr>
            <w:tcW w:w="1703" w:type="pct"/>
            <w:shd w:val="clear" w:color="auto" w:fill="auto"/>
          </w:tcPr>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 xml:space="preserve">Надежные непротиворечивые доказательства, основанные на хорошо выполненных РКИ или неопровержимые доказательства, представленные в какой-либо другой форме.  </w:t>
            </w:r>
          </w:p>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 xml:space="preserve">Дальнейшие исследования вряд ли </w:t>
            </w:r>
            <w:proofErr w:type="gramStart"/>
            <w:r w:rsidRPr="00B44644">
              <w:rPr>
                <w:rFonts w:ascii="Times New Roman" w:eastAsia="MS Mincho" w:hAnsi="Times New Roman" w:cs="Times New Roman"/>
                <w:sz w:val="24"/>
                <w:szCs w:val="24"/>
              </w:rPr>
              <w:t>изменят  нашу</w:t>
            </w:r>
            <w:proofErr w:type="gramEnd"/>
            <w:r w:rsidRPr="00B44644">
              <w:rPr>
                <w:rFonts w:ascii="Times New Roman" w:eastAsia="MS Mincho" w:hAnsi="Times New Roman" w:cs="Times New Roman"/>
                <w:sz w:val="24"/>
                <w:szCs w:val="24"/>
              </w:rPr>
              <w:t xml:space="preserve"> уверенность в оценке соотношения пользы и риска.</w:t>
            </w:r>
          </w:p>
        </w:tc>
        <w:tc>
          <w:tcPr>
            <w:tcW w:w="1093" w:type="pct"/>
            <w:shd w:val="clear" w:color="auto" w:fill="auto"/>
          </w:tcPr>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Сильная рекомендация, которая может использоваться в большинстве случаев у преимущественного количества пациентов без каких-либо изменений и исключений</w:t>
            </w:r>
          </w:p>
          <w:p w:rsidR="00E80864" w:rsidRPr="00B44644" w:rsidRDefault="00E80864" w:rsidP="00F31372">
            <w:pPr>
              <w:spacing w:line="240" w:lineRule="auto"/>
              <w:ind w:firstLine="63"/>
              <w:rPr>
                <w:rFonts w:ascii="Times New Roman" w:eastAsia="MS Mincho" w:hAnsi="Times New Roman" w:cs="Times New Roman"/>
                <w:sz w:val="24"/>
                <w:szCs w:val="24"/>
              </w:rPr>
            </w:pPr>
          </w:p>
        </w:tc>
      </w:tr>
      <w:tr w:rsidR="00E80864" w:rsidRPr="00B44644" w:rsidTr="00EB3FF8">
        <w:trPr>
          <w:trHeight w:val="2824"/>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1В</w:t>
            </w:r>
          </w:p>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Сильная рекомендация, основанная на доказательствах умеренного качества</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Польза отчетливо превалирует над рисками и затратами, либо наоборот</w:t>
            </w:r>
          </w:p>
        </w:tc>
        <w:tc>
          <w:tcPr>
            <w:tcW w:w="1703" w:type="pct"/>
            <w:shd w:val="clear" w:color="auto" w:fill="auto"/>
          </w:tcPr>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 xml:space="preserve">Доказательства, основанные на результатах РКИ, выполненных с некоторыми ограничениями (противоречивые результаты, методологические ошибки, косвенные или случайные и т.п.), </w:t>
            </w:r>
            <w:proofErr w:type="gramStart"/>
            <w:r w:rsidRPr="00B44644">
              <w:rPr>
                <w:rFonts w:ascii="Times New Roman" w:eastAsia="MS Mincho" w:hAnsi="Times New Roman" w:cs="Times New Roman"/>
                <w:sz w:val="24"/>
                <w:szCs w:val="24"/>
              </w:rPr>
              <w:t>либо  других</w:t>
            </w:r>
            <w:proofErr w:type="gramEnd"/>
            <w:r w:rsidRPr="00B44644">
              <w:rPr>
                <w:rFonts w:ascii="Times New Roman" w:eastAsia="MS Mincho" w:hAnsi="Times New Roman" w:cs="Times New Roman"/>
                <w:sz w:val="24"/>
                <w:szCs w:val="24"/>
              </w:rPr>
              <w:t xml:space="preserve"> веских основаниях. Дальнейшие исследования (если они проводятся), вероятно, окажут влияние на нашу уверенность в оценке соотношения пользы и риска и могут изменить ее.</w:t>
            </w:r>
          </w:p>
        </w:tc>
        <w:tc>
          <w:tcPr>
            <w:tcW w:w="1093" w:type="pct"/>
            <w:shd w:val="clear" w:color="auto" w:fill="auto"/>
          </w:tcPr>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 xml:space="preserve">Сильная рекомендация, применение которой возможно в большинстве случаев </w:t>
            </w:r>
          </w:p>
        </w:tc>
      </w:tr>
      <w:tr w:rsidR="00E80864" w:rsidRPr="00B44644" w:rsidTr="00EB3FF8">
        <w:trPr>
          <w:trHeight w:val="1842"/>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lastRenderedPageBreak/>
              <w:t>1С</w:t>
            </w:r>
          </w:p>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Сильная рекомендация, основанная на доказательствах низкого качества</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Польза, вероятно, будет превалировать над возможными рисками и затратами, либо наоборот</w:t>
            </w:r>
          </w:p>
        </w:tc>
        <w:tc>
          <w:tcPr>
            <w:tcW w:w="1703" w:type="pct"/>
            <w:shd w:val="clear" w:color="auto" w:fill="auto"/>
          </w:tcPr>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Доказательства, основанные на обсервационных исследованиях, бессистемном клиническом опыте, результатах РКИ, выполненных с существенными недостатками. Любая оценка эффекта расценивается как неопределенная.</w:t>
            </w:r>
          </w:p>
        </w:tc>
        <w:tc>
          <w:tcPr>
            <w:tcW w:w="1093" w:type="pct"/>
            <w:shd w:val="clear" w:color="auto" w:fill="auto"/>
          </w:tcPr>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Относительно сильная рекомендация, которая может быть изменена при получении доказательств более высокого качества</w:t>
            </w:r>
          </w:p>
        </w:tc>
      </w:tr>
      <w:tr w:rsidR="00E80864" w:rsidRPr="00B44644" w:rsidTr="00EB3FF8">
        <w:trPr>
          <w:trHeight w:val="2536"/>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2А</w:t>
            </w:r>
          </w:p>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Слабая рекомендация, основанная на доказательствах высокого качества</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Польза сопоставима с возможными рисками и затратами</w:t>
            </w:r>
          </w:p>
          <w:p w:rsidR="00E80864" w:rsidRPr="00B44644" w:rsidRDefault="00E80864" w:rsidP="00BF5081">
            <w:pPr>
              <w:spacing w:line="240" w:lineRule="auto"/>
              <w:ind w:firstLine="7"/>
              <w:jc w:val="both"/>
              <w:rPr>
                <w:rFonts w:ascii="Times New Roman" w:eastAsia="MS Mincho" w:hAnsi="Times New Roman" w:cs="Times New Roman"/>
                <w:sz w:val="24"/>
                <w:szCs w:val="24"/>
              </w:rPr>
            </w:pPr>
          </w:p>
        </w:tc>
        <w:tc>
          <w:tcPr>
            <w:tcW w:w="1703" w:type="pct"/>
            <w:shd w:val="clear" w:color="auto" w:fill="auto"/>
          </w:tcPr>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 xml:space="preserve">Надежные доказательства, основанные на хорошо выполненных РКИ или подтвержденные другими неопровержимыми данными. </w:t>
            </w:r>
          </w:p>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Дальнейшие исследования вряд ли изменят нашу уверенность в оценке соотношения пользы и риска.</w:t>
            </w:r>
          </w:p>
        </w:tc>
        <w:tc>
          <w:tcPr>
            <w:tcW w:w="1093" w:type="pct"/>
            <w:shd w:val="clear" w:color="auto" w:fill="auto"/>
          </w:tcPr>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Слабая рекомендация.</w:t>
            </w:r>
          </w:p>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Выбор наилучшей тактики будет зависеть от клинической ситуации (обстоятельств), пациента или социальных предпочтений.</w:t>
            </w:r>
          </w:p>
        </w:tc>
      </w:tr>
      <w:tr w:rsidR="00E80864" w:rsidRPr="00B44644" w:rsidTr="00EB3FF8">
        <w:trPr>
          <w:trHeight w:val="85"/>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2В</w:t>
            </w:r>
          </w:p>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Слабая рекомендация, основанная на доказательствах умеренного качества</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Польза сопоставима с рисками и осложнениями, однако в этой оценке есть неопределенность.</w:t>
            </w:r>
          </w:p>
        </w:tc>
        <w:tc>
          <w:tcPr>
            <w:tcW w:w="1703" w:type="pct"/>
            <w:shd w:val="clear" w:color="auto" w:fill="auto"/>
          </w:tcPr>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 xml:space="preserve">Доказательства, основанные на результатах РКИ, выполненных с существенными ограничениями (противоречивые результаты, методологические дефекты, косвенные или случайные), или сильные доказательства, представленные в какой-либо другой форме. </w:t>
            </w:r>
          </w:p>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Дальнейшие исследования (если они проводятся), скорее всего, окажут влияние на нашу уверенность в оценке соотношения пользы и риска и могут изменить ее.</w:t>
            </w:r>
          </w:p>
        </w:tc>
        <w:tc>
          <w:tcPr>
            <w:tcW w:w="1093" w:type="pct"/>
            <w:shd w:val="clear" w:color="auto" w:fill="auto"/>
          </w:tcPr>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Слабая рекомендация.</w:t>
            </w:r>
          </w:p>
          <w:p w:rsidR="00E80864" w:rsidRPr="00B44644" w:rsidRDefault="00E80864" w:rsidP="00F31372">
            <w:pPr>
              <w:spacing w:line="240" w:lineRule="auto"/>
              <w:ind w:firstLine="63"/>
              <w:rPr>
                <w:rFonts w:ascii="Times New Roman" w:eastAsia="MS Mincho" w:hAnsi="Times New Roman" w:cs="Times New Roman"/>
                <w:sz w:val="24"/>
                <w:szCs w:val="24"/>
              </w:rPr>
            </w:pPr>
            <w:r w:rsidRPr="00B44644">
              <w:rPr>
                <w:rFonts w:ascii="Times New Roman" w:eastAsia="MS Mincho" w:hAnsi="Times New Roman" w:cs="Times New Roman"/>
                <w:sz w:val="24"/>
                <w:szCs w:val="24"/>
              </w:rPr>
              <w:t>Альтернативная тактика в определенных ситуациях может явиться для некоторых пациентов лучшим выбором.</w:t>
            </w:r>
          </w:p>
        </w:tc>
      </w:tr>
      <w:tr w:rsidR="00E80864" w:rsidRPr="00B44644" w:rsidTr="00EB3FF8">
        <w:trPr>
          <w:trHeight w:val="2257"/>
        </w:trPr>
        <w:tc>
          <w:tcPr>
            <w:tcW w:w="1168" w:type="pct"/>
            <w:shd w:val="clear" w:color="auto" w:fill="auto"/>
          </w:tcPr>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lastRenderedPageBreak/>
              <w:t>2С</w:t>
            </w:r>
          </w:p>
          <w:p w:rsidR="00E80864" w:rsidRPr="00B44644" w:rsidRDefault="00E80864" w:rsidP="00BF5081">
            <w:pPr>
              <w:spacing w:line="240" w:lineRule="auto"/>
              <w:jc w:val="both"/>
              <w:rPr>
                <w:rFonts w:ascii="Times New Roman" w:eastAsia="MS Mincho" w:hAnsi="Times New Roman" w:cs="Times New Roman"/>
                <w:b/>
                <w:sz w:val="24"/>
                <w:szCs w:val="24"/>
              </w:rPr>
            </w:pPr>
            <w:r w:rsidRPr="00B44644">
              <w:rPr>
                <w:rFonts w:ascii="Times New Roman" w:eastAsia="MS Mincho" w:hAnsi="Times New Roman" w:cs="Times New Roman"/>
                <w:b/>
                <w:sz w:val="24"/>
                <w:szCs w:val="24"/>
              </w:rPr>
              <w:t>Слабая рекомендация, основанная на доказательствах низкого качества</w:t>
            </w:r>
          </w:p>
        </w:tc>
        <w:tc>
          <w:tcPr>
            <w:tcW w:w="1036" w:type="pct"/>
            <w:shd w:val="clear" w:color="auto" w:fill="auto"/>
          </w:tcPr>
          <w:p w:rsidR="00E80864" w:rsidRPr="00B44644" w:rsidRDefault="00E80864" w:rsidP="00BF5081">
            <w:pPr>
              <w:spacing w:line="240" w:lineRule="auto"/>
              <w:ind w:firstLine="7"/>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Неоднозначность в оценке соотношения пользы, рисков и осложнений; польза может быть сопоставима с возможными рисками и осложнениями.</w:t>
            </w:r>
          </w:p>
        </w:tc>
        <w:tc>
          <w:tcPr>
            <w:tcW w:w="1703" w:type="pct"/>
            <w:shd w:val="clear" w:color="auto" w:fill="auto"/>
          </w:tcPr>
          <w:p w:rsidR="00E80864" w:rsidRPr="00B44644" w:rsidRDefault="00E80864" w:rsidP="00F31372">
            <w:pPr>
              <w:spacing w:line="240" w:lineRule="auto"/>
              <w:ind w:hanging="5"/>
              <w:rPr>
                <w:rFonts w:ascii="Times New Roman" w:eastAsia="MS Mincho" w:hAnsi="Times New Roman" w:cs="Times New Roman"/>
                <w:sz w:val="24"/>
                <w:szCs w:val="24"/>
              </w:rPr>
            </w:pPr>
            <w:r w:rsidRPr="00B44644">
              <w:rPr>
                <w:rFonts w:ascii="Times New Roman" w:eastAsia="MS Mincho" w:hAnsi="Times New Roman" w:cs="Times New Roman"/>
                <w:sz w:val="24"/>
                <w:szCs w:val="24"/>
              </w:rPr>
              <w:t>Доказательства, основанные на обсервационных исследованиях, бессистемного клинического опыта или РКИ с существенными недостатками. Любая оценка эффекта расценивается как неопределенная.</w:t>
            </w:r>
          </w:p>
        </w:tc>
        <w:tc>
          <w:tcPr>
            <w:tcW w:w="1093" w:type="pct"/>
            <w:shd w:val="clear" w:color="auto" w:fill="auto"/>
          </w:tcPr>
          <w:p w:rsidR="00E80864" w:rsidRPr="00B44644" w:rsidRDefault="00E80864" w:rsidP="00BF5081">
            <w:pPr>
              <w:spacing w:line="240" w:lineRule="auto"/>
              <w:ind w:firstLine="709"/>
              <w:jc w:val="both"/>
              <w:rPr>
                <w:rFonts w:ascii="Times New Roman" w:eastAsia="MS Mincho" w:hAnsi="Times New Roman" w:cs="Times New Roman"/>
                <w:sz w:val="24"/>
                <w:szCs w:val="24"/>
              </w:rPr>
            </w:pPr>
            <w:r w:rsidRPr="00B44644">
              <w:rPr>
                <w:rFonts w:ascii="Times New Roman" w:eastAsia="MS Mincho" w:hAnsi="Times New Roman" w:cs="Times New Roman"/>
                <w:sz w:val="24"/>
                <w:szCs w:val="24"/>
              </w:rPr>
              <w:t>Очень слабая рекомендация; альтернативные подходы могут быть использованы в равной степени.</w:t>
            </w:r>
          </w:p>
        </w:tc>
      </w:tr>
    </w:tbl>
    <w:p w:rsidR="00E80864" w:rsidRPr="00B44644" w:rsidRDefault="00E80864" w:rsidP="00E80864">
      <w:pPr>
        <w:pStyle w:val="af1"/>
        <w:spacing w:line="360" w:lineRule="auto"/>
        <w:ind w:firstLine="709"/>
        <w:jc w:val="both"/>
        <w:rPr>
          <w:sz w:val="24"/>
          <w:szCs w:val="24"/>
        </w:rPr>
      </w:pPr>
      <w:r w:rsidRPr="00B44644">
        <w:rPr>
          <w:sz w:val="24"/>
          <w:szCs w:val="24"/>
        </w:rPr>
        <w:t>*</w:t>
      </w:r>
      <w:proofErr w:type="gramStart"/>
      <w:r w:rsidRPr="00B44644">
        <w:rPr>
          <w:sz w:val="24"/>
          <w:szCs w:val="24"/>
        </w:rPr>
        <w:t>В</w:t>
      </w:r>
      <w:proofErr w:type="gramEnd"/>
      <w:r w:rsidRPr="00B44644">
        <w:rPr>
          <w:sz w:val="24"/>
          <w:szCs w:val="24"/>
        </w:rPr>
        <w:t xml:space="preserve"> таблице цифровое значение соответствует силе рекомендаций, буквенное - соответствует уровню доказательности</w:t>
      </w:r>
    </w:p>
    <w:p w:rsidR="00E80864" w:rsidRPr="001F0AA3" w:rsidRDefault="00E80864" w:rsidP="00E80864">
      <w:pPr>
        <w:pStyle w:val="af1"/>
        <w:spacing w:line="360" w:lineRule="auto"/>
        <w:ind w:firstLine="709"/>
        <w:jc w:val="both"/>
        <w:rPr>
          <w:sz w:val="24"/>
          <w:szCs w:val="24"/>
        </w:rPr>
      </w:pPr>
    </w:p>
    <w:p w:rsidR="00497F99" w:rsidRDefault="00E80864" w:rsidP="007A4C5C">
      <w:pPr>
        <w:pStyle w:val="Normal1"/>
        <w:spacing w:line="360" w:lineRule="auto"/>
        <w:ind w:firstLine="709"/>
        <w:rPr>
          <w:rStyle w:val="pop-slug-vol"/>
          <w:sz w:val="24"/>
          <w:szCs w:val="24"/>
        </w:rPr>
      </w:pPr>
      <w:r w:rsidRPr="00B44644">
        <w:rPr>
          <w:rStyle w:val="pop-slug-vol"/>
          <w:sz w:val="24"/>
          <w:szCs w:val="24"/>
        </w:rPr>
        <w:t>Актуализация данных клинических рекомендаций будет проводит</w:t>
      </w:r>
      <w:r w:rsidR="00B44644" w:rsidRPr="00B44644">
        <w:rPr>
          <w:rStyle w:val="pop-slug-vol"/>
          <w:sz w:val="24"/>
          <w:szCs w:val="24"/>
        </w:rPr>
        <w:t>ься не реже, чем один раз в 3 – 5 лет в зависимости от появления новых научных данных и новых международных рекомендаций</w:t>
      </w:r>
      <w:r w:rsidRPr="00B44644">
        <w:rPr>
          <w:rStyle w:val="pop-slug-vol"/>
          <w:sz w:val="24"/>
          <w:szCs w:val="24"/>
        </w:rPr>
        <w:t>. Принятие решения об обновлении будет принято на основании предложений, представленных медицинскими профессиональными некоммерческими организациями с учётом результатов комплексной оценки лекарственных препаратов, медицинских изделий, а также результатов клинической апробации.</w:t>
      </w:r>
      <w:r w:rsidR="00497F99">
        <w:rPr>
          <w:rStyle w:val="pop-slug-vol"/>
          <w:sz w:val="24"/>
          <w:szCs w:val="24"/>
        </w:rPr>
        <w:br w:type="page"/>
      </w:r>
      <w:r w:rsidR="00497F99">
        <w:rPr>
          <w:rStyle w:val="pop-slug-vol"/>
          <w:sz w:val="24"/>
          <w:szCs w:val="24"/>
        </w:rPr>
        <w:lastRenderedPageBreak/>
        <w:t>Приложение А3</w:t>
      </w:r>
    </w:p>
    <w:p w:rsidR="00497F99" w:rsidRPr="00BE4C9F" w:rsidRDefault="00497F99" w:rsidP="00BE4C9F">
      <w:pPr>
        <w:ind w:firstLine="851"/>
        <w:rPr>
          <w:rStyle w:val="pop-slug-vol"/>
          <w:rFonts w:ascii="Times New Roman" w:eastAsia="Times New Roman" w:hAnsi="Times New Roman"/>
          <w:b/>
          <w:sz w:val="24"/>
          <w:szCs w:val="24"/>
          <w:lang w:eastAsia="ru-RU"/>
        </w:rPr>
      </w:pPr>
      <w:r w:rsidRPr="00BE4C9F">
        <w:rPr>
          <w:rStyle w:val="pop-slug-vol"/>
          <w:rFonts w:ascii="Times New Roman" w:eastAsia="Times New Roman" w:hAnsi="Times New Roman"/>
          <w:b/>
          <w:sz w:val="24"/>
          <w:szCs w:val="24"/>
          <w:lang w:eastAsia="ru-RU"/>
        </w:rPr>
        <w:t>Связанные документы</w:t>
      </w:r>
    </w:p>
    <w:p w:rsidR="00BE4C9F" w:rsidRPr="00BE4C9F" w:rsidRDefault="00BE4C9F" w:rsidP="00BE4C9F">
      <w:pPr>
        <w:pStyle w:val="a3"/>
        <w:numPr>
          <w:ilvl w:val="0"/>
          <w:numId w:val="30"/>
        </w:numPr>
        <w:spacing w:line="360" w:lineRule="auto"/>
        <w:ind w:left="0" w:firstLine="851"/>
        <w:jc w:val="both"/>
        <w:rPr>
          <w:rFonts w:ascii="Times New Roman" w:hAnsi="Times New Roman" w:cs="Times New Roman"/>
          <w:sz w:val="24"/>
          <w:szCs w:val="24"/>
        </w:rPr>
      </w:pPr>
      <w:r w:rsidRPr="00BE4C9F">
        <w:rPr>
          <w:rFonts w:ascii="Times New Roman" w:hAnsi="Times New Roman" w:cs="Times New Roman"/>
          <w:sz w:val="24"/>
          <w:szCs w:val="24"/>
        </w:rPr>
        <w:t xml:space="preserve">Постановление Правительства РФ от 8 декабря 2017 г.  № 1492 «О Программе государственных гарантий бесплатного оказания гражданам медицинской помощи на 2018 </w:t>
      </w:r>
      <w:proofErr w:type="spellStart"/>
      <w:r w:rsidRPr="00BE4C9F">
        <w:rPr>
          <w:rFonts w:ascii="Times New Roman" w:hAnsi="Times New Roman" w:cs="Times New Roman"/>
          <w:sz w:val="24"/>
          <w:szCs w:val="24"/>
        </w:rPr>
        <w:t>го</w:t>
      </w:r>
      <w:proofErr w:type="spellEnd"/>
      <w:r w:rsidRPr="00BE4C9F">
        <w:rPr>
          <w:rFonts w:ascii="Times New Roman" w:hAnsi="Times New Roman" w:cs="Times New Roman"/>
          <w:color w:val="000000"/>
          <w:sz w:val="24"/>
          <w:szCs w:val="24"/>
          <w:shd w:val="clear" w:color="auto" w:fill="FFFFFF"/>
        </w:rPr>
        <w:t xml:space="preserve"> </w:t>
      </w:r>
    </w:p>
    <w:p w:rsidR="00202BB5" w:rsidRPr="00BE4C9F" w:rsidRDefault="00BE4C9F" w:rsidP="00BE4C9F">
      <w:pPr>
        <w:pStyle w:val="a3"/>
        <w:numPr>
          <w:ilvl w:val="0"/>
          <w:numId w:val="30"/>
        </w:numPr>
        <w:spacing w:line="360" w:lineRule="auto"/>
        <w:ind w:left="0" w:firstLine="851"/>
        <w:jc w:val="both"/>
        <w:rPr>
          <w:rFonts w:eastAsia="MS Mincho"/>
          <w:bCs/>
          <w:sz w:val="24"/>
          <w:szCs w:val="24"/>
        </w:rPr>
      </w:pPr>
      <w:r w:rsidRPr="00BE4C9F">
        <w:rPr>
          <w:rFonts w:ascii="Times New Roman" w:hAnsi="Times New Roman" w:cs="Times New Roman"/>
          <w:color w:val="000000"/>
          <w:sz w:val="24"/>
          <w:szCs w:val="24"/>
          <w:shd w:val="clear" w:color="auto" w:fill="FFFFFF"/>
        </w:rPr>
        <w:t>Приказ</w:t>
      </w:r>
      <w:r w:rsidRPr="00BE4C9F">
        <w:rPr>
          <w:rFonts w:ascii="Times New Roman" w:hAnsi="Times New Roman" w:cs="Times New Roman"/>
          <w:sz w:val="24"/>
          <w:szCs w:val="24"/>
        </w:rPr>
        <w:t xml:space="preserve"> Министерства здравоохранения Российской Федерации</w:t>
      </w:r>
      <w:r w:rsidRPr="00BE4C9F">
        <w:rPr>
          <w:rFonts w:ascii="Times New Roman" w:hAnsi="Times New Roman" w:cs="Times New Roman"/>
          <w:color w:val="000000"/>
          <w:sz w:val="24"/>
          <w:szCs w:val="24"/>
          <w:shd w:val="clear" w:color="auto" w:fill="FFFFFF"/>
        </w:rPr>
        <w:t xml:space="preserve"> по порядку</w:t>
      </w:r>
      <w:r w:rsidRPr="00BE4C9F">
        <w:rPr>
          <w:rFonts w:ascii="Times New Roman" w:hAnsi="Times New Roman" w:cs="Times New Roman"/>
          <w:color w:val="000000"/>
          <w:sz w:val="24"/>
          <w:szCs w:val="24"/>
        </w:rPr>
        <w:br/>
      </w:r>
      <w:r w:rsidRPr="00BE4C9F">
        <w:rPr>
          <w:rFonts w:ascii="Times New Roman" w:hAnsi="Times New Roman" w:cs="Times New Roman"/>
          <w:color w:val="000000"/>
          <w:sz w:val="24"/>
          <w:szCs w:val="24"/>
          <w:shd w:val="clear" w:color="auto" w:fill="FFFFFF"/>
        </w:rPr>
        <w:t>оказания медицинской помощи детям по профилю "неврология"</w:t>
      </w:r>
      <w:r w:rsidRPr="00BE4C9F">
        <w:rPr>
          <w:rFonts w:ascii="Times New Roman" w:hAnsi="Times New Roman" w:cs="Times New Roman"/>
          <w:color w:val="000000"/>
          <w:sz w:val="24"/>
          <w:szCs w:val="24"/>
        </w:rPr>
        <w:br/>
      </w:r>
      <w:r w:rsidRPr="00BE4C9F">
        <w:rPr>
          <w:rFonts w:ascii="Times New Roman" w:hAnsi="Times New Roman" w:cs="Times New Roman"/>
          <w:color w:val="000000"/>
          <w:sz w:val="24"/>
          <w:szCs w:val="24"/>
          <w:shd w:val="clear" w:color="auto" w:fill="FFFFFF"/>
        </w:rPr>
        <w:t>(утв. </w:t>
      </w:r>
      <w:hyperlink r:id="rId189" w:anchor="0" w:history="1">
        <w:r w:rsidRPr="00BE4C9F">
          <w:rPr>
            <w:rFonts w:ascii="Times New Roman" w:hAnsi="Times New Roman" w:cs="Times New Roman"/>
            <w:color w:val="2060A4"/>
            <w:sz w:val="24"/>
            <w:szCs w:val="24"/>
            <w:u w:val="single"/>
            <w:bdr w:val="none" w:sz="0" w:space="0" w:color="auto" w:frame="1"/>
          </w:rPr>
          <w:t>приказом</w:t>
        </w:r>
      </w:hyperlink>
      <w:r w:rsidRPr="00BE4C9F">
        <w:rPr>
          <w:rFonts w:ascii="Times New Roman" w:hAnsi="Times New Roman" w:cs="Times New Roman"/>
          <w:color w:val="000000"/>
          <w:sz w:val="24"/>
          <w:szCs w:val="24"/>
          <w:shd w:val="clear" w:color="auto" w:fill="FFFFFF"/>
        </w:rPr>
        <w:t> Министерства здравоохранения РФ от 14 декабря 2012 г. N 1047н)</w:t>
      </w:r>
      <w:r w:rsidRPr="00BE4C9F">
        <w:rPr>
          <w:rFonts w:ascii="Times New Roman" w:hAnsi="Times New Roman" w:cs="Times New Roman"/>
          <w:color w:val="000000"/>
          <w:sz w:val="24"/>
          <w:szCs w:val="24"/>
        </w:rPr>
        <w:br/>
      </w:r>
      <w:r w:rsidRPr="00BE4C9F">
        <w:rPr>
          <w:rFonts w:ascii="Times New Roman" w:hAnsi="Times New Roman" w:cs="Times New Roman"/>
          <w:color w:val="000000"/>
          <w:sz w:val="24"/>
          <w:szCs w:val="24"/>
        </w:rPr>
        <w:br/>
      </w:r>
      <w:r w:rsidR="00E80864" w:rsidRPr="00BE4C9F">
        <w:rPr>
          <w:rStyle w:val="pop-slug-vol"/>
          <w:b/>
          <w:sz w:val="24"/>
          <w:szCs w:val="24"/>
        </w:rPr>
        <w:br w:type="page"/>
      </w:r>
    </w:p>
    <w:p w:rsidR="001E7042" w:rsidRPr="00FB4CF8" w:rsidRDefault="00651137" w:rsidP="00FB4CF8">
      <w:pPr>
        <w:pStyle w:val="a3"/>
        <w:spacing w:line="360" w:lineRule="auto"/>
        <w:ind w:left="0"/>
        <w:jc w:val="both"/>
        <w:rPr>
          <w:rFonts w:ascii="Times New Roman" w:hAnsi="Times New Roman" w:cs="Times New Roman"/>
          <w:b/>
          <w:kern w:val="1"/>
          <w:sz w:val="28"/>
          <w:szCs w:val="28"/>
        </w:rPr>
      </w:pPr>
      <w:r>
        <w:rPr>
          <w:rFonts w:ascii="Times New Roman" w:hAnsi="Times New Roman" w:cs="Times New Roman"/>
          <w:b/>
          <w:noProof/>
          <w:kern w:val="1"/>
          <w:sz w:val="28"/>
          <w:szCs w:val="28"/>
          <w:lang w:eastAsia="ru-RU"/>
        </w:rPr>
        <w:lastRenderedPageBreak/>
        <w:pict>
          <v:shapetype id="_x0000_t202" coordsize="21600,21600" o:spt="202" path="m,l,21600r21600,l21600,xe">
            <v:stroke joinstyle="miter"/>
            <v:path gradientshapeok="t" o:connecttype="rect"/>
          </v:shapetype>
          <v:shape id="Text Box 50" o:spid="_x0000_s1027" type="#_x0000_t202" style="position:absolute;left:0;text-align:left;margin-left:-4.8pt;margin-top:674pt;width:471pt;height:22.85pt;z-index:2517084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">
            <v:textbox>
              <w:txbxContent>
                <w:p w:rsidR="005211EB" w:rsidRPr="00D809A8" w:rsidRDefault="005211EB" w:rsidP="00B2061A">
                  <w:pPr>
                    <w:rPr>
                      <w:sz w:val="18"/>
                      <w:szCs w:val="18"/>
                    </w:rPr>
                  </w:pPr>
                  <w:r>
                    <w:rPr>
                      <w:sz w:val="18"/>
                      <w:szCs w:val="18"/>
                    </w:rPr>
                    <w:t>*</w:t>
                  </w:r>
                  <w:r w:rsidRPr="00D809A8">
                    <w:rPr>
                      <w:sz w:val="18"/>
                      <w:szCs w:val="18"/>
                    </w:rPr>
                    <w:t xml:space="preserve">При стигмах </w:t>
                  </w:r>
                  <w:proofErr w:type="spellStart"/>
                  <w:r w:rsidRPr="00D809A8">
                    <w:rPr>
                      <w:sz w:val="18"/>
                      <w:szCs w:val="18"/>
                    </w:rPr>
                    <w:t>дисэмбриогенеза</w:t>
                  </w:r>
                  <w:proofErr w:type="spellEnd"/>
                  <w:r w:rsidRPr="00D809A8">
                    <w:rPr>
                      <w:sz w:val="18"/>
                      <w:szCs w:val="18"/>
                    </w:rPr>
                    <w:t xml:space="preserve"> и пороках развития может быть первым этапом обследования</w:t>
                  </w:r>
                </w:p>
              </w:txbxContent>
            </v:textbox>
            <w10:wrap type="square"/>
          </v:shape>
        </w:pict>
      </w:r>
      <w:r w:rsidR="00A02218" w:rsidRPr="00FB4CF8">
        <w:rPr>
          <w:rFonts w:ascii="Times New Roman" w:hAnsi="Times New Roman" w:cs="Times New Roman"/>
          <w:b/>
          <w:kern w:val="1"/>
          <w:sz w:val="28"/>
          <w:szCs w:val="28"/>
        </w:rPr>
        <w:t>Приложение Б1</w:t>
      </w:r>
      <w:r w:rsidR="004B14AE" w:rsidRPr="00FB4CF8">
        <w:rPr>
          <w:rFonts w:ascii="Times New Roman" w:hAnsi="Times New Roman" w:cs="Times New Roman"/>
          <w:b/>
          <w:kern w:val="1"/>
          <w:sz w:val="28"/>
          <w:szCs w:val="28"/>
        </w:rPr>
        <w:t xml:space="preserve"> </w:t>
      </w:r>
      <w:r w:rsidR="00203449" w:rsidRPr="00FB4CF8">
        <w:rPr>
          <w:rFonts w:ascii="Times New Roman" w:hAnsi="Times New Roman" w:cs="Times New Roman"/>
          <w:b/>
          <w:kern w:val="1"/>
          <w:sz w:val="28"/>
          <w:szCs w:val="28"/>
        </w:rPr>
        <w:t>Алгоритм обследования пациента с синдромом</w:t>
      </w:r>
      <w:r w:rsidR="004B14AE" w:rsidRPr="00FB4CF8">
        <w:rPr>
          <w:rFonts w:ascii="Times New Roman" w:hAnsi="Times New Roman" w:cs="Times New Roman"/>
          <w:b/>
          <w:kern w:val="1"/>
          <w:sz w:val="28"/>
          <w:szCs w:val="28"/>
        </w:rPr>
        <w:t xml:space="preserve"> Веста</w:t>
      </w:r>
    </w:p>
    <w:p w:rsidR="00C6674D" w:rsidRDefault="00651137" w:rsidP="00C6674D">
      <w:r>
        <w:rPr>
          <w:noProof/>
          <w:lang w:eastAsia="ru-RU"/>
        </w:rPr>
        <w:pict>
          <v:rect id="Прямоугольник 1" o:spid="_x0000_s1028" style="position:absolute;margin-left:10.2pt;margin-top:16.8pt;width:456.75pt;height:21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" fillcolor="white [3201]" strokecolor="black [3213]" strokeweight=".5pt">
            <v:textbox>
              <w:txbxContent>
                <w:p w:rsidR="005211EB" w:rsidRPr="00871370" w:rsidRDefault="005211EB" w:rsidP="00C6674D">
                  <w:pPr>
                    <w:jc w:val="center"/>
                    <w:rPr>
                      <w:sz w:val="20"/>
                      <w:szCs w:val="20"/>
                    </w:rPr>
                  </w:pPr>
                  <w:r>
                    <w:rPr>
                      <w:sz w:val="20"/>
                      <w:szCs w:val="20"/>
                    </w:rPr>
                    <w:t>Подозрение на наличие инфантильных спазмов</w:t>
                  </w:r>
                  <w:r w:rsidRPr="00871370">
                    <w:rPr>
                      <w:sz w:val="20"/>
                      <w:szCs w:val="20"/>
                    </w:rPr>
                    <w:t xml:space="preserve"> + задержка или регресс психомоторного развития</w:t>
                  </w:r>
                </w:p>
              </w:txbxContent>
            </v:textbox>
          </v:rect>
        </w:pict>
      </w:r>
      <w:r w:rsidR="00C6674D">
        <w:t xml:space="preserve">                                     </w:t>
      </w:r>
    </w:p>
    <w:p w:rsidR="00C6674D" w:rsidRDefault="00651137" w:rsidP="00C6674D">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106" type="#_x0000_t67" style="position:absolute;margin-left:183.9pt;margin-top:13.1pt;width:18pt;height:20.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" adj="12000" fillcolor="white [3201]" strokecolor="black [3213]" strokeweight=".25pt"/>
        </w:pict>
      </w:r>
    </w:p>
    <w:p w:rsidR="00C6674D" w:rsidRDefault="00651137" w:rsidP="00C6674D">
      <w:r>
        <w:rPr>
          <w:noProof/>
          <w:lang w:eastAsia="ru-RU"/>
        </w:rPr>
        <w:pict>
          <v:rect id="Прямоугольник 4" o:spid="_x0000_s1029" style="position:absolute;margin-left:89.7pt;margin-top:7.15pt;width:196.5pt;height:1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" fillcolor="white [3201]" strokecolor="black [3213]" strokeweight=".25pt">
            <v:textbox>
              <w:txbxContent>
                <w:p w:rsidR="005211EB" w:rsidRDefault="005211EB" w:rsidP="00C6674D">
                  <w:pPr>
                    <w:jc w:val="center"/>
                  </w:pPr>
                  <w:r>
                    <w:t>ЭЭГ</w:t>
                  </w:r>
                </w:p>
              </w:txbxContent>
            </v:textbox>
          </v:rect>
        </w:pict>
      </w:r>
    </w:p>
    <w:p w:rsidR="00C6674D" w:rsidRDefault="00651137" w:rsidP="00C6674D">
      <w:r>
        <w:rPr>
          <w:noProof/>
          <w:lang w:eastAsia="ru-RU"/>
        </w:rPr>
        <w:pict>
          <v:shapetype id="_x0000_t4" coordsize="21600,21600" o:spt="4" path="m10800,l,10800,10800,21600,21600,10800xe">
            <v:stroke joinstyle="miter"/>
            <v:path gradientshapeok="t" o:connecttype="rect" textboxrect="5400,5400,16200,16200"/>
          </v:shapetype>
          <v:shape id="Ромб 3" o:spid="_x0000_s1030" type="#_x0000_t4" style="position:absolute;margin-left:60.15pt;margin-top:18.25pt;width:266.25pt;height:64.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" fillcolor="white [3201]" strokecolor="black [3213]" strokeweight=".25pt">
            <v:textbox>
              <w:txbxContent>
                <w:p w:rsidR="005211EB" w:rsidRPr="00C91792" w:rsidRDefault="005211EB" w:rsidP="00C6674D">
                  <w:pPr>
                    <w:jc w:val="center"/>
                    <w:rPr>
                      <w:sz w:val="20"/>
                      <w:szCs w:val="20"/>
                    </w:rPr>
                  </w:pPr>
                  <w:proofErr w:type="spellStart"/>
                  <w:proofErr w:type="gramStart"/>
                  <w:r w:rsidRPr="00C91792">
                    <w:rPr>
                      <w:sz w:val="20"/>
                      <w:szCs w:val="20"/>
                    </w:rPr>
                    <w:t>Гипсаритмия</w:t>
                  </w:r>
                  <w:proofErr w:type="spellEnd"/>
                  <w:r w:rsidRPr="00C91792">
                    <w:rPr>
                      <w:sz w:val="20"/>
                      <w:szCs w:val="20"/>
                    </w:rPr>
                    <w:t xml:space="preserve">  и</w:t>
                  </w:r>
                  <w:proofErr w:type="gramEnd"/>
                  <w:r w:rsidRPr="00C91792">
                    <w:rPr>
                      <w:sz w:val="20"/>
                      <w:szCs w:val="20"/>
                    </w:rPr>
                    <w:t xml:space="preserve">/или типичный паттерн </w:t>
                  </w:r>
                  <w:r>
                    <w:rPr>
                      <w:sz w:val="20"/>
                      <w:szCs w:val="20"/>
                    </w:rPr>
                    <w:t xml:space="preserve"> </w:t>
                  </w:r>
                  <w:r w:rsidRPr="00C91792">
                    <w:rPr>
                      <w:sz w:val="20"/>
                      <w:szCs w:val="20"/>
                    </w:rPr>
                    <w:t>спазма</w:t>
                  </w:r>
                </w:p>
              </w:txbxContent>
            </v:textbox>
          </v:shape>
        </w:pict>
      </w:r>
      <w:r>
        <w:rPr>
          <w:noProof/>
          <w:lang w:eastAsia="ru-RU"/>
        </w:rPr>
        <w:pict>
          <v:shape id="Стрелка: вниз 9" o:spid="_x0000_s1105" type="#_x0000_t67" style="position:absolute;margin-left:266.7pt;margin-top:3.3pt;width:19.5pt;height:12.75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" adj="10800" fillcolor="white [3201]" strokecolor="black [3213]" strokeweight=".25pt">
            <w10:wrap anchorx="page"/>
          </v:shape>
        </w:pict>
      </w:r>
    </w:p>
    <w:p w:rsidR="00C6674D" w:rsidRDefault="00651137" w:rsidP="00C6674D">
      <w:r>
        <w:rPr>
          <w:noProof/>
          <w:lang w:eastAsia="ru-RU"/>
        </w:rPr>
        <w:pict>
          <v:shape id="Надпись 2" o:spid="_x0000_s1031" type="#_x0000_t202" style="position:absolute;margin-left:26.7pt;margin-top:8.1pt;width:33pt;height:33.4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">
            <v:textbox style="mso-fit-shape-to-text:t">
              <w:txbxContent>
                <w:p w:rsidR="005211EB" w:rsidRDefault="005211EB" w:rsidP="00C6674D">
                  <w:r>
                    <w:t>нет</w:t>
                  </w:r>
                </w:p>
              </w:txbxContent>
            </v:textbox>
            <w10:wrap type="square"/>
          </v:shape>
        </w:pict>
      </w:r>
      <w:r>
        <w:rPr>
          <w:noProof/>
          <w:lang w:eastAsia="ru-RU"/>
        </w:rPr>
        <w:pict>
          <v:shape id="_x0000_s1032" type="#_x0000_t202" style="position:absolute;margin-left:330pt;margin-top:4.75pt;width:30pt;height:33.4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">
            <v:textbox style="mso-fit-shape-to-text:t">
              <w:txbxContent>
                <w:p w:rsidR="005211EB" w:rsidRDefault="005211EB" w:rsidP="00C6674D">
                  <w:r>
                    <w:t>да</w:t>
                  </w:r>
                </w:p>
              </w:txbxContent>
            </v:textbox>
            <w10:wrap type="square"/>
          </v:shape>
        </w:pict>
      </w:r>
    </w:p>
    <w:p w:rsidR="00C6674D" w:rsidRDefault="00651137" w:rsidP="00C6674D">
      <w:r>
        <w:rPr>
          <w:noProof/>
          <w:lang w:eastAsia="ru-RU"/>
        </w:rPr>
        <w:pict>
          <v:shape id="Стрелка: вниз 194" o:spid="_x0000_s1104" type="#_x0000_t67" style="position:absolute;margin-left:266.25pt;margin-top:15.25pt;width:12.75pt;height:13.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" adj="11400" fillcolor="white [3201]" strokecolor="black [3213]" strokeweight=".25pt"/>
        </w:pict>
      </w:r>
      <w:r>
        <w:rPr>
          <w:noProof/>
          <w:lang w:eastAsia="ru-RU"/>
        </w:rPr>
        <w:pict>
          <v:shape id="Стрелка: вниз 10" o:spid="_x0000_s1103" type="#_x0000_t67" style="position:absolute;margin-left:-39.75pt;margin-top:16.8pt;width:24pt;height:21.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" adj="10800" fillcolor="white [3201]" strokecolor="black [3213]" strokeweight=".25pt"/>
        </w:pict>
      </w:r>
    </w:p>
    <w:p w:rsidR="00C6674D" w:rsidRDefault="00651137" w:rsidP="00C6674D">
      <w:pPr>
        <w:tabs>
          <w:tab w:val="left" w:pos="1035"/>
        </w:tabs>
      </w:pPr>
      <w:r>
        <w:rPr>
          <w:noProof/>
          <w:lang w:eastAsia="ru-RU"/>
        </w:rPr>
        <w:pict>
          <v:rect id="Прямоугольник 11" o:spid="_x0000_s1033" style="position:absolute;margin-left:216.3pt;margin-top:9.3pt;width:285.75pt;height:24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" fillcolor="white [3201]" strokecolor="black [3213]" strokeweight=".25pt">
            <v:textbox>
              <w:txbxContent>
                <w:p w:rsidR="005211EB" w:rsidRDefault="005211EB" w:rsidP="00C6674D">
                  <w:pPr>
                    <w:jc w:val="center"/>
                  </w:pPr>
                  <w:r>
                    <w:t>Диагноз: синдром Веста</w:t>
                  </w:r>
                </w:p>
              </w:txbxContent>
            </v:textbox>
          </v:rect>
        </w:pict>
      </w:r>
      <w:r>
        <w:rPr>
          <w:noProof/>
          <w:lang w:eastAsia="ru-RU"/>
        </w:rPr>
        <w:pict>
          <v:rect id="Прямоугольник 7" o:spid="_x0000_s1034" style="position:absolute;margin-left:-13.15pt;margin-top:16.8pt;width:122.25pt;height:49.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" fillcolor="white [3201]" strokecolor="black [3213]" strokeweight=".25pt">
            <v:textbox>
              <w:txbxContent>
                <w:p w:rsidR="005211EB" w:rsidRPr="004B14AE" w:rsidRDefault="005211EB" w:rsidP="00C6674D">
                  <w:pPr>
                    <w:jc w:val="center"/>
                    <w:rPr>
                      <w:sz w:val="20"/>
                    </w:rPr>
                  </w:pPr>
                  <w:r w:rsidRPr="004B14AE">
                    <w:rPr>
                      <w:sz w:val="20"/>
                    </w:rPr>
                    <w:t>Рассмотрение альтернативного диагноза</w:t>
                  </w:r>
                </w:p>
              </w:txbxContent>
            </v:textbox>
            <w10:wrap anchorx="margin"/>
          </v:rect>
        </w:pict>
      </w:r>
      <w:r w:rsidR="00C6674D">
        <w:tab/>
      </w:r>
    </w:p>
    <w:p w:rsidR="00C6674D" w:rsidRDefault="00651137" w:rsidP="00C6674D">
      <w:r>
        <w:rPr>
          <w:noProof/>
          <w:lang w:eastAsia="ru-RU"/>
        </w:rPr>
        <w:pict>
          <v:shape id="Стрелка: вниз 13" o:spid="_x0000_s1102" type="#_x0000_t67" style="position:absolute;margin-left:220.95pt;margin-top:7.85pt;width:24.75pt;height:17.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" adj="10800" fillcolor="white [3201]" strokecolor="black [3213]" strokeweight=".25pt"/>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8" o:spid="_x0000_s1101" type="#_x0000_t13" style="position:absolute;margin-left:283.15pt;margin-top:426.35pt;width:17.25pt;height:11.6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" adj="14306" fillcolor="white [3201]" strokecolor="black [3213]" strokeweight=".25pt"/>
        </w:pict>
      </w:r>
    </w:p>
    <w:p w:rsidR="00F85AC1" w:rsidRDefault="00651137" w:rsidP="004D570C">
      <w:pPr>
        <w:pStyle w:val="a3"/>
        <w:spacing w:line="360" w:lineRule="auto"/>
        <w:ind w:left="0" w:firstLine="709"/>
        <w:jc w:val="both"/>
        <w:rPr>
          <w:rFonts w:ascii="Times New Roman" w:hAnsi="Times New Roman" w:cs="Times New Roman"/>
          <w:kern w:val="1"/>
          <w:sz w:val="24"/>
          <w:szCs w:val="24"/>
        </w:rPr>
      </w:pPr>
      <w:r>
        <w:rPr>
          <w:noProof/>
          <w:lang w:eastAsia="ru-RU"/>
        </w:rPr>
        <w:pict>
          <v:rect id="Прямоугольник 12" o:spid="_x0000_s1035" style="position:absolute;left:0;text-align:left;margin-left:160.95pt;margin-top:2.65pt;width:147.75pt;height:26.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" fillcolor="white [3201]" strokecolor="black [3213]" strokeweight=".25pt">
            <v:textbox>
              <w:txbxContent>
                <w:p w:rsidR="005211EB" w:rsidRDefault="005211EB" w:rsidP="00C6674D">
                  <w:pPr>
                    <w:jc w:val="center"/>
                  </w:pPr>
                  <w:r>
                    <w:t>МРТ головного мозга</w:t>
                  </w:r>
                </w:p>
              </w:txbxContent>
            </v:textbox>
          </v:rect>
        </w:pict>
      </w:r>
    </w:p>
    <w:p w:rsidR="009067BB" w:rsidRDefault="00651137" w:rsidP="004D570C">
      <w:pPr>
        <w:pStyle w:val="a3"/>
        <w:spacing w:line="360" w:lineRule="auto"/>
        <w:ind w:left="0" w:firstLine="709"/>
        <w:jc w:val="both"/>
        <w:rPr>
          <w:rFonts w:ascii="Times New Roman" w:hAnsi="Times New Roman" w:cs="Times New Roman"/>
          <w:kern w:val="1"/>
          <w:sz w:val="24"/>
          <w:szCs w:val="24"/>
        </w:rPr>
      </w:pPr>
      <w:r>
        <w:rPr>
          <w:noProof/>
          <w:lang w:eastAsia="ru-RU"/>
        </w:rPr>
        <w:pict>
          <v:shape id="Стрелка: вниз 17" o:spid="_x0000_s1100" type="#_x0000_t67" style="position:absolute;left:0;text-align:left;margin-left:224.55pt;margin-top:11.95pt;width:17.25pt;height:17.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" adj="10800" fillcolor="white [3201]" strokecolor="black [3213]" strokeweight=".25pt"/>
        </w:pict>
      </w:r>
    </w:p>
    <w:p w:rsidR="00322574" w:rsidRDefault="00651137" w:rsidP="004D570C">
      <w:pPr>
        <w:pStyle w:val="a3"/>
        <w:spacing w:line="360" w:lineRule="auto"/>
        <w:ind w:left="0" w:firstLine="709"/>
        <w:jc w:val="both"/>
        <w:rPr>
          <w:rFonts w:ascii="Times New Roman" w:hAnsi="Times New Roman" w:cs="Times New Roman"/>
          <w:kern w:val="1"/>
          <w:sz w:val="24"/>
          <w:szCs w:val="24"/>
        </w:rPr>
      </w:pPr>
      <w:r>
        <w:rPr>
          <w:noProof/>
          <w:lang w:eastAsia="ru-RU"/>
        </w:rPr>
        <w:pict>
          <v:shape id="Ромб 14" o:spid="_x0000_s1036" type="#_x0000_t4" style="position:absolute;left:0;text-align:left;margin-left:133.8pt;margin-top:9.25pt;width:195.75pt;height:60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" fillcolor="white [3201]" strokecolor="black [3213]" strokeweight=".25pt">
            <v:textbox>
              <w:txbxContent>
                <w:p w:rsidR="005211EB" w:rsidRPr="00E15B45" w:rsidRDefault="005211EB" w:rsidP="00C6674D">
                  <w:pPr>
                    <w:rPr>
                      <w:sz w:val="18"/>
                      <w:szCs w:val="18"/>
                    </w:rPr>
                  </w:pPr>
                  <w:r w:rsidRPr="00E15B45">
                    <w:rPr>
                      <w:sz w:val="18"/>
                      <w:szCs w:val="18"/>
                    </w:rPr>
                    <w:t>Обнаружение этиологии</w:t>
                  </w:r>
                </w:p>
              </w:txbxContent>
            </v:textbox>
          </v:shape>
        </w:pict>
      </w:r>
    </w:p>
    <w:p w:rsidR="004E2E14" w:rsidRDefault="00651137" w:rsidP="004D570C">
      <w:pPr>
        <w:pStyle w:val="a3"/>
        <w:spacing w:line="360" w:lineRule="auto"/>
        <w:ind w:left="0" w:firstLine="709"/>
        <w:jc w:val="both"/>
        <w:rPr>
          <w:rFonts w:ascii="Times New Roman" w:hAnsi="Times New Roman" w:cs="Times New Roman"/>
          <w:kern w:val="1"/>
          <w:sz w:val="24"/>
          <w:szCs w:val="24"/>
        </w:rPr>
      </w:pPr>
      <w:r>
        <w:rPr>
          <w:noProof/>
          <w:lang w:eastAsia="ru-RU"/>
        </w:rPr>
        <w:pict>
          <v:shape id="AutoShape 48" o:spid="_x0000_s1099" type="#_x0000_t13" style="position:absolute;left:0;text-align:left;margin-left:285.45pt;margin-top:279.2pt;width:20.25pt;height:11.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"/>
        </w:pict>
      </w:r>
      <w:r>
        <w:rPr>
          <w:noProof/>
          <w:lang w:eastAsia="ru-RU"/>
        </w:rPr>
        <w:pict>
          <v:shape id="Надпись 19" o:spid="_x0000_s1037" type="#_x0000_t202" style="position:absolute;left:0;text-align:left;margin-left:-18.3pt;margin-top:319.5pt;width:138.75pt;height:50.25pt;z-index:2516981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" fillcolor="white [3201]" strokeweight=".5pt">
            <v:path arrowok="t"/>
            <v:textbox>
              <w:txbxContent>
                <w:p w:rsidR="005211EB" w:rsidRPr="00C6674D" w:rsidRDefault="005211EB" w:rsidP="00C6674D">
                  <w:pPr>
                    <w:rPr>
                      <w:sz w:val="20"/>
                      <w:lang w:val="en-US"/>
                    </w:rPr>
                  </w:pPr>
                  <w:proofErr w:type="spellStart"/>
                  <w:r w:rsidRPr="002A5E90">
                    <w:rPr>
                      <w:sz w:val="20"/>
                    </w:rPr>
                    <w:t>Кариотипирование</w:t>
                  </w:r>
                  <w:proofErr w:type="spellEnd"/>
                  <w:r w:rsidRPr="002A5E90">
                    <w:rPr>
                      <w:sz w:val="20"/>
                    </w:rPr>
                    <w:t xml:space="preserve">, </w:t>
                  </w:r>
                  <w:proofErr w:type="spellStart"/>
                  <w:r w:rsidRPr="002A5E90">
                    <w:rPr>
                      <w:sz w:val="20"/>
                    </w:rPr>
                    <w:t>микроматричный</w:t>
                  </w:r>
                  <w:proofErr w:type="spellEnd"/>
                  <w:r w:rsidRPr="002A5E90">
                    <w:rPr>
                      <w:sz w:val="20"/>
                    </w:rPr>
                    <w:t xml:space="preserve"> хромосомный анализ</w:t>
                  </w:r>
                  <w:r>
                    <w:rPr>
                      <w:rFonts w:cstheme="minorHAnsi"/>
                      <w:sz w:val="20"/>
                    </w:rPr>
                    <w:t>*</w:t>
                  </w:r>
                </w:p>
              </w:txbxContent>
            </v:textbox>
            <w10:wrap anchorx="margin"/>
          </v:shape>
        </w:pict>
      </w:r>
      <w:r>
        <w:rPr>
          <w:noProof/>
          <w:lang w:eastAsia="ru-RU"/>
        </w:rPr>
        <w:pict>
          <v:shape id="Стрелка вправо 200" o:spid="_x0000_s1098" type="#_x0000_t13" style="position:absolute;left:0;text-align:left;margin-left:119.6pt;margin-top:335.45pt;width:32.25pt;height:1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" adj="16577" fillcolor="white [3201]" strokecolor="black [3213]" strokeweight=".25pt"/>
        </w:pict>
      </w:r>
      <w:r>
        <w:rPr>
          <w:noProof/>
          <w:lang w:eastAsia="ru-RU"/>
        </w:rPr>
        <w:pict>
          <v:shape id="Надпись 199" o:spid="_x0000_s1038" type="#_x0000_t202" style="position:absolute;left:0;text-align:left;margin-left:154.95pt;margin-top:311pt;width:114.75pt;height:63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" fillcolor="white [3201]" strokeweight=".5pt">
            <v:path arrowok="t"/>
            <v:textbox>
              <w:txbxContent>
                <w:p w:rsidR="005211EB" w:rsidRPr="00913E64" w:rsidRDefault="005211EB" w:rsidP="00C6674D">
                  <w:pPr>
                    <w:rPr>
                      <w:sz w:val="20"/>
                      <w:szCs w:val="20"/>
                    </w:rPr>
                  </w:pPr>
                  <w:proofErr w:type="gramStart"/>
                  <w:r w:rsidRPr="00913E64">
                    <w:rPr>
                      <w:sz w:val="20"/>
                      <w:szCs w:val="20"/>
                    </w:rPr>
                    <w:t>Хромосомная  патология</w:t>
                  </w:r>
                  <w:proofErr w:type="gramEnd"/>
                  <w:r>
                    <w:rPr>
                      <w:sz w:val="20"/>
                      <w:szCs w:val="20"/>
                    </w:rPr>
                    <w:t xml:space="preserve">, в </w:t>
                  </w:r>
                  <w:proofErr w:type="spellStart"/>
                  <w:r>
                    <w:rPr>
                      <w:sz w:val="20"/>
                      <w:szCs w:val="20"/>
                    </w:rPr>
                    <w:t>т.ч</w:t>
                  </w:r>
                  <w:proofErr w:type="spellEnd"/>
                  <w:r>
                    <w:rPr>
                      <w:sz w:val="20"/>
                      <w:szCs w:val="20"/>
                    </w:rPr>
                    <w:t>. п</w:t>
                  </w:r>
                  <w:r w:rsidRPr="00913E64">
                    <w:rPr>
                      <w:sz w:val="20"/>
                      <w:szCs w:val="20"/>
                    </w:rPr>
                    <w:t>атогенные вариации числа копий ДНК</w:t>
                  </w:r>
                </w:p>
              </w:txbxContent>
            </v:textbox>
          </v:shape>
        </w:pict>
      </w:r>
      <w:r>
        <w:rPr>
          <w:noProof/>
          <w:lang w:eastAsia="ru-RU"/>
        </w:rPr>
        <w:pict>
          <v:rect id="Прямоугольник 5" o:spid="_x0000_s1039" style="position:absolute;left:0;text-align:left;margin-left:310.95pt;margin-top:268.25pt;width:164.25pt;height:105.75pt;z-index:2516971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" strokecolor="black [3213]" strokeweight="1pt">
            <v:textbox>
              <w:txbxContent>
                <w:p w:rsidR="005211EB" w:rsidRPr="009C1B95" w:rsidRDefault="005211EB" w:rsidP="00C6674D">
                  <w:pPr>
                    <w:jc w:val="center"/>
                    <w:rPr>
                      <w:sz w:val="18"/>
                      <w:szCs w:val="18"/>
                    </w:rPr>
                  </w:pPr>
                  <w:r w:rsidRPr="009C1B95">
                    <w:rPr>
                      <w:sz w:val="18"/>
                      <w:szCs w:val="18"/>
                    </w:rPr>
                    <w:t>Завершение диагностического поиска</w:t>
                  </w:r>
                </w:p>
              </w:txbxContent>
            </v:textbox>
            <w10:wrap anchorx="margin"/>
          </v:rect>
        </w:pict>
      </w:r>
      <w:r>
        <w:rPr>
          <w:noProof/>
          <w:lang w:eastAsia="ru-RU"/>
        </w:rPr>
        <w:pict>
          <v:shape id="_x0000_s1040" type="#_x0000_t202" style="position:absolute;left:0;text-align:left;margin-left:248.25pt;margin-top:260.25pt;width:30.75pt;height:33.4pt;z-index:2516961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">
            <v:textbox style="mso-fit-shape-to-text:t">
              <w:txbxContent>
                <w:p w:rsidR="005211EB" w:rsidRDefault="005211EB" w:rsidP="00C6674D">
                  <w:r>
                    <w:t>да</w:t>
                  </w:r>
                </w:p>
              </w:txbxContent>
            </v:textbox>
            <w10:wrap type="square"/>
          </v:shape>
        </w:pict>
      </w:r>
      <w:r>
        <w:rPr>
          <w:noProof/>
          <w:lang w:eastAsia="ru-RU"/>
        </w:rPr>
        <w:pict>
          <v:shape id="Стрелка вниз 24" o:spid="_x0000_s1097" type="#_x0000_t67" style="position:absolute;left:0;text-align:left;margin-left:21.45pt;margin-top:291.95pt;width:9.75pt;height:19.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" fillcolor="white [3201]" strokecolor="black [3213]" strokeweight=".25pt"/>
        </w:pict>
      </w:r>
      <w:r>
        <w:rPr>
          <w:noProof/>
          <w:lang w:eastAsia="ru-RU"/>
        </w:rPr>
        <w:pict>
          <v:shape id="_x0000_s1041" type="#_x0000_t202" style="position:absolute;left:0;text-align:left;margin-left:7.65pt;margin-top:254.35pt;width:33.75pt;height:33.4pt;z-index:25169510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">
            <v:textbox style="mso-fit-shape-to-text:t">
              <w:txbxContent>
                <w:p w:rsidR="005211EB" w:rsidRDefault="005211EB" w:rsidP="00C6674D">
                  <w:r>
                    <w:t>нет</w:t>
                  </w:r>
                </w:p>
              </w:txbxContent>
            </v:textbox>
            <w10:wrap type="square" anchorx="margin"/>
          </v:shape>
        </w:pict>
      </w:r>
      <w:r>
        <w:rPr>
          <w:noProof/>
          <w:lang w:eastAsia="ru-RU"/>
        </w:rPr>
        <w:pict>
          <v:shape id="Ромб 193" o:spid="_x0000_s1042" type="#_x0000_t4" style="position:absolute;left:0;text-align:left;margin-left:42.15pt;margin-top:255.55pt;width:199.5pt;height:32.6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" fillcolor="white [3201]" strokecolor="black [3213]" strokeweight=".25pt">
            <v:textbox>
              <w:txbxContent>
                <w:p w:rsidR="005211EB" w:rsidRPr="00E15B45" w:rsidRDefault="005211EB" w:rsidP="00C6674D">
                  <w:pPr>
                    <w:jc w:val="center"/>
                    <w:rPr>
                      <w:sz w:val="18"/>
                      <w:szCs w:val="18"/>
                    </w:rPr>
                  </w:pPr>
                  <w:r>
                    <w:rPr>
                      <w:sz w:val="18"/>
                      <w:szCs w:val="18"/>
                    </w:rPr>
                    <w:t>Патогенная мутация</w:t>
                  </w:r>
                </w:p>
              </w:txbxContent>
            </v:textbox>
          </v:shape>
        </w:pict>
      </w:r>
      <w:r>
        <w:rPr>
          <w:noProof/>
          <w:lang w:eastAsia="ru-RU"/>
        </w:rPr>
        <w:pict>
          <v:shape id="Стрелка: вниз 196" o:spid="_x0000_s1096" type="#_x0000_t67" style="position:absolute;left:0;text-align:left;margin-left:136.95pt;margin-top:235.3pt;width:11.25pt;height:17.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" adj="14557" fillcolor="white [3201]" strokecolor="black [3213]" strokeweight=".25pt"/>
        </w:pict>
      </w:r>
      <w:r>
        <w:rPr>
          <w:noProof/>
          <w:lang w:eastAsia="ru-RU"/>
        </w:rPr>
        <w:pict>
          <v:rect id="Прямоугольник 31" o:spid="_x0000_s1043" style="position:absolute;left:0;text-align:left;margin-left:36.3pt;margin-top:206.65pt;width:188.25pt;height:24.75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" fillcolor="white [3201]" strokecolor="black [3213]" strokeweight=".25pt">
            <v:textbox>
              <w:txbxContent>
                <w:p w:rsidR="005211EB" w:rsidRDefault="005211EB" w:rsidP="00C6674D">
                  <w:pPr>
                    <w:jc w:val="center"/>
                  </w:pPr>
                  <w:proofErr w:type="spellStart"/>
                  <w:r>
                    <w:t>Полноэкзомное</w:t>
                  </w:r>
                  <w:proofErr w:type="spellEnd"/>
                  <w:r>
                    <w:t xml:space="preserve"> </w:t>
                  </w:r>
                  <w:proofErr w:type="spellStart"/>
                  <w:r>
                    <w:t>секвенирование</w:t>
                  </w:r>
                  <w:proofErr w:type="spellEnd"/>
                </w:p>
              </w:txbxContent>
            </v:textbox>
            <w10:wrap anchorx="margin"/>
          </v:rect>
        </w:pict>
      </w:r>
      <w:r>
        <w:rPr>
          <w:noProof/>
          <w:lang w:eastAsia="ru-RU"/>
        </w:rPr>
        <w:pict>
          <v:shape id="Стрелка: вниз 30" o:spid="_x0000_s1095" type="#_x0000_t67" style="position:absolute;left:0;text-align:left;margin-left:326.4pt;margin-top:201.55pt;width:17.25pt;height:63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" adj="18643" fillcolor="white [3201]" strokecolor="black [3213]" strokeweight=".5pt"/>
        </w:pict>
      </w:r>
      <w:r>
        <w:rPr>
          <w:noProof/>
          <w:lang w:eastAsia="ru-RU"/>
        </w:rPr>
        <w:pict>
          <v:shape id="Стрелка: вниз 192" o:spid="_x0000_s1094" type="#_x0000_t67" style="position:absolute;left:0;text-align:left;margin-left:78.45pt;margin-top:186.95pt;width:17.25pt;height:15.3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" adj="10800" fillcolor="white [3201]" strokecolor="black [3213]" strokeweight=".25pt"/>
        </w:pict>
      </w:r>
      <w:r>
        <w:rPr>
          <w:noProof/>
          <w:lang w:eastAsia="ru-RU"/>
        </w:rPr>
        <w:pict>
          <v:shape id="_x0000_s1044" type="#_x0000_t202" style="position:absolute;left:0;text-align:left;margin-left:320.05pt;margin-top:164.8pt;width:30.75pt;height:33.4pt;z-index:2516848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">
            <v:textbox style="mso-fit-shape-to-text:t">
              <w:txbxContent>
                <w:p w:rsidR="005211EB" w:rsidRDefault="005211EB" w:rsidP="00C6674D">
                  <w:r>
                    <w:t>да</w:t>
                  </w:r>
                </w:p>
              </w:txbxContent>
            </v:textbox>
            <w10:wrap type="square"/>
          </v:shape>
        </w:pict>
      </w:r>
      <w:r>
        <w:rPr>
          <w:noProof/>
          <w:lang w:eastAsia="ru-RU"/>
        </w:rPr>
        <w:pict>
          <v:shape id="Надпись 25" o:spid="_x0000_s1045" type="#_x0000_t202" style="position:absolute;left:0;text-align:left;margin-left:71.7pt;margin-top:162.55pt;width:39pt;height: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" fillcolor="white [3201]" strokeweight=".5pt">
            <v:path arrowok="t"/>
            <v:textbox>
              <w:txbxContent>
                <w:p w:rsidR="005211EB" w:rsidRDefault="005211EB" w:rsidP="00C6674D">
                  <w:r>
                    <w:t>нет</w:t>
                  </w:r>
                </w:p>
              </w:txbxContent>
            </v:textbox>
          </v:shape>
        </w:pict>
      </w:r>
      <w:r>
        <w:rPr>
          <w:noProof/>
          <w:lang w:eastAsia="ru-RU"/>
        </w:rPr>
        <w:pict>
          <v:shape id="Ромб 23" o:spid="_x0000_s1046" type="#_x0000_t4" style="position:absolute;left:0;text-align:left;margin-left:204.65pt;margin-top:152.05pt;width:195pt;height:45.75pt;z-index:25168281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" fillcolor="white [3201]" strokecolor="black [3213]" strokeweight=".25pt">
            <v:textbox>
              <w:txbxContent>
                <w:p w:rsidR="005211EB" w:rsidRPr="006A23D2" w:rsidRDefault="005211EB" w:rsidP="00C6674D">
                  <w:pPr>
                    <w:rPr>
                      <w:sz w:val="18"/>
                      <w:szCs w:val="18"/>
                    </w:rPr>
                  </w:pPr>
                  <w:r>
                    <w:rPr>
                      <w:sz w:val="18"/>
                      <w:szCs w:val="18"/>
                    </w:rPr>
                    <w:t xml:space="preserve"> Патогенная </w:t>
                  </w:r>
                  <w:r w:rsidRPr="001C7688">
                    <w:rPr>
                      <w:sz w:val="18"/>
                      <w:szCs w:val="18"/>
                    </w:rPr>
                    <w:t>мутация</w:t>
                  </w:r>
                </w:p>
              </w:txbxContent>
            </v:textbox>
            <w10:wrap anchorx="page"/>
          </v:shape>
        </w:pict>
      </w:r>
      <w:r>
        <w:rPr>
          <w:noProof/>
          <w:lang w:eastAsia="ru-RU"/>
        </w:rPr>
        <w:pict>
          <v:shape id="Стрелка: вниз 195" o:spid="_x0000_s1093" type="#_x0000_t67" style="position:absolute;left:0;text-align:left;margin-left:293.15pt;margin-top:132.7pt;width:18.75pt;height:15.75pt;z-index:25169305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" adj="0,10800" fillcolor="white [3201]" strokecolor="black [3213]" strokeweight=".25pt">
            <w10:wrap anchorx="page"/>
          </v:shape>
        </w:pict>
      </w:r>
      <w:r>
        <w:rPr>
          <w:noProof/>
          <w:lang w:eastAsia="ru-RU"/>
        </w:rPr>
        <w:pict>
          <v:rect id="Прямоугольник 18" o:spid="_x0000_s1047" style="position:absolute;left:0;text-align:left;margin-left:5.4pt;margin-top:84.4pt;width:117pt;height:46.5pt;z-index:2516787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" fillcolor="white [3201]" strokecolor="black [3213]" strokeweight=".25pt">
            <v:textbox>
              <w:txbxContent>
                <w:p w:rsidR="005211EB" w:rsidRPr="001B2AEC" w:rsidRDefault="005211EB" w:rsidP="00C6674D">
                  <w:pPr>
                    <w:jc w:val="center"/>
                    <w:rPr>
                      <w:sz w:val="20"/>
                      <w:szCs w:val="20"/>
                    </w:rPr>
                  </w:pPr>
                  <w:r>
                    <w:rPr>
                      <w:sz w:val="20"/>
                      <w:szCs w:val="20"/>
                    </w:rPr>
                    <w:t>Метаболи</w:t>
                  </w:r>
                  <w:r w:rsidRPr="001B2AEC">
                    <w:rPr>
                      <w:sz w:val="20"/>
                      <w:szCs w:val="20"/>
                    </w:rPr>
                    <w:t>ческий скрининг</w:t>
                  </w:r>
                </w:p>
              </w:txbxContent>
            </v:textbox>
            <w10:wrap anchorx="margin"/>
          </v:rect>
        </w:pict>
      </w:r>
      <w:r>
        <w:rPr>
          <w:noProof/>
          <w:lang w:eastAsia="ru-RU"/>
        </w:rPr>
        <w:pict>
          <v:shapetype id="_x0000_t32" coordsize="21600,21600" o:spt="32" o:oned="t" path="m,l21600,21600e" filled="f">
            <v:path arrowok="t" fillok="f" o:connecttype="none"/>
            <o:lock v:ext="edit" shapetype="t"/>
          </v:shapetype>
          <v:shape id="Прямая со стрелкой 20" o:spid="_x0000_s1092" type="#_x0000_t32" style="position:absolute;left:0;text-align:left;margin-left:82.95pt;margin-top:52.7pt;width:19.5pt;height:27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" strokecolor="#4579b8 [3044]">
            <v:stroke endarrow="block"/>
            <o:lock v:ext="edit" shapetype="f"/>
          </v:shape>
        </w:pict>
      </w:r>
      <w:r>
        <w:rPr>
          <w:noProof/>
          <w:lang w:eastAsia="ru-RU"/>
        </w:rPr>
        <w:pict>
          <v:rect id="Прямоугольник 22" o:spid="_x0000_s1048" style="position:absolute;left:0;text-align:left;margin-left:147.45pt;margin-top:89.05pt;width:186pt;height:3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" fillcolor="white [3201]" strokecolor="black [3213]" strokeweight=".25pt">
            <v:textbox>
              <w:txbxContent>
                <w:p w:rsidR="005211EB" w:rsidRPr="001B2AEC" w:rsidRDefault="005211EB" w:rsidP="00C6674D">
                  <w:pPr>
                    <w:jc w:val="center"/>
                    <w:rPr>
                      <w:sz w:val="20"/>
                      <w:szCs w:val="20"/>
                    </w:rPr>
                  </w:pPr>
                  <w:r w:rsidRPr="001B2AEC">
                    <w:rPr>
                      <w:sz w:val="20"/>
                      <w:szCs w:val="20"/>
                    </w:rPr>
                    <w:t>Диагностическая эпилептическая панель</w:t>
                  </w:r>
                </w:p>
              </w:txbxContent>
            </v:textbox>
          </v:rect>
        </w:pict>
      </w:r>
      <w:r>
        <w:rPr>
          <w:noProof/>
          <w:lang w:eastAsia="ru-RU"/>
        </w:rPr>
        <w:pict>
          <v:shape id="Прямая со стрелкой 21" o:spid="_x0000_s1091" type="#_x0000_t32" style="position:absolute;left:0;text-align:left;margin-left:130.2pt;margin-top:50.05pt;width:34.5pt;height:32.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" strokecolor="#4579b8 [3044]">
            <v:stroke endarrow="block"/>
            <o:lock v:ext="edit" shapetype="f"/>
          </v:shape>
        </w:pict>
      </w:r>
      <w:r>
        <w:rPr>
          <w:noProof/>
          <w:lang w:eastAsia="ru-RU"/>
        </w:rPr>
        <w:pict>
          <v:rect id="Прямоугольник 28" o:spid="_x0000_s1049" style="position:absolute;left:0;text-align:left;margin-left:308.7pt;margin-top:56.05pt;width:188.25pt;height:29.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" fillcolor="white [3201]" strokecolor="black [3213]" strokeweight=".25pt">
            <v:textbox>
              <w:txbxContent>
                <w:p w:rsidR="005211EB" w:rsidRPr="009C1B95" w:rsidRDefault="005211EB" w:rsidP="00C6674D">
                  <w:pPr>
                    <w:jc w:val="center"/>
                    <w:rPr>
                      <w:sz w:val="20"/>
                      <w:szCs w:val="20"/>
                    </w:rPr>
                  </w:pPr>
                  <w:r w:rsidRPr="009C1B95">
                    <w:rPr>
                      <w:sz w:val="20"/>
                      <w:szCs w:val="20"/>
                    </w:rPr>
                    <w:t>Завершение диагностического поиска</w:t>
                  </w:r>
                </w:p>
              </w:txbxContent>
            </v:textbox>
          </v:rect>
        </w:pict>
      </w:r>
      <w:r>
        <w:rPr>
          <w:noProof/>
          <w:lang w:eastAsia="ru-RU"/>
        </w:rPr>
        <w:pict>
          <v:shape id="_x0000_s1050" type="#_x0000_t202" style="position:absolute;left:0;text-align:left;margin-left:339pt;margin-top:4.5pt;width:30pt;height:33.4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">
            <v:textbox style="mso-fit-shape-to-text:t">
              <w:txbxContent>
                <w:p w:rsidR="005211EB" w:rsidRDefault="005211EB" w:rsidP="00C6674D">
                  <w:r>
                    <w:t>да</w:t>
                  </w:r>
                </w:p>
              </w:txbxContent>
            </v:textbox>
            <w10:wrap type="square"/>
          </v:shape>
        </w:pict>
      </w:r>
      <w:r>
        <w:rPr>
          <w:noProof/>
          <w:lang w:eastAsia="ru-RU"/>
        </w:rPr>
        <w:pict>
          <v:shape id="_x0000_s1051" type="#_x0000_t202" style="position:absolute;left:0;text-align:left;margin-left:93.45pt;margin-top:3.75pt;width:33pt;height:33.4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">
            <v:textbox style="mso-fit-shape-to-text:t">
              <w:txbxContent>
                <w:p w:rsidR="005211EB" w:rsidRDefault="005211EB" w:rsidP="00C6674D">
                  <w:r>
                    <w:t>нет</w:t>
                  </w:r>
                </w:p>
              </w:txbxContent>
            </v:textbox>
            <w10:wrap type="square"/>
          </v:shape>
        </w:pict>
      </w:r>
    </w:p>
    <w:p w:rsidR="004E2E14" w:rsidRPr="004E2E14" w:rsidRDefault="00651137" w:rsidP="004E2E14">
      <w:r>
        <w:rPr>
          <w:noProof/>
          <w:lang w:eastAsia="ru-RU"/>
        </w:rPr>
        <w:pict>
          <v:shape id="Стрелка: вниз 29" o:spid="_x0000_s1090" type="#_x0000_t67" style="position:absolute;margin-left:349.95pt;margin-top:10.15pt;width:15pt;height:12.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" adj="10800" fillcolor="white [3201]" strokecolor="black [3213]" strokeweight=".25pt"/>
        </w:pict>
      </w:r>
    </w:p>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Pr="004E2E14" w:rsidRDefault="004E2E14" w:rsidP="004E2E14"/>
    <w:p w:rsidR="004E2E14" w:rsidRDefault="004E2E14" w:rsidP="004E2E14"/>
    <w:p w:rsidR="00A02218" w:rsidRPr="00995840" w:rsidRDefault="00F43BEE" w:rsidP="004E2E14">
      <w:pPr>
        <w:rPr>
          <w:rFonts w:ascii="Times New Roman" w:hAnsi="Times New Roman" w:cs="Times New Roman"/>
          <w:b/>
          <w:sz w:val="28"/>
          <w:szCs w:val="28"/>
        </w:rPr>
      </w:pPr>
      <w:r w:rsidRPr="00995840">
        <w:rPr>
          <w:rFonts w:ascii="Times New Roman" w:hAnsi="Times New Roman" w:cs="Times New Roman"/>
          <w:b/>
          <w:sz w:val="28"/>
          <w:szCs w:val="28"/>
        </w:rPr>
        <w:lastRenderedPageBreak/>
        <w:t>Приложение Б2</w:t>
      </w:r>
      <w:r w:rsidR="00995840" w:rsidRPr="00995840">
        <w:rPr>
          <w:rFonts w:ascii="Times New Roman" w:hAnsi="Times New Roman" w:cs="Times New Roman"/>
          <w:b/>
          <w:sz w:val="28"/>
          <w:szCs w:val="28"/>
        </w:rPr>
        <w:t>.</w:t>
      </w:r>
      <w:r w:rsidR="00896DC4" w:rsidRPr="00995840">
        <w:rPr>
          <w:rFonts w:ascii="Times New Roman" w:hAnsi="Times New Roman" w:cs="Times New Roman"/>
          <w:b/>
          <w:sz w:val="28"/>
          <w:szCs w:val="28"/>
        </w:rPr>
        <w:t xml:space="preserve">  Алгоритм лечения пациентов с синдромом Веста</w:t>
      </w:r>
    </w:p>
    <w:p w:rsidR="00620B14" w:rsidRDefault="00620B14" w:rsidP="00620B14">
      <w:pPr>
        <w:jc w:val="center"/>
      </w:pPr>
      <w:r w:rsidRPr="00620B14">
        <w:rPr>
          <w:lang w:val="en-US"/>
        </w:rPr>
        <w:t>C</w:t>
      </w:r>
      <w:proofErr w:type="spellStart"/>
      <w:r w:rsidRPr="00620B14">
        <w:t>индром</w:t>
      </w:r>
      <w:proofErr w:type="spellEnd"/>
      <w:r w:rsidRPr="00620B14">
        <w:t xml:space="preserve"> Веста</w:t>
      </w:r>
    </w:p>
    <w:p w:rsidR="00896DC4" w:rsidRPr="00620B14" w:rsidRDefault="00651137" w:rsidP="00620B14">
      <w:pPr>
        <w:jc w:val="center"/>
      </w:pPr>
      <w:r>
        <w:rPr>
          <w:noProof/>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0" o:spid="_x0000_s1089" type="#_x0000_t105" style="position:absolute;left:0;text-align:left;margin-left:368.1pt;margin-top:24.35pt;width:37.5pt;height:1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"/>
        </w:pict>
      </w:r>
      <w:r>
        <w:rPr>
          <w:noProof/>
          <w:lang w:eastAsia="ru-RU"/>
        </w:rPr>
        <w:pict>
          <v:shapetype id="_x0000_t110" coordsize="21600,21600" o:spt="110" path="m10800,l,10800,10800,21600,21600,10800xe">
            <v:stroke joinstyle="miter"/>
            <v:path gradientshapeok="t" o:connecttype="rect" textboxrect="5400,5400,16200,16200"/>
          </v:shapetype>
          <v:shape id="AutoShape 4" o:spid="_x0000_s1052" type="#_x0000_t110" style="position:absolute;left:0;text-align:left;margin-left:157.05pt;margin-top:10.5pt;width:152.75pt;height:44.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">
            <v:textbox>
              <w:txbxContent>
                <w:p w:rsidR="005211EB" w:rsidRPr="00C3545F" w:rsidRDefault="005211EB" w:rsidP="00620B14">
                  <w:pPr>
                    <w:spacing w:line="240" w:lineRule="auto"/>
                    <w:rPr>
                      <w:sz w:val="16"/>
                    </w:rPr>
                  </w:pPr>
                  <w:r w:rsidRPr="00C3545F">
                    <w:rPr>
                      <w:sz w:val="16"/>
                    </w:rPr>
                    <w:t>Есть специфическа</w:t>
                  </w:r>
                  <w:r>
                    <w:rPr>
                      <w:sz w:val="16"/>
                    </w:rPr>
                    <w:t>я терапия</w:t>
                  </w:r>
                </w:p>
              </w:txbxContent>
            </v:textbox>
          </v:shape>
        </w:pict>
      </w:r>
    </w:p>
    <w:p w:rsidR="00620B14" w:rsidRPr="00620B14" w:rsidRDefault="00651137" w:rsidP="00620B14">
      <w:pPr>
        <w:jc w:val="center"/>
      </w:pPr>
      <w:r>
        <w:rPr>
          <w:noProof/>
          <w:lang w:eastAsia="ru-RU"/>
        </w:rPr>
        <w:pict>
          <v:shape id="Text Box 8" o:spid="_x0000_s1053" type="#_x0000_t202" style="position:absolute;left:0;text-align:left;margin-left:381.95pt;margin-top:22.85pt;width:92.85pt;height:67.6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">
            <v:textbox>
              <w:txbxContent>
                <w:p w:rsidR="005211EB" w:rsidRPr="00C3545F" w:rsidRDefault="005211EB" w:rsidP="00620B14">
                  <w:pPr>
                    <w:spacing w:line="240" w:lineRule="auto"/>
                    <w:rPr>
                      <w:sz w:val="16"/>
                    </w:rPr>
                  </w:pPr>
                  <w:r w:rsidRPr="00C3545F">
                    <w:rPr>
                      <w:sz w:val="16"/>
                    </w:rPr>
                    <w:t>Специфическая терапия</w:t>
                  </w:r>
                  <w:r>
                    <w:rPr>
                      <w:sz w:val="16"/>
                    </w:rPr>
                    <w:t xml:space="preserve"> </w:t>
                  </w:r>
                  <w:r w:rsidRPr="00C3545F">
                    <w:rPr>
                      <w:sz w:val="16"/>
                    </w:rPr>
                    <w:t>при метаболических заболеваниях. Резекция фокальной дисплазии</w:t>
                  </w:r>
                </w:p>
              </w:txbxContent>
            </v:textbox>
          </v:shape>
        </w:pict>
      </w:r>
      <w:r>
        <w:rPr>
          <w:noProof/>
          <w:lang w:eastAsia="ru-RU"/>
        </w:rPr>
        <w:pict>
          <v:shapetype id="_x0000_t109" coordsize="21600,21600" o:spt="109" path="m,l,21600r21600,l21600,xe">
            <v:stroke joinstyle="miter"/>
            <v:path gradientshapeok="t" o:connecttype="rect"/>
          </v:shapetype>
          <v:shape id="AutoShape 7" o:spid="_x0000_s1054" type="#_x0000_t109" style="position:absolute;left:0;text-align:left;margin-left:106.65pt;margin-top:.9pt;width:32pt;height:1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">
            <v:textbox>
              <w:txbxContent>
                <w:p w:rsidR="005211EB" w:rsidRPr="00C3545F" w:rsidRDefault="005211EB" w:rsidP="00620B14">
                  <w:pPr>
                    <w:rPr>
                      <w:sz w:val="18"/>
                    </w:rPr>
                  </w:pPr>
                  <w:r w:rsidRPr="00C3545F">
                    <w:rPr>
                      <w:sz w:val="18"/>
                    </w:rPr>
                    <w:t>нет</w:t>
                  </w:r>
                </w:p>
              </w:txbxContent>
            </v:textbox>
          </v:shape>
        </w:pict>
      </w:r>
      <w:r>
        <w:rPr>
          <w:noProof/>
          <w:lang w:eastAsia="ru-RU"/>
        </w:rPr>
        <w:pict>
          <v:shape id="AutoShape 5" o:spid="_x0000_s1055" type="#_x0000_t109" style="position:absolute;left:0;text-align:left;margin-left:324.9pt;margin-top:3.9pt;width:32.05pt;height:16.6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">
            <v:textbox>
              <w:txbxContent>
                <w:p w:rsidR="005211EB" w:rsidRPr="00C3545F" w:rsidRDefault="005211EB" w:rsidP="00620B14">
                  <w:pPr>
                    <w:rPr>
                      <w:sz w:val="16"/>
                    </w:rPr>
                  </w:pPr>
                  <w:r w:rsidRPr="00C3545F">
                    <w:rPr>
                      <w:sz w:val="16"/>
                    </w:rPr>
                    <w:t>да</w:t>
                  </w:r>
                </w:p>
              </w:txbxContent>
            </v:textbox>
          </v:shape>
        </w:pict>
      </w:r>
    </w:p>
    <w:p w:rsidR="00620B14" w:rsidRPr="00620B14" w:rsidRDefault="00651137" w:rsidP="00620B14">
      <w:r>
        <w:rPr>
          <w:noProof/>
          <w:lang w:eastAsia="ru-RU"/>
        </w:rPr>
        <w:pict>
          <v:shape id="AutoShape 10" o:spid="_x0000_s1056" type="#_x0000_t110" style="position:absolute;margin-left:18.85pt;margin-top:20.25pt;width:223.5pt;height:53.6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">
            <v:textbox>
              <w:txbxContent>
                <w:p w:rsidR="005211EB" w:rsidRPr="00C02690" w:rsidRDefault="00907ED2" w:rsidP="00620B14">
                  <w:pPr>
                    <w:rPr>
                      <w:sz w:val="16"/>
                      <w:szCs w:val="16"/>
                    </w:rPr>
                  </w:pPr>
                  <w:r>
                    <w:rPr>
                      <w:sz w:val="16"/>
                      <w:szCs w:val="16"/>
                    </w:rPr>
                    <w:t xml:space="preserve">Туберозный склероз. </w:t>
                  </w:r>
                </w:p>
              </w:txbxContent>
            </v:textbox>
          </v:shape>
        </w:pict>
      </w:r>
      <w:r>
        <w:rPr>
          <w:noProof/>
          <w:lang w:eastAsia="ru-RU"/>
        </w:rPr>
        <w:pict>
          <v:shape id="AutoShape 42" o:spid="_x0000_s1088" type="#_x0000_t67" style="position:absolute;margin-left:132.7pt;margin-top:.35pt;width:7.15pt;height:15.0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"/>
        </w:pict>
      </w:r>
    </w:p>
    <w:p w:rsidR="00620B14" w:rsidRPr="00620B14" w:rsidRDefault="00651137" w:rsidP="00620B14">
      <w:r>
        <w:rPr>
          <w:noProof/>
          <w:lang w:eastAsia="ru-RU"/>
        </w:rPr>
        <w:pict>
          <v:shape id="AutoShape 12" o:spid="_x0000_s1057" type="#_x0000_t109" style="position:absolute;margin-left:247.2pt;margin-top:18.25pt;width:32.05pt;height:16.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">
            <v:textbox>
              <w:txbxContent>
                <w:p w:rsidR="005211EB" w:rsidRPr="00C3545F" w:rsidRDefault="005211EB" w:rsidP="00620B14">
                  <w:pPr>
                    <w:rPr>
                      <w:sz w:val="16"/>
                    </w:rPr>
                  </w:pPr>
                  <w:r w:rsidRPr="00C3545F">
                    <w:rPr>
                      <w:sz w:val="16"/>
                    </w:rPr>
                    <w:t>да</w:t>
                  </w:r>
                </w:p>
              </w:txbxContent>
            </v:textbox>
          </v:shape>
        </w:pict>
      </w:r>
      <w:r>
        <w:rPr>
          <w:noProof/>
          <w:lang w:eastAsia="ru-RU"/>
        </w:rPr>
        <w:pict>
          <v:shape id="AutoShape 11" o:spid="_x0000_s1058" type="#_x0000_t109" style="position:absolute;margin-left:-20.3pt;margin-top:9.25pt;width:32pt;height:1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">
            <v:textbox>
              <w:txbxContent>
                <w:p w:rsidR="005211EB" w:rsidRPr="00C3545F" w:rsidRDefault="005211EB" w:rsidP="00620B14">
                  <w:pPr>
                    <w:rPr>
                      <w:sz w:val="18"/>
                    </w:rPr>
                  </w:pPr>
                  <w:r w:rsidRPr="00C3545F">
                    <w:rPr>
                      <w:sz w:val="18"/>
                    </w:rPr>
                    <w:t>нет</w:t>
                  </w:r>
                </w:p>
              </w:txbxContent>
            </v:textbox>
          </v:shape>
        </w:pict>
      </w:r>
    </w:p>
    <w:p w:rsidR="00620B14" w:rsidRPr="00620B14" w:rsidRDefault="00651137" w:rsidP="00620B14">
      <w:r>
        <w:rPr>
          <w:noProof/>
          <w:lang w:eastAsia="ru-RU"/>
        </w:rPr>
        <w:pict>
          <v:shape id="AutoShape 59" o:spid="_x0000_s1087" type="#_x0000_t67" style="position:absolute;margin-left:256.95pt;margin-top:8.2pt;width:7.15pt;height:3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">
            <v:textbox style="layout-flow:vertical-ideographic"/>
          </v:shape>
        </w:pict>
      </w:r>
      <w:r>
        <w:rPr>
          <w:noProof/>
          <w:lang w:eastAsia="ru-RU"/>
        </w:rPr>
        <w:pict>
          <v:shape id="AutoShape 47" o:spid="_x0000_s1086" type="#_x0000_t67" style="position:absolute;margin-left:-10.05pt;margin-top:11.8pt;width:7.5pt;height:4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">
            <v:textbox style="layout-flow:vertical-ideographic"/>
          </v:shape>
        </w:pict>
      </w:r>
    </w:p>
    <w:p w:rsidR="00620B14" w:rsidRPr="00620B14" w:rsidRDefault="00651137" w:rsidP="00620B14">
      <w:r>
        <w:rPr>
          <w:noProof/>
          <w:lang w:eastAsia="ru-RU"/>
        </w:rPr>
        <w:pict>
          <v:shape id="Text Box 13" o:spid="_x0000_s1059" type="#_x0000_t202" style="position:absolute;margin-left:258.45pt;margin-top:20.3pt;width:110.85pt;height:20.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">
            <v:textbox>
              <w:txbxContent>
                <w:p w:rsidR="005211EB" w:rsidRDefault="005211EB" w:rsidP="00620B14">
                  <w:pPr>
                    <w:jc w:val="center"/>
                  </w:pPr>
                  <w:proofErr w:type="spellStart"/>
                  <w:r>
                    <w:t>Вигабатрин</w:t>
                  </w:r>
                  <w:proofErr w:type="spellEnd"/>
                </w:p>
              </w:txbxContent>
            </v:textbox>
          </v:shape>
        </w:pict>
      </w:r>
      <w:r>
        <w:rPr>
          <w:noProof/>
          <w:lang w:eastAsia="ru-RU"/>
        </w:rPr>
        <w:pict>
          <v:shape id="AutoShape 57" o:spid="_x0000_s1085" type="#_x0000_t67" style="position:absolute;margin-left:70.2pt;margin-top:68.85pt;width:7.15pt;height:1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">
            <v:textbox style="layout-flow:vertical-ideographic"/>
          </v:shape>
        </w:pict>
      </w:r>
      <w:r>
        <w:rPr>
          <w:noProof/>
          <w:lang w:eastAsia="ru-RU"/>
        </w:rPr>
        <w:pict>
          <v:shape id="AutoShape 50" o:spid="_x0000_s1084" type="#_x0000_t67" style="position:absolute;margin-left:.8pt;margin-top:124.3pt;width:7.15pt;height:3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">
            <v:textbox style="layout-flow:vertical-ideographic"/>
          </v:shape>
        </w:pict>
      </w:r>
      <w:r>
        <w:rPr>
          <w:noProof/>
          <w:lang w:eastAsia="ru-RU"/>
        </w:rPr>
        <w:pict>
          <v:shape id="Text Box 31" o:spid="_x0000_s1060" type="#_x0000_t202" style="position:absolute;margin-left:-12.3pt;margin-top:173.15pt;width:96pt;height:20.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">
            <v:textbox>
              <w:txbxContent>
                <w:p w:rsidR="005211EB" w:rsidRDefault="005211EB" w:rsidP="00620B14">
                  <w:pPr>
                    <w:jc w:val="center"/>
                  </w:pPr>
                  <w:proofErr w:type="spellStart"/>
                  <w:r>
                    <w:t>Вигабатрин</w:t>
                  </w:r>
                  <w:proofErr w:type="spellEnd"/>
                </w:p>
              </w:txbxContent>
            </v:textbox>
          </v:shape>
        </w:pict>
      </w:r>
      <w:r>
        <w:rPr>
          <w:noProof/>
          <w:lang w:eastAsia="ru-RU"/>
        </w:rPr>
        <w:pict>
          <v:shape id="AutoShape 24" o:spid="_x0000_s1061" type="#_x0000_t109" style="position:absolute;margin-left:-20.3pt;margin-top:102.4pt;width:32pt;height:1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">
            <v:textbox>
              <w:txbxContent>
                <w:p w:rsidR="005211EB" w:rsidRPr="00C3545F" w:rsidRDefault="005211EB" w:rsidP="00620B14">
                  <w:pPr>
                    <w:rPr>
                      <w:sz w:val="18"/>
                    </w:rPr>
                  </w:pPr>
                  <w:r w:rsidRPr="00C3545F">
                    <w:rPr>
                      <w:sz w:val="18"/>
                    </w:rPr>
                    <w:t>нет</w:t>
                  </w:r>
                </w:p>
              </w:txbxContent>
            </v:textbox>
          </v:shape>
        </w:pict>
      </w:r>
      <w:r>
        <w:rPr>
          <w:noProof/>
          <w:lang w:eastAsia="ru-RU"/>
        </w:rPr>
        <w:pict>
          <v:shape id="AutoShape 23" o:spid="_x0000_s1062" type="#_x0000_t110" style="position:absolute;margin-left:20.6pt;margin-top:88.1pt;width:108.65pt;height:44.1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">
            <v:textbox>
              <w:txbxContent>
                <w:p w:rsidR="005211EB" w:rsidRPr="00AF125F" w:rsidRDefault="005211EB" w:rsidP="00620B14">
                  <w:pPr>
                    <w:rPr>
                      <w:sz w:val="16"/>
                      <w:szCs w:val="16"/>
                    </w:rPr>
                  </w:pPr>
                  <w:r w:rsidRPr="00AF125F">
                    <w:rPr>
                      <w:sz w:val="16"/>
                      <w:szCs w:val="16"/>
                    </w:rPr>
                    <w:t>эффективна</w:t>
                  </w:r>
                </w:p>
              </w:txbxContent>
            </v:textbox>
          </v:shape>
        </w:pict>
      </w:r>
      <w:r>
        <w:rPr>
          <w:noProof/>
          <w:lang w:eastAsia="ru-RU"/>
        </w:rPr>
        <w:pict>
          <v:shape id="AutoShape 29" o:spid="_x0000_s1083" type="#_x0000_t67" style="position:absolute;margin-left:159.45pt;margin-top:121.95pt;width:7.15pt;height:19.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"/>
        </w:pict>
      </w:r>
      <w:r>
        <w:rPr>
          <w:noProof/>
          <w:lang w:eastAsia="ru-RU"/>
        </w:rPr>
        <w:pict>
          <v:shape id="AutoShape 25" o:spid="_x0000_s1063" type="#_x0000_t109" style="position:absolute;margin-left:148.8pt;margin-top:101.4pt;width:32.05pt;height:16.6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">
            <v:textbox>
              <w:txbxContent>
                <w:p w:rsidR="005211EB" w:rsidRPr="00C3545F" w:rsidRDefault="005211EB" w:rsidP="00620B14">
                  <w:pPr>
                    <w:rPr>
                      <w:sz w:val="16"/>
                    </w:rPr>
                  </w:pPr>
                  <w:r w:rsidRPr="00C3545F">
                    <w:rPr>
                      <w:sz w:val="16"/>
                    </w:rPr>
                    <w:t>да</w:t>
                  </w:r>
                </w:p>
              </w:txbxContent>
            </v:textbox>
          </v:shape>
        </w:pict>
      </w:r>
      <w:r>
        <w:rPr>
          <w:noProof/>
          <w:lang w:eastAsia="ru-RU"/>
        </w:rPr>
        <w:pict>
          <v:shape id="AutoShape 56" o:spid="_x0000_s1082" type="#_x0000_t67" style="position:absolute;margin-left:358.2pt;margin-top:43.35pt;width:7.15pt;height:33.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">
            <v:textbox style="layout-flow:vertical-ideographic"/>
          </v:shape>
        </w:pict>
      </w:r>
      <w:r>
        <w:rPr>
          <w:noProof/>
          <w:lang w:eastAsia="ru-RU"/>
        </w:rPr>
        <w:pict>
          <v:shape id="AutoShape 55" o:spid="_x0000_s1081" type="#_x0000_t67" style="position:absolute;margin-left:438.45pt;margin-top:111.1pt;width:12.75pt;height:55.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">
            <v:textbox style="layout-flow:vertical-ideographic"/>
          </v:shape>
        </w:pict>
      </w:r>
      <w:r>
        <w:rPr>
          <w:noProof/>
          <w:lang w:eastAsia="ru-RU"/>
        </w:rPr>
        <w:pict>
          <v:shape id="AutoShape 54" o:spid="_x0000_s1080" type="#_x0000_t67" style="position:absolute;margin-left:275.7pt;margin-top:111.1pt;width:10.5pt;height:29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">
            <v:textbox style="layout-flow:vertical-ideographic"/>
          </v:shape>
        </w:pict>
      </w:r>
      <w:r>
        <w:rPr>
          <w:noProof/>
          <w:lang w:eastAsia="ru-RU"/>
        </w:rPr>
        <w:pict>
          <v:shape id="Text Box 21" o:spid="_x0000_s1064" type="#_x0000_t202" style="position:absolute;margin-left:380.85pt;margin-top:172.35pt;width:92.45pt;height:87.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">
            <v:textbox>
              <w:txbxContent>
                <w:p w:rsidR="005211EB" w:rsidRPr="00CC3DE2" w:rsidRDefault="005211EB" w:rsidP="00620B14">
                  <w:pPr>
                    <w:rPr>
                      <w:sz w:val="16"/>
                      <w:szCs w:val="16"/>
                    </w:rPr>
                  </w:pPr>
                  <w:r>
                    <w:rPr>
                      <w:sz w:val="16"/>
                      <w:szCs w:val="16"/>
                    </w:rPr>
                    <w:t xml:space="preserve">Прием в </w:t>
                  </w:r>
                  <w:r w:rsidRPr="00CC3DE2">
                    <w:rPr>
                      <w:sz w:val="16"/>
                      <w:szCs w:val="16"/>
                    </w:rPr>
                    <w:t xml:space="preserve">течение 6 месяцев с </w:t>
                  </w:r>
                  <w:r>
                    <w:rPr>
                      <w:sz w:val="16"/>
                      <w:szCs w:val="16"/>
                    </w:rPr>
                    <w:t xml:space="preserve">последующем </w:t>
                  </w:r>
                  <w:r w:rsidRPr="00CC3DE2">
                    <w:rPr>
                      <w:sz w:val="16"/>
                      <w:szCs w:val="16"/>
                    </w:rPr>
                    <w:t>решением вопроса об отмене</w:t>
                  </w:r>
                  <w:r>
                    <w:rPr>
                      <w:sz w:val="16"/>
                      <w:szCs w:val="16"/>
                    </w:rPr>
                    <w:t>. При рецидиве – повторное назначение</w:t>
                  </w:r>
                </w:p>
              </w:txbxContent>
            </v:textbox>
          </v:shape>
        </w:pict>
      </w:r>
      <w:r>
        <w:rPr>
          <w:noProof/>
          <w:lang w:eastAsia="ru-RU"/>
        </w:rPr>
        <w:pict>
          <v:shape id="Text Box 28" o:spid="_x0000_s1065" type="#_x0000_t202" style="position:absolute;margin-left:224.65pt;margin-top:148.45pt;width:115.3pt;height:119pt;z-index:2517278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">
            <v:textbox style="mso-fit-shape-to-text:t">
              <w:txbxContent>
                <w:p w:rsidR="005211EB" w:rsidRPr="0071305B" w:rsidRDefault="005211EB" w:rsidP="00620B14">
                  <w:pPr>
                    <w:rPr>
                      <w:sz w:val="16"/>
                      <w:szCs w:val="16"/>
                    </w:rPr>
                  </w:pPr>
                  <w:r w:rsidRPr="0071305B">
                    <w:rPr>
                      <w:sz w:val="16"/>
                      <w:szCs w:val="16"/>
                    </w:rPr>
                    <w:t xml:space="preserve">Туберозный склероз – показана гормональная терапия. При другой этиологии и наличии противопоказаний к гормонам применение </w:t>
                  </w:r>
                  <w:proofErr w:type="spellStart"/>
                  <w:r w:rsidRPr="0071305B">
                    <w:rPr>
                      <w:sz w:val="16"/>
                      <w:szCs w:val="16"/>
                    </w:rPr>
                    <w:t>бензодиазепинов</w:t>
                  </w:r>
                  <w:proofErr w:type="spellEnd"/>
                  <w:r w:rsidRPr="0071305B">
                    <w:rPr>
                      <w:sz w:val="16"/>
                      <w:szCs w:val="16"/>
                    </w:rPr>
                    <w:t xml:space="preserve">, других АЭП, кетогенная диета, </w:t>
                  </w:r>
                  <w:r w:rsidRPr="0071305B">
                    <w:rPr>
                      <w:sz w:val="16"/>
                      <w:szCs w:val="16"/>
                      <w:lang w:val="en-US"/>
                    </w:rPr>
                    <w:t>VNS</w:t>
                  </w:r>
                  <w:r>
                    <w:rPr>
                      <w:sz w:val="16"/>
                      <w:szCs w:val="16"/>
                    </w:rPr>
                    <w:t xml:space="preserve">, </w:t>
                  </w:r>
                  <w:proofErr w:type="spellStart"/>
                  <w:r w:rsidRPr="0071305B">
                    <w:rPr>
                      <w:sz w:val="16"/>
                      <w:szCs w:val="16"/>
                    </w:rPr>
                    <w:t>каллозотомия</w:t>
                  </w:r>
                  <w:proofErr w:type="spellEnd"/>
                </w:p>
              </w:txbxContent>
            </v:textbox>
          </v:shape>
        </w:pict>
      </w:r>
      <w:r>
        <w:rPr>
          <w:noProof/>
          <w:lang w:eastAsia="ru-RU"/>
        </w:rPr>
        <w:pict>
          <v:shape id="AutoShape 19" o:spid="_x0000_s1066" type="#_x0000_t109" style="position:absolute;margin-left:426.95pt;margin-top:89.4pt;width:32.05pt;height:16.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">
            <v:textbox>
              <w:txbxContent>
                <w:p w:rsidR="005211EB" w:rsidRPr="00C3545F" w:rsidRDefault="005211EB" w:rsidP="00620B14">
                  <w:pPr>
                    <w:rPr>
                      <w:sz w:val="16"/>
                    </w:rPr>
                  </w:pPr>
                  <w:r w:rsidRPr="00C3545F">
                    <w:rPr>
                      <w:sz w:val="16"/>
                    </w:rPr>
                    <w:t>да</w:t>
                  </w:r>
                </w:p>
              </w:txbxContent>
            </v:textbox>
          </v:shape>
        </w:pict>
      </w:r>
      <w:r>
        <w:rPr>
          <w:noProof/>
          <w:lang w:eastAsia="ru-RU"/>
        </w:rPr>
        <w:pict>
          <v:shape id="AutoShape 20" o:spid="_x0000_s1067" type="#_x0000_t109" style="position:absolute;margin-left:265.1pt;margin-top:84.4pt;width:32pt;height:17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">
            <v:textbox>
              <w:txbxContent>
                <w:p w:rsidR="005211EB" w:rsidRPr="00C3545F" w:rsidRDefault="005211EB" w:rsidP="00620B14">
                  <w:pPr>
                    <w:rPr>
                      <w:sz w:val="18"/>
                    </w:rPr>
                  </w:pPr>
                  <w:r w:rsidRPr="00C3545F">
                    <w:rPr>
                      <w:sz w:val="18"/>
                    </w:rPr>
                    <w:t>нет</w:t>
                  </w:r>
                </w:p>
              </w:txbxContent>
            </v:textbox>
          </v:shape>
        </w:pict>
      </w:r>
      <w:r>
        <w:rPr>
          <w:noProof/>
          <w:lang w:eastAsia="ru-RU"/>
        </w:rPr>
        <w:pict>
          <v:shape id="AutoShape 18" o:spid="_x0000_s1068" type="#_x0000_t110" style="position:absolute;margin-left:304.1pt;margin-top:81.55pt;width:114.85pt;height:29.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">
            <v:textbox>
              <w:txbxContent>
                <w:p w:rsidR="005211EB" w:rsidRDefault="005211EB" w:rsidP="00620B14">
                  <w:r w:rsidRPr="00CC3DE2">
                    <w:rPr>
                      <w:sz w:val="16"/>
                      <w:szCs w:val="16"/>
                    </w:rPr>
                    <w:t>эффективен</w:t>
                  </w:r>
                </w:p>
              </w:txbxContent>
            </v:textbox>
          </v:shape>
        </w:pict>
      </w:r>
      <w:r>
        <w:rPr>
          <w:noProof/>
          <w:lang w:eastAsia="ru-RU"/>
        </w:rPr>
        <w:pict>
          <v:shape id="Text Box 36" o:spid="_x0000_s1069" type="#_x0000_t202" style="position:absolute;margin-left:121.2pt;margin-top:314.8pt;width:92.45pt;height:87.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">
            <v:textbox>
              <w:txbxContent>
                <w:p w:rsidR="005211EB" w:rsidRPr="00CC3DE2" w:rsidRDefault="005211EB" w:rsidP="00620B14">
                  <w:pPr>
                    <w:rPr>
                      <w:sz w:val="16"/>
                      <w:szCs w:val="16"/>
                    </w:rPr>
                  </w:pPr>
                  <w:r>
                    <w:rPr>
                      <w:sz w:val="16"/>
                      <w:szCs w:val="16"/>
                    </w:rPr>
                    <w:t xml:space="preserve">Прием в </w:t>
                  </w:r>
                  <w:r w:rsidRPr="00CC3DE2">
                    <w:rPr>
                      <w:sz w:val="16"/>
                      <w:szCs w:val="16"/>
                    </w:rPr>
                    <w:t xml:space="preserve">течение 6 месяцев с </w:t>
                  </w:r>
                  <w:r>
                    <w:rPr>
                      <w:sz w:val="16"/>
                      <w:szCs w:val="16"/>
                    </w:rPr>
                    <w:t xml:space="preserve">последующем </w:t>
                  </w:r>
                  <w:r w:rsidRPr="00CC3DE2">
                    <w:rPr>
                      <w:sz w:val="16"/>
                      <w:szCs w:val="16"/>
                    </w:rPr>
                    <w:t>решением вопроса об отмене</w:t>
                  </w:r>
                  <w:r>
                    <w:rPr>
                      <w:sz w:val="16"/>
                      <w:szCs w:val="16"/>
                    </w:rPr>
                    <w:t>. При рецидиве – повторное назначение</w:t>
                  </w:r>
                </w:p>
              </w:txbxContent>
            </v:textbox>
          </v:shape>
        </w:pict>
      </w:r>
      <w:r>
        <w:rPr>
          <w:noProof/>
          <w:lang w:eastAsia="ru-RU"/>
        </w:rPr>
        <w:pict>
          <v:shape id="AutoShape 53" o:spid="_x0000_s1079" type="#_x0000_t67" style="position:absolute;margin-left:151.35pt;margin-top:273.6pt;width:7.35pt;height:32.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">
            <v:textbox style="layout-flow:vertical-ideographic"/>
          </v:shape>
        </w:pict>
      </w:r>
      <w:r>
        <w:rPr>
          <w:noProof/>
          <w:lang w:eastAsia="ru-RU"/>
        </w:rPr>
        <w:pict>
          <v:shape id="AutoShape 52" o:spid="_x0000_s1078" type="#_x0000_t67" style="position:absolute;margin-left:-22.85pt;margin-top:274.35pt;width:8.3pt;height:33.7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">
            <v:textbox style="layout-flow:vertical-ideographic"/>
          </v:shape>
        </w:pict>
      </w:r>
      <w:r>
        <w:rPr>
          <w:noProof/>
          <w:lang w:eastAsia="ru-RU"/>
        </w:rPr>
        <w:pict>
          <v:shape id="AutoShape 34" o:spid="_x0000_s1070" type="#_x0000_t109" style="position:absolute;margin-left:139.85pt;margin-top:253.9pt;width:32.05pt;height:16.6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">
            <v:textbox>
              <w:txbxContent>
                <w:p w:rsidR="005211EB" w:rsidRPr="00C3545F" w:rsidRDefault="005211EB" w:rsidP="00620B14">
                  <w:pPr>
                    <w:rPr>
                      <w:sz w:val="16"/>
                    </w:rPr>
                  </w:pPr>
                  <w:r w:rsidRPr="00C3545F">
                    <w:rPr>
                      <w:sz w:val="16"/>
                    </w:rPr>
                    <w:t>да</w:t>
                  </w:r>
                </w:p>
              </w:txbxContent>
            </v:textbox>
          </v:shape>
        </w:pict>
      </w:r>
      <w:r>
        <w:rPr>
          <w:noProof/>
          <w:lang w:eastAsia="ru-RU"/>
        </w:rPr>
        <w:pict>
          <v:shape id="Text Box 37" o:spid="_x0000_s1071" type="#_x0000_t202" style="position:absolute;margin-left:-32.45pt;margin-top:308.8pt;width:115.3pt;height:62.85pt;z-index:251735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">
            <v:textbox style="mso-fit-shape-to-text:t">
              <w:txbxContent>
                <w:p w:rsidR="005211EB" w:rsidRPr="0071305B" w:rsidRDefault="005211EB" w:rsidP="00620B14">
                  <w:pPr>
                    <w:rPr>
                      <w:sz w:val="16"/>
                      <w:szCs w:val="16"/>
                    </w:rPr>
                  </w:pPr>
                  <w:r>
                    <w:rPr>
                      <w:sz w:val="16"/>
                      <w:szCs w:val="16"/>
                    </w:rPr>
                    <w:t>П</w:t>
                  </w:r>
                  <w:r w:rsidRPr="0071305B">
                    <w:rPr>
                      <w:sz w:val="16"/>
                      <w:szCs w:val="16"/>
                    </w:rPr>
                    <w:t xml:space="preserve">рименение </w:t>
                  </w:r>
                  <w:proofErr w:type="spellStart"/>
                  <w:r w:rsidRPr="0071305B">
                    <w:rPr>
                      <w:sz w:val="16"/>
                      <w:szCs w:val="16"/>
                    </w:rPr>
                    <w:t>бензодиазепинов</w:t>
                  </w:r>
                  <w:proofErr w:type="spellEnd"/>
                  <w:r w:rsidRPr="0071305B">
                    <w:rPr>
                      <w:sz w:val="16"/>
                      <w:szCs w:val="16"/>
                    </w:rPr>
                    <w:t xml:space="preserve">, других АЭП, кетогенная диета, </w:t>
                  </w:r>
                  <w:r w:rsidRPr="0071305B">
                    <w:rPr>
                      <w:sz w:val="16"/>
                      <w:szCs w:val="16"/>
                      <w:lang w:val="en-US"/>
                    </w:rPr>
                    <w:t>VNS</w:t>
                  </w:r>
                  <w:r>
                    <w:rPr>
                      <w:sz w:val="16"/>
                      <w:szCs w:val="16"/>
                    </w:rPr>
                    <w:t xml:space="preserve">, </w:t>
                  </w:r>
                  <w:proofErr w:type="spellStart"/>
                  <w:r w:rsidRPr="0071305B">
                    <w:rPr>
                      <w:sz w:val="16"/>
                      <w:szCs w:val="16"/>
                    </w:rPr>
                    <w:t>каллозотомия</w:t>
                  </w:r>
                  <w:proofErr w:type="spellEnd"/>
                </w:p>
              </w:txbxContent>
            </v:textbox>
          </v:shape>
        </w:pict>
      </w:r>
      <w:r>
        <w:rPr>
          <w:noProof/>
          <w:lang w:eastAsia="ru-RU"/>
        </w:rPr>
        <w:pict>
          <v:shape id="AutoShape 33" o:spid="_x0000_s1072" type="#_x0000_t110" style="position:absolute;margin-left:5.6pt;margin-top:242.6pt;width:114.85pt;height:29.5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">
            <v:textbox>
              <w:txbxContent>
                <w:p w:rsidR="005211EB" w:rsidRDefault="005211EB" w:rsidP="00620B14">
                  <w:r w:rsidRPr="00CC3DE2">
                    <w:rPr>
                      <w:sz w:val="16"/>
                      <w:szCs w:val="16"/>
                    </w:rPr>
                    <w:t>эффективен</w:t>
                  </w:r>
                </w:p>
              </w:txbxContent>
            </v:textbox>
          </v:shape>
        </w:pict>
      </w:r>
      <w:r>
        <w:rPr>
          <w:noProof/>
          <w:lang w:eastAsia="ru-RU"/>
        </w:rPr>
        <w:pict>
          <v:shape id="AutoShape 35" o:spid="_x0000_s1073" type="#_x0000_t109" style="position:absolute;margin-left:-33.05pt;margin-top:253.9pt;width:32pt;height:17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">
            <v:textbox>
              <w:txbxContent>
                <w:p w:rsidR="005211EB" w:rsidRPr="00C3545F" w:rsidRDefault="005211EB" w:rsidP="00620B14">
                  <w:pPr>
                    <w:rPr>
                      <w:sz w:val="18"/>
                    </w:rPr>
                  </w:pPr>
                  <w:r w:rsidRPr="00C3545F">
                    <w:rPr>
                      <w:sz w:val="18"/>
                    </w:rPr>
                    <w:t>нет</w:t>
                  </w:r>
                </w:p>
              </w:txbxContent>
            </v:textbox>
          </v:shape>
        </w:pict>
      </w:r>
      <w:r>
        <w:rPr>
          <w:noProof/>
          <w:lang w:eastAsia="ru-RU"/>
        </w:rPr>
        <w:pict>
          <v:shape id="Text Box 16" o:spid="_x0000_s1074" type="#_x0000_t202" style="position:absolute;margin-left:-29.05pt;margin-top:30.3pt;width:185.4pt;height:33.4pt;z-index:2517186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">
            <v:textbox style="mso-fit-shape-to-text:t">
              <w:txbxContent>
                <w:p w:rsidR="005211EB" w:rsidRDefault="005211EB" w:rsidP="00620B14">
                  <w:pPr>
                    <w:jc w:val="center"/>
                  </w:pPr>
                  <w:r>
                    <w:t>Гормональная терапия</w:t>
                  </w:r>
                </w:p>
              </w:txbxContent>
            </v:textbox>
          </v:shape>
        </w:pict>
      </w:r>
    </w:p>
    <w:p w:rsidR="00620B14" w:rsidRDefault="00620B14" w:rsidP="004E2E14"/>
    <w:p w:rsidR="004E2E14" w:rsidRDefault="004E2E14" w:rsidP="004E2E14"/>
    <w:p w:rsidR="004E2E14" w:rsidRDefault="004E2E14" w:rsidP="004E2E14"/>
    <w:p w:rsidR="006F390F" w:rsidRDefault="006F390F" w:rsidP="004E2E14"/>
    <w:p w:rsidR="006F390F" w:rsidRPr="006F390F" w:rsidRDefault="00651137" w:rsidP="006F390F">
      <w:r>
        <w:rPr>
          <w:noProof/>
          <w:lang w:eastAsia="ru-RU"/>
        </w:rPr>
        <w:pict>
          <v:shape id="Text Box 26" o:spid="_x0000_s1075" type="#_x0000_t202" style="position:absolute;margin-left:127.1pt;margin-top:20.4pt;width:88.35pt;height:87.1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">
            <v:textbox>
              <w:txbxContent>
                <w:p w:rsidR="005211EB" w:rsidRPr="00AF125F" w:rsidRDefault="005211EB" w:rsidP="00620B14">
                  <w:pPr>
                    <w:rPr>
                      <w:sz w:val="16"/>
                      <w:szCs w:val="16"/>
                    </w:rPr>
                  </w:pPr>
                  <w:r w:rsidRPr="00AF125F">
                    <w:rPr>
                      <w:sz w:val="16"/>
                      <w:szCs w:val="16"/>
                    </w:rPr>
                    <w:t>Минимально возможная продолжительность гормональной терапии. При рецидиве – ее повтор</w:t>
                  </w:r>
                </w:p>
                <w:p w:rsidR="005211EB" w:rsidRDefault="005211EB" w:rsidP="00620B14"/>
              </w:txbxContent>
            </v:textbox>
          </v:shape>
        </w:pict>
      </w:r>
    </w:p>
    <w:p w:rsidR="006F390F" w:rsidRPr="006F390F" w:rsidRDefault="006F390F" w:rsidP="006F390F"/>
    <w:p w:rsidR="006F390F" w:rsidRPr="006F390F" w:rsidRDefault="00651137" w:rsidP="006F390F">
      <w:r>
        <w:rPr>
          <w:noProof/>
          <w:lang w:eastAsia="ru-RU"/>
        </w:rPr>
        <w:pict>
          <v:shape id="AutoShape 58" o:spid="_x0000_s1077" type="#_x0000_t67" style="position:absolute;margin-left:53.7pt;margin-top:25.15pt;width:9pt;height:3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">
            <v:textbox style="layout-flow:vertical-ideographic"/>
          </v:shape>
        </w:pict>
      </w:r>
    </w:p>
    <w:p w:rsidR="006F390F" w:rsidRPr="006F390F" w:rsidRDefault="006F390F" w:rsidP="006F390F"/>
    <w:p w:rsidR="006F390F" w:rsidRPr="006F390F" w:rsidRDefault="006F390F" w:rsidP="006F390F"/>
    <w:p w:rsidR="006F390F" w:rsidRPr="006F390F" w:rsidRDefault="006F390F" w:rsidP="006F390F"/>
    <w:p w:rsidR="006F390F" w:rsidRPr="006F390F" w:rsidRDefault="006F390F" w:rsidP="006F390F"/>
    <w:p w:rsidR="006F390F" w:rsidRPr="006F390F" w:rsidRDefault="006F390F" w:rsidP="006F390F"/>
    <w:p w:rsidR="006F390F" w:rsidRPr="006F390F" w:rsidRDefault="006F390F" w:rsidP="006F390F"/>
    <w:p w:rsidR="006F390F" w:rsidRPr="006F390F" w:rsidRDefault="006F390F" w:rsidP="006F390F"/>
    <w:p w:rsidR="006F390F" w:rsidRPr="006F390F" w:rsidRDefault="006F390F" w:rsidP="006F390F"/>
    <w:p w:rsidR="006F390F" w:rsidRPr="006F390F" w:rsidRDefault="006F390F" w:rsidP="006F390F"/>
    <w:p w:rsidR="006F390F" w:rsidRDefault="006F390F" w:rsidP="006F390F">
      <w:pPr>
        <w:tabs>
          <w:tab w:val="left" w:pos="1635"/>
        </w:tabs>
      </w:pPr>
      <w:r>
        <w:tab/>
      </w:r>
    </w:p>
    <w:p w:rsidR="006F390F" w:rsidRDefault="00651137">
      <w:r>
        <w:rPr>
          <w:noProof/>
          <w:lang w:eastAsia="ru-RU"/>
        </w:rPr>
        <w:pict>
          <v:shape id="Text Box 45" o:spid="_x0000_s1076" type="#_x0000_t202" style="position:absolute;margin-left:-25pt;margin-top:27.45pt;width:487.5pt;height:49.1pt;z-index:251737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" strokecolor="white [3212]">
            <v:textbox style="mso-fit-shape-to-text:t">
              <w:txbxContent>
                <w:p w:rsidR="005211EB" w:rsidRPr="00373969" w:rsidRDefault="005211EB" w:rsidP="00620B14">
                  <w:pPr>
                    <w:rPr>
                      <w:rFonts w:ascii="Times New Roman" w:hAnsi="Times New Roman" w:cs="Times New Roman"/>
                      <w:sz w:val="16"/>
                      <w:szCs w:val="24"/>
                    </w:rPr>
                  </w:pPr>
                  <w:r w:rsidRPr="00373969">
                    <w:rPr>
                      <w:rFonts w:ascii="Times New Roman" w:hAnsi="Times New Roman" w:cs="Times New Roman"/>
                      <w:sz w:val="16"/>
                      <w:szCs w:val="24"/>
                    </w:rPr>
                    <w:t xml:space="preserve">АЭП – </w:t>
                  </w:r>
                  <w:proofErr w:type="spellStart"/>
                  <w:r w:rsidRPr="00373969">
                    <w:rPr>
                      <w:rFonts w:ascii="Times New Roman" w:hAnsi="Times New Roman" w:cs="Times New Roman"/>
                      <w:sz w:val="16"/>
                      <w:szCs w:val="24"/>
                    </w:rPr>
                    <w:t>антиэпилептические</w:t>
                  </w:r>
                  <w:proofErr w:type="spellEnd"/>
                  <w:r w:rsidRPr="00373969">
                    <w:rPr>
                      <w:rFonts w:ascii="Times New Roman" w:hAnsi="Times New Roman" w:cs="Times New Roman"/>
                      <w:sz w:val="16"/>
                      <w:szCs w:val="24"/>
                    </w:rPr>
                    <w:t xml:space="preserve"> препараты</w:t>
                  </w:r>
                </w:p>
                <w:p w:rsidR="005211EB" w:rsidRPr="00373969" w:rsidRDefault="005211EB" w:rsidP="00620B14">
                  <w:pPr>
                    <w:rPr>
                      <w:rFonts w:ascii="Times New Roman" w:hAnsi="Times New Roman" w:cs="Times New Roman"/>
                      <w:sz w:val="16"/>
                      <w:szCs w:val="24"/>
                    </w:rPr>
                  </w:pPr>
                  <w:r w:rsidRPr="00373969">
                    <w:rPr>
                      <w:rFonts w:ascii="Times New Roman" w:hAnsi="Times New Roman" w:cs="Times New Roman"/>
                      <w:sz w:val="16"/>
                      <w:szCs w:val="24"/>
                      <w:lang w:val="en-US"/>
                    </w:rPr>
                    <w:t>VNS</w:t>
                  </w:r>
                  <w:r w:rsidRPr="00373969">
                    <w:rPr>
                      <w:rFonts w:ascii="Times New Roman" w:hAnsi="Times New Roman" w:cs="Times New Roman"/>
                      <w:sz w:val="16"/>
                      <w:szCs w:val="24"/>
                    </w:rPr>
                    <w:t xml:space="preserve"> – стимуляция блуждающего нерва (сокращ. от англ.  </w:t>
                  </w:r>
                  <w:proofErr w:type="spellStart"/>
                  <w:proofErr w:type="gramStart"/>
                  <w:r w:rsidRPr="00373969">
                    <w:rPr>
                      <w:rFonts w:ascii="Times New Roman" w:hAnsi="Times New Roman" w:cs="Times New Roman"/>
                      <w:sz w:val="16"/>
                      <w:szCs w:val="24"/>
                      <w:lang w:val="en-US"/>
                    </w:rPr>
                    <w:t>vagus</w:t>
                  </w:r>
                  <w:proofErr w:type="spellEnd"/>
                  <w:proofErr w:type="gramEnd"/>
                  <w:r w:rsidRPr="00373969">
                    <w:rPr>
                      <w:rFonts w:ascii="Times New Roman" w:hAnsi="Times New Roman" w:cs="Times New Roman"/>
                      <w:sz w:val="16"/>
                      <w:szCs w:val="24"/>
                      <w:lang w:val="en-US"/>
                    </w:rPr>
                    <w:t xml:space="preserve"> nerve stimulation)</w:t>
                  </w:r>
                </w:p>
              </w:txbxContent>
            </v:textbox>
          </v:shape>
        </w:pict>
      </w:r>
      <w:r w:rsidR="006F390F">
        <w:br w:type="page"/>
      </w:r>
    </w:p>
    <w:p w:rsidR="00DC6D67" w:rsidRPr="00995840" w:rsidRDefault="00DC6D67" w:rsidP="00995840">
      <w:pPr>
        <w:tabs>
          <w:tab w:val="left" w:pos="1635"/>
        </w:tabs>
        <w:ind w:firstLine="709"/>
        <w:rPr>
          <w:rFonts w:ascii="Times New Roman" w:hAnsi="Times New Roman" w:cs="Times New Roman"/>
          <w:b/>
          <w:sz w:val="28"/>
          <w:szCs w:val="28"/>
        </w:rPr>
      </w:pPr>
      <w:r w:rsidRPr="00995840">
        <w:rPr>
          <w:rFonts w:ascii="Times New Roman" w:hAnsi="Times New Roman" w:cs="Times New Roman"/>
          <w:b/>
          <w:sz w:val="28"/>
          <w:szCs w:val="28"/>
        </w:rPr>
        <w:lastRenderedPageBreak/>
        <w:t>Приложение В</w:t>
      </w:r>
      <w:r w:rsidR="00995840">
        <w:rPr>
          <w:rFonts w:ascii="Times New Roman" w:hAnsi="Times New Roman" w:cs="Times New Roman"/>
          <w:b/>
          <w:sz w:val="28"/>
          <w:szCs w:val="28"/>
        </w:rPr>
        <w:t xml:space="preserve">. </w:t>
      </w:r>
      <w:r w:rsidRPr="00995840">
        <w:rPr>
          <w:rFonts w:ascii="Times New Roman" w:hAnsi="Times New Roman" w:cs="Times New Roman"/>
          <w:b/>
          <w:sz w:val="28"/>
          <w:szCs w:val="28"/>
        </w:rPr>
        <w:t>Медицинская помощь детям с синдромом Веста в зависимости от уровня ее оказания*</w:t>
      </w:r>
    </w:p>
    <w:p w:rsidR="00DC6D67" w:rsidRPr="00E161AB" w:rsidRDefault="00DC6D67" w:rsidP="007A4C5C">
      <w:pPr>
        <w:pStyle w:val="a3"/>
        <w:numPr>
          <w:ilvl w:val="0"/>
          <w:numId w:val="32"/>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ED002D">
        <w:rPr>
          <w:rFonts w:ascii="Times New Roman" w:hAnsi="Times New Roman" w:cs="Times New Roman"/>
          <w:sz w:val="24"/>
          <w:szCs w:val="24"/>
        </w:rPr>
        <w:t xml:space="preserve">ервичная специализированная медицинская помощь </w:t>
      </w:r>
      <w:r>
        <w:rPr>
          <w:rFonts w:ascii="Times New Roman" w:hAnsi="Times New Roman" w:cs="Times New Roman"/>
          <w:sz w:val="24"/>
          <w:szCs w:val="24"/>
        </w:rPr>
        <w:t xml:space="preserve">– врач-невролог детской поликлиники осуществляет диагностику синдрома (см 2.1. Сбор анамнеза и жалоб; 2.2. Неврологическое обследование). Направляет пациента с подозрением на синдром Веста на электроэнцефалографическое обследование и магнитно-резонансную томографию головного мозга (см. пункт 2.3). При наличии знаний в области </w:t>
      </w:r>
      <w:proofErr w:type="spellStart"/>
      <w:r>
        <w:rPr>
          <w:rFonts w:ascii="Times New Roman" w:hAnsi="Times New Roman" w:cs="Times New Roman"/>
          <w:sz w:val="24"/>
          <w:szCs w:val="24"/>
        </w:rPr>
        <w:t>эпилептологии</w:t>
      </w:r>
      <w:proofErr w:type="spellEnd"/>
      <w:r>
        <w:rPr>
          <w:rFonts w:ascii="Times New Roman" w:hAnsi="Times New Roman" w:cs="Times New Roman"/>
          <w:sz w:val="24"/>
          <w:szCs w:val="24"/>
        </w:rPr>
        <w:t xml:space="preserve"> может трактовать их результаты и назначать лечение, в том числе гормональную терапию (пункт 3.1. если протокол ее применения не требует пребывания в стационаре). Также при наличии дополнительных знаний врач-невролог может дать направление на генетическое обследование пациента.</w:t>
      </w:r>
      <w:r w:rsidRPr="00E161AB">
        <w:rPr>
          <w:rFonts w:ascii="Times New Roman" w:hAnsi="Times New Roman" w:cs="Times New Roman"/>
          <w:sz w:val="24"/>
          <w:szCs w:val="24"/>
        </w:rPr>
        <w:t xml:space="preserve"> При отсутствии соответствующих знаний врач-невролог должен быстро направить пациента к </w:t>
      </w:r>
      <w:proofErr w:type="spellStart"/>
      <w:r w:rsidRPr="00E161AB">
        <w:rPr>
          <w:rFonts w:ascii="Times New Roman" w:hAnsi="Times New Roman" w:cs="Times New Roman"/>
          <w:sz w:val="24"/>
          <w:szCs w:val="24"/>
        </w:rPr>
        <w:t>эпилептологу</w:t>
      </w:r>
      <w:proofErr w:type="spellEnd"/>
      <w:r w:rsidRPr="00E161AB">
        <w:rPr>
          <w:rFonts w:ascii="Times New Roman" w:hAnsi="Times New Roman" w:cs="Times New Roman"/>
          <w:sz w:val="24"/>
          <w:szCs w:val="24"/>
        </w:rPr>
        <w:t>, консуль</w:t>
      </w:r>
      <w:r w:rsidR="00966223">
        <w:rPr>
          <w:rFonts w:ascii="Times New Roman" w:hAnsi="Times New Roman" w:cs="Times New Roman"/>
          <w:sz w:val="24"/>
          <w:szCs w:val="24"/>
        </w:rPr>
        <w:t xml:space="preserve">тирующему амбулаторно и/или на </w:t>
      </w:r>
      <w:r w:rsidRPr="00E161AB">
        <w:rPr>
          <w:rFonts w:ascii="Times New Roman" w:hAnsi="Times New Roman" w:cs="Times New Roman"/>
          <w:sz w:val="24"/>
          <w:szCs w:val="24"/>
        </w:rPr>
        <w:t xml:space="preserve">следующий этап оказания  </w:t>
      </w:r>
      <w:r>
        <w:rPr>
          <w:rFonts w:ascii="Times New Roman" w:hAnsi="Times New Roman" w:cs="Times New Roman"/>
          <w:sz w:val="24"/>
          <w:szCs w:val="24"/>
        </w:rPr>
        <w:t xml:space="preserve"> специализированной медицинской помощи</w:t>
      </w:r>
    </w:p>
    <w:p w:rsidR="00DC6D67" w:rsidRDefault="00DC6D67" w:rsidP="007A4C5C">
      <w:pPr>
        <w:pStyle w:val="a3"/>
        <w:numPr>
          <w:ilvl w:val="0"/>
          <w:numId w:val="32"/>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E161AB">
        <w:rPr>
          <w:rFonts w:ascii="Times New Roman" w:hAnsi="Times New Roman" w:cs="Times New Roman"/>
          <w:sz w:val="24"/>
          <w:szCs w:val="24"/>
        </w:rPr>
        <w:t xml:space="preserve">пециализированная </w:t>
      </w:r>
      <w:r>
        <w:rPr>
          <w:rFonts w:ascii="Times New Roman" w:hAnsi="Times New Roman" w:cs="Times New Roman"/>
          <w:sz w:val="24"/>
          <w:szCs w:val="24"/>
        </w:rPr>
        <w:t xml:space="preserve">медицинская помощь в условиях стационара – повторяется диагностика синдрома и устраняются недостатки в обследовании </w:t>
      </w:r>
      <w:proofErr w:type="gramStart"/>
      <w:r>
        <w:rPr>
          <w:rFonts w:ascii="Times New Roman" w:hAnsi="Times New Roman" w:cs="Times New Roman"/>
          <w:sz w:val="24"/>
          <w:szCs w:val="24"/>
        </w:rPr>
        <w:t>пациента  -</w:t>
      </w:r>
      <w:proofErr w:type="gramEnd"/>
      <w:r>
        <w:rPr>
          <w:rFonts w:ascii="Times New Roman" w:hAnsi="Times New Roman" w:cs="Times New Roman"/>
          <w:sz w:val="24"/>
          <w:szCs w:val="24"/>
        </w:rPr>
        <w:t xml:space="preserve"> проводится МРТ головного мозга, ЭЭГ и  по показаниям ЭЭГ – </w:t>
      </w:r>
      <w:proofErr w:type="spellStart"/>
      <w:r>
        <w:rPr>
          <w:rFonts w:ascii="Times New Roman" w:hAnsi="Times New Roman" w:cs="Times New Roman"/>
          <w:sz w:val="24"/>
          <w:szCs w:val="24"/>
        </w:rPr>
        <w:t>видеомониторирование</w:t>
      </w:r>
      <w:proofErr w:type="spellEnd"/>
      <w:r>
        <w:rPr>
          <w:rFonts w:ascii="Times New Roman" w:hAnsi="Times New Roman" w:cs="Times New Roman"/>
          <w:sz w:val="24"/>
          <w:szCs w:val="24"/>
        </w:rPr>
        <w:t xml:space="preserve"> (если они не были сделаны раньше). Определяются показания к генетическому обследованию и даются направления на него. Проводится лечение синдрома (пункт 3). Возможно осуществление высокотехнологичной медицинской помощи – введение высоких доз гормонов (пульсовая гормональная терапия). Возможно назначение решением врачебного консилиума незарегистрированного в РФ </w:t>
      </w:r>
      <w:proofErr w:type="spellStart"/>
      <w:r>
        <w:rPr>
          <w:rFonts w:ascii="Times New Roman" w:hAnsi="Times New Roman" w:cs="Times New Roman"/>
          <w:sz w:val="24"/>
          <w:szCs w:val="24"/>
        </w:rPr>
        <w:t>вигабатрина</w:t>
      </w:r>
      <w:proofErr w:type="spellEnd"/>
      <w:r>
        <w:rPr>
          <w:rFonts w:ascii="Times New Roman" w:hAnsi="Times New Roman" w:cs="Times New Roman"/>
          <w:sz w:val="24"/>
          <w:szCs w:val="24"/>
        </w:rPr>
        <w:t xml:space="preserve"> по жизненным показаниям у пациентов, не достигших ремиссии на гормональной терапии, или у пациентов с туберозным склерозом. </w:t>
      </w:r>
      <w:r w:rsidRPr="000A7FF3">
        <w:rPr>
          <w:rFonts w:ascii="Times New Roman" w:hAnsi="Times New Roman" w:cs="Times New Roman"/>
          <w:sz w:val="24"/>
          <w:szCs w:val="24"/>
        </w:rPr>
        <w:t xml:space="preserve">При достижении ремиссии по приступам осуществляется реабилитация. При отсутствии эффекта от консервативного лечения определяются показания к хирургическому лечению, кетогенной диете и имплантации стимулятора блуждающего нерва.  </w:t>
      </w:r>
      <w:r>
        <w:rPr>
          <w:rFonts w:ascii="Times New Roman" w:hAnsi="Times New Roman" w:cs="Times New Roman"/>
          <w:sz w:val="24"/>
          <w:szCs w:val="24"/>
        </w:rPr>
        <w:t>Возможно проведение кетогенной диеты при наличии обученного специалиста.</w:t>
      </w:r>
    </w:p>
    <w:p w:rsidR="00DC6D67" w:rsidRDefault="00DC6D67" w:rsidP="007A4C5C">
      <w:pPr>
        <w:pStyle w:val="a3"/>
        <w:numPr>
          <w:ilvl w:val="0"/>
          <w:numId w:val="32"/>
        </w:numPr>
        <w:spacing w:after="160" w:line="360" w:lineRule="auto"/>
        <w:ind w:left="0" w:firstLine="709"/>
        <w:jc w:val="both"/>
        <w:rPr>
          <w:rFonts w:ascii="Times New Roman" w:hAnsi="Times New Roman" w:cs="Times New Roman"/>
          <w:sz w:val="24"/>
          <w:szCs w:val="24"/>
        </w:rPr>
      </w:pPr>
      <w:r w:rsidRPr="000A7FF3">
        <w:rPr>
          <w:rFonts w:ascii="Times New Roman" w:hAnsi="Times New Roman" w:cs="Times New Roman"/>
          <w:sz w:val="24"/>
          <w:szCs w:val="24"/>
        </w:rPr>
        <w:t>В</w:t>
      </w:r>
      <w:r>
        <w:rPr>
          <w:rFonts w:ascii="Times New Roman" w:hAnsi="Times New Roman" w:cs="Times New Roman"/>
          <w:sz w:val="24"/>
          <w:szCs w:val="24"/>
        </w:rPr>
        <w:t xml:space="preserve">ысокотехнологичная специализированная медицинская в условиях стационара – введение высоких доз гормонов (пульсовая гормональная терапия) и введение по показаниям высоких доз иммуноглобулинов; назначение решением врачебного консилиума и применение незарегистрированного в РФ </w:t>
      </w:r>
      <w:proofErr w:type="spellStart"/>
      <w:r>
        <w:rPr>
          <w:rFonts w:ascii="Times New Roman" w:hAnsi="Times New Roman" w:cs="Times New Roman"/>
          <w:sz w:val="24"/>
          <w:szCs w:val="24"/>
        </w:rPr>
        <w:t>вигабатрина</w:t>
      </w:r>
      <w:proofErr w:type="spellEnd"/>
      <w:r>
        <w:rPr>
          <w:rFonts w:ascii="Times New Roman" w:hAnsi="Times New Roman" w:cs="Times New Roman"/>
          <w:sz w:val="24"/>
          <w:szCs w:val="24"/>
        </w:rPr>
        <w:t xml:space="preserve"> и других незарегистрированных противосудорожных препаратов по жизненным показаниям, при наличии технических возможностей - генетическое обследование, имплантация стимулятора блуждающего нерва, кетогенная диета, </w:t>
      </w:r>
      <w:proofErr w:type="spellStart"/>
      <w:r>
        <w:rPr>
          <w:rFonts w:ascii="Times New Roman" w:hAnsi="Times New Roman" w:cs="Times New Roman"/>
          <w:sz w:val="24"/>
          <w:szCs w:val="24"/>
        </w:rPr>
        <w:t>предхирургическое</w:t>
      </w:r>
      <w:proofErr w:type="spellEnd"/>
      <w:r>
        <w:rPr>
          <w:rFonts w:ascii="Times New Roman" w:hAnsi="Times New Roman" w:cs="Times New Roman"/>
          <w:sz w:val="24"/>
          <w:szCs w:val="24"/>
        </w:rPr>
        <w:t xml:space="preserve"> обследование </w:t>
      </w:r>
      <w:r>
        <w:rPr>
          <w:rFonts w:ascii="Times New Roman" w:hAnsi="Times New Roman" w:cs="Times New Roman"/>
          <w:sz w:val="24"/>
          <w:szCs w:val="24"/>
        </w:rPr>
        <w:lastRenderedPageBreak/>
        <w:t xml:space="preserve">(МРТ </w:t>
      </w:r>
      <w:r w:rsidR="00BC7EB4" w:rsidRPr="004A3A3F">
        <w:rPr>
          <w:rFonts w:ascii="Times New Roman" w:hAnsi="Times New Roman" w:cs="Times New Roman"/>
          <w:sz w:val="24"/>
          <w:szCs w:val="24"/>
        </w:rPr>
        <w:t>в</w:t>
      </w:r>
      <w:r w:rsidRPr="004A3A3F">
        <w:rPr>
          <w:rFonts w:ascii="Times New Roman" w:hAnsi="Times New Roman" w:cs="Times New Roman"/>
          <w:sz w:val="24"/>
          <w:szCs w:val="24"/>
        </w:rPr>
        <w:t xml:space="preserve"> </w:t>
      </w:r>
      <w:proofErr w:type="spellStart"/>
      <w:r w:rsidRPr="004A3A3F">
        <w:rPr>
          <w:rFonts w:ascii="Times New Roman" w:hAnsi="Times New Roman" w:cs="Times New Roman"/>
          <w:sz w:val="24"/>
          <w:szCs w:val="24"/>
        </w:rPr>
        <w:t>эпилептологиче</w:t>
      </w:r>
      <w:r w:rsidR="00BC7EB4" w:rsidRPr="004A3A3F">
        <w:rPr>
          <w:rFonts w:ascii="Times New Roman" w:hAnsi="Times New Roman" w:cs="Times New Roman"/>
          <w:sz w:val="24"/>
          <w:szCs w:val="24"/>
        </w:rPr>
        <w:t>с</w:t>
      </w:r>
      <w:r w:rsidRPr="004A3A3F">
        <w:rPr>
          <w:rFonts w:ascii="Times New Roman" w:hAnsi="Times New Roman" w:cs="Times New Roman"/>
          <w:sz w:val="24"/>
          <w:szCs w:val="24"/>
        </w:rPr>
        <w:t>ком</w:t>
      </w:r>
      <w:proofErr w:type="spellEnd"/>
      <w:r>
        <w:rPr>
          <w:rFonts w:ascii="Times New Roman" w:hAnsi="Times New Roman" w:cs="Times New Roman"/>
          <w:sz w:val="24"/>
          <w:szCs w:val="24"/>
        </w:rPr>
        <w:t xml:space="preserve"> режиме и </w:t>
      </w:r>
      <w:proofErr w:type="spellStart"/>
      <w:r>
        <w:rPr>
          <w:rFonts w:ascii="Times New Roman" w:hAnsi="Times New Roman" w:cs="Times New Roman"/>
          <w:sz w:val="24"/>
          <w:szCs w:val="24"/>
        </w:rPr>
        <w:t>видеоЭЭГ-мониторирование</w:t>
      </w:r>
      <w:proofErr w:type="spellEnd"/>
      <w:r>
        <w:rPr>
          <w:rFonts w:ascii="Times New Roman" w:hAnsi="Times New Roman" w:cs="Times New Roman"/>
          <w:sz w:val="24"/>
          <w:szCs w:val="24"/>
        </w:rPr>
        <w:t>) и проведение хирургического лечения пациента.</w:t>
      </w:r>
    </w:p>
    <w:p w:rsidR="00DC6D67" w:rsidRDefault="00DC6D67" w:rsidP="007A4C5C">
      <w:pPr>
        <w:pStyle w:val="a3"/>
        <w:numPr>
          <w:ilvl w:val="0"/>
          <w:numId w:val="33"/>
        </w:numPr>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Скорая помощь оказывается пациентам с синдромом Веста при развитии эпилептического статуса и проводится по общим правилам ее оказания</w:t>
      </w:r>
      <w:r w:rsidRPr="00CF22B2">
        <w:rPr>
          <w:rFonts w:ascii="Times New Roman" w:hAnsi="Times New Roman" w:cs="Times New Roman"/>
          <w:sz w:val="24"/>
          <w:szCs w:val="24"/>
        </w:rPr>
        <w:t xml:space="preserve"> </w:t>
      </w:r>
    </w:p>
    <w:p w:rsidR="00DC6D67" w:rsidRPr="00CF22B2" w:rsidRDefault="00DC6D67" w:rsidP="007A4C5C">
      <w:pPr>
        <w:pStyle w:val="a3"/>
        <w:numPr>
          <w:ilvl w:val="0"/>
          <w:numId w:val="33"/>
        </w:numPr>
        <w:spacing w:after="160" w:line="360" w:lineRule="auto"/>
        <w:ind w:left="0" w:firstLine="709"/>
        <w:jc w:val="both"/>
      </w:pPr>
      <w:r>
        <w:rPr>
          <w:rFonts w:ascii="Times New Roman" w:hAnsi="Times New Roman" w:cs="Times New Roman"/>
          <w:sz w:val="24"/>
          <w:szCs w:val="24"/>
        </w:rPr>
        <w:t>Паллиативная медицинская помощь показана пациентам с синдромом Веста, если его развитие вызвано прогрессирующими неврологическими заболеваниями (</w:t>
      </w:r>
      <w:proofErr w:type="spellStart"/>
      <w:r>
        <w:rPr>
          <w:rFonts w:ascii="Times New Roman" w:hAnsi="Times New Roman" w:cs="Times New Roman"/>
          <w:sz w:val="24"/>
          <w:szCs w:val="24"/>
        </w:rPr>
        <w:t>нейродегенерациями</w:t>
      </w:r>
      <w:proofErr w:type="spellEnd"/>
      <w:r>
        <w:rPr>
          <w:rFonts w:ascii="Times New Roman" w:hAnsi="Times New Roman" w:cs="Times New Roman"/>
          <w:sz w:val="24"/>
          <w:szCs w:val="24"/>
        </w:rPr>
        <w:t xml:space="preserve">) </w:t>
      </w:r>
    </w:p>
    <w:p w:rsidR="00DC6D67" w:rsidRDefault="00DC6D67" w:rsidP="007A4C5C">
      <w:pPr>
        <w:spacing w:line="360" w:lineRule="auto"/>
        <w:ind w:firstLine="709"/>
        <w:jc w:val="both"/>
        <w:rPr>
          <w:rFonts w:ascii="Times New Roman" w:hAnsi="Times New Roman" w:cs="Times New Roman"/>
          <w:sz w:val="24"/>
          <w:szCs w:val="24"/>
        </w:rPr>
      </w:pPr>
      <w:r w:rsidRPr="00CF22B2">
        <w:rPr>
          <w:rFonts w:ascii="Times New Roman" w:hAnsi="Times New Roman" w:cs="Times New Roman"/>
          <w:sz w:val="24"/>
          <w:szCs w:val="24"/>
        </w:rPr>
        <w:t>* Уровни определены в соответствии с Постановлением Правительс</w:t>
      </w:r>
      <w:r>
        <w:rPr>
          <w:rFonts w:ascii="Times New Roman" w:hAnsi="Times New Roman" w:cs="Times New Roman"/>
          <w:sz w:val="24"/>
          <w:szCs w:val="24"/>
        </w:rPr>
        <w:t xml:space="preserve">тва РФ от 8 декабря 2017 г.  № </w:t>
      </w:r>
      <w:r w:rsidRPr="00CF22B2">
        <w:rPr>
          <w:rFonts w:ascii="Times New Roman" w:hAnsi="Times New Roman" w:cs="Times New Roman"/>
          <w:sz w:val="24"/>
          <w:szCs w:val="24"/>
        </w:rPr>
        <w:t>1492 «О Программе государственных гарантий бесплатного оказания гражданам медицинской помощи на 2018 год и на плановый период 2019 и 2020 годов»</w:t>
      </w:r>
    </w:p>
    <w:p w:rsidR="00394FC1" w:rsidRDefault="00394FC1" w:rsidP="007A4C5C">
      <w:pPr>
        <w:ind w:firstLine="709"/>
        <w:rPr>
          <w:rFonts w:ascii="Times New Roman" w:hAnsi="Times New Roman" w:cs="Times New Roman"/>
          <w:sz w:val="24"/>
          <w:szCs w:val="24"/>
        </w:rPr>
      </w:pPr>
      <w:r>
        <w:rPr>
          <w:rFonts w:ascii="Times New Roman" w:hAnsi="Times New Roman" w:cs="Times New Roman"/>
          <w:sz w:val="24"/>
          <w:szCs w:val="24"/>
        </w:rPr>
        <w:br w:type="page"/>
      </w:r>
    </w:p>
    <w:p w:rsidR="000F0B4A" w:rsidRPr="000F0B4A" w:rsidRDefault="000F0B4A" w:rsidP="000F0B4A">
      <w:pPr>
        <w:spacing w:line="360" w:lineRule="auto"/>
        <w:ind w:firstLine="709"/>
        <w:jc w:val="both"/>
        <w:rPr>
          <w:rFonts w:ascii="Times New Roman" w:hAnsi="Times New Roman" w:cs="Times New Roman"/>
          <w:b/>
          <w:sz w:val="28"/>
          <w:szCs w:val="28"/>
        </w:rPr>
      </w:pPr>
      <w:r w:rsidRPr="000F0B4A">
        <w:rPr>
          <w:rFonts w:ascii="Times New Roman" w:hAnsi="Times New Roman" w:cs="Times New Roman"/>
          <w:b/>
          <w:sz w:val="28"/>
          <w:szCs w:val="28"/>
        </w:rPr>
        <w:lastRenderedPageBreak/>
        <w:t>Приложение С1</w:t>
      </w:r>
    </w:p>
    <w:p w:rsidR="000F0B4A" w:rsidRPr="000F0B4A" w:rsidRDefault="000F0B4A" w:rsidP="000F0B4A">
      <w:pPr>
        <w:spacing w:line="360" w:lineRule="auto"/>
        <w:ind w:firstLine="709"/>
        <w:jc w:val="both"/>
        <w:rPr>
          <w:rFonts w:ascii="Times New Roman" w:hAnsi="Times New Roman" w:cs="Times New Roman"/>
          <w:b/>
          <w:sz w:val="28"/>
          <w:szCs w:val="28"/>
        </w:rPr>
      </w:pPr>
      <w:r w:rsidRPr="000F0B4A">
        <w:rPr>
          <w:rFonts w:ascii="Times New Roman" w:hAnsi="Times New Roman" w:cs="Times New Roman"/>
          <w:b/>
          <w:bCs/>
          <w:sz w:val="28"/>
          <w:szCs w:val="28"/>
        </w:rPr>
        <w:t xml:space="preserve">Протокол гормональной терапии синдрома Веста </w:t>
      </w:r>
      <w:proofErr w:type="spellStart"/>
      <w:r w:rsidRPr="000F0B4A">
        <w:rPr>
          <w:rFonts w:ascii="Times New Roman" w:hAnsi="Times New Roman" w:cs="Times New Roman"/>
          <w:b/>
          <w:bCs/>
          <w:sz w:val="28"/>
          <w:szCs w:val="28"/>
        </w:rPr>
        <w:t>метипреднизолона</w:t>
      </w:r>
      <w:proofErr w:type="spellEnd"/>
      <w:r w:rsidRPr="000F0B4A">
        <w:rPr>
          <w:rFonts w:ascii="Times New Roman" w:hAnsi="Times New Roman" w:cs="Times New Roman"/>
          <w:b/>
          <w:bCs/>
          <w:sz w:val="28"/>
          <w:szCs w:val="28"/>
        </w:rPr>
        <w:t xml:space="preserve"> в отделении психоневрологии и </w:t>
      </w:r>
      <w:proofErr w:type="spellStart"/>
      <w:r w:rsidRPr="000F0B4A">
        <w:rPr>
          <w:rFonts w:ascii="Times New Roman" w:hAnsi="Times New Roman" w:cs="Times New Roman"/>
          <w:b/>
          <w:bCs/>
          <w:sz w:val="28"/>
          <w:szCs w:val="28"/>
        </w:rPr>
        <w:t>эпилептологии</w:t>
      </w:r>
      <w:proofErr w:type="spellEnd"/>
      <w:r w:rsidRPr="000F0B4A">
        <w:rPr>
          <w:rFonts w:ascii="Times New Roman" w:hAnsi="Times New Roman" w:cs="Times New Roman"/>
          <w:b/>
          <w:sz w:val="28"/>
          <w:szCs w:val="28"/>
        </w:rPr>
        <w:t xml:space="preserve"> НИКИ педиатрии имени Ю.Е. </w:t>
      </w:r>
      <w:proofErr w:type="spellStart"/>
      <w:r w:rsidRPr="000F0B4A">
        <w:rPr>
          <w:rFonts w:ascii="Times New Roman" w:hAnsi="Times New Roman" w:cs="Times New Roman"/>
          <w:b/>
          <w:sz w:val="28"/>
          <w:szCs w:val="28"/>
        </w:rPr>
        <w:t>Вельтищева</w:t>
      </w:r>
      <w:proofErr w:type="spellEnd"/>
      <w:r w:rsidRPr="000F0B4A">
        <w:rPr>
          <w:rFonts w:ascii="Times New Roman" w:hAnsi="Times New Roman" w:cs="Times New Roman"/>
          <w:b/>
          <w:sz w:val="28"/>
          <w:szCs w:val="28"/>
        </w:rPr>
        <w:t xml:space="preserve"> ГБОУ ВПО «РНИМУ им. Н.Н. Пирогова» Минздрава России</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heme="majorHAnsi" w:hAnsiTheme="majorHAnsi"/>
          <w:b/>
          <w:bCs/>
          <w:sz w:val="24"/>
          <w:szCs w:val="24"/>
        </w:rPr>
      </w:pPr>
      <w:r w:rsidRPr="000F0B4A">
        <w:rPr>
          <w:rFonts w:asciiTheme="majorHAnsi" w:hAnsiTheme="majorHAnsi"/>
          <w:sz w:val="24"/>
          <w:szCs w:val="24"/>
          <w:u w:val="single"/>
        </w:rPr>
        <w:t>Вид оказания медицинской помощи</w:t>
      </w:r>
      <w:r w:rsidRPr="000F0B4A">
        <w:rPr>
          <w:rFonts w:asciiTheme="majorHAnsi" w:hAnsiTheme="majorHAnsi"/>
          <w:sz w:val="24"/>
          <w:szCs w:val="24"/>
        </w:rPr>
        <w:t>: стационар, дневной стационар</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heme="majorHAnsi" w:hAnsiTheme="majorHAnsi"/>
          <w:b/>
          <w:bCs/>
          <w:sz w:val="24"/>
          <w:szCs w:val="24"/>
        </w:rPr>
      </w:pPr>
      <w:r w:rsidRPr="000F0B4A">
        <w:rPr>
          <w:rFonts w:asciiTheme="majorHAnsi" w:hAnsiTheme="majorHAnsi"/>
          <w:sz w:val="24"/>
          <w:szCs w:val="24"/>
          <w:u w:val="single"/>
        </w:rPr>
        <w:t>Препарат:</w:t>
      </w:r>
      <w:r w:rsidRPr="000F0B4A">
        <w:rPr>
          <w:rFonts w:asciiTheme="majorHAnsi" w:hAnsiTheme="majorHAnsi"/>
          <w:sz w:val="24"/>
          <w:szCs w:val="24"/>
        </w:rPr>
        <w:t xml:space="preserve"> </w:t>
      </w:r>
      <w:proofErr w:type="spellStart"/>
      <w:r w:rsidRPr="000F0B4A">
        <w:rPr>
          <w:rFonts w:asciiTheme="majorHAnsi" w:hAnsiTheme="majorHAnsi"/>
          <w:sz w:val="24"/>
          <w:szCs w:val="24"/>
        </w:rPr>
        <w:t>метилпреднизолон</w:t>
      </w:r>
      <w:proofErr w:type="spellEnd"/>
      <w:r w:rsidRPr="000F0B4A">
        <w:rPr>
          <w:rFonts w:asciiTheme="majorHAnsi" w:hAnsiTheme="majorHAnsi"/>
          <w:sz w:val="24"/>
          <w:szCs w:val="24"/>
        </w:rPr>
        <w:t xml:space="preserve"> (торговое название: </w:t>
      </w:r>
      <w:proofErr w:type="spellStart"/>
      <w:r w:rsidRPr="000F0B4A">
        <w:rPr>
          <w:rFonts w:asciiTheme="majorHAnsi" w:hAnsiTheme="majorHAnsi"/>
          <w:sz w:val="24"/>
          <w:szCs w:val="24"/>
        </w:rPr>
        <w:t>солу-медрол</w:t>
      </w:r>
      <w:proofErr w:type="spellEnd"/>
      <w:r w:rsidRPr="000F0B4A">
        <w:rPr>
          <w:rFonts w:asciiTheme="majorHAnsi" w:hAnsiTheme="majorHAnsi"/>
          <w:sz w:val="24"/>
          <w:szCs w:val="24"/>
        </w:rPr>
        <w:t>)</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heme="majorHAnsi" w:hAnsiTheme="majorHAnsi"/>
          <w:b/>
          <w:bCs/>
          <w:sz w:val="24"/>
          <w:szCs w:val="24"/>
        </w:rPr>
      </w:pPr>
      <w:r w:rsidRPr="000F0B4A">
        <w:rPr>
          <w:rFonts w:asciiTheme="majorHAnsi" w:hAnsiTheme="majorHAnsi"/>
          <w:sz w:val="24"/>
          <w:szCs w:val="24"/>
          <w:u w:val="single"/>
        </w:rPr>
        <w:t>Режим применения</w:t>
      </w:r>
      <w:r w:rsidRPr="000F0B4A">
        <w:rPr>
          <w:rFonts w:asciiTheme="majorHAnsi" w:hAnsiTheme="majorHAnsi"/>
          <w:sz w:val="24"/>
          <w:szCs w:val="24"/>
        </w:rPr>
        <w:t xml:space="preserve"> – короткая пульсовая терапия высокими дозами с последующим переходом на </w:t>
      </w:r>
      <w:proofErr w:type="spellStart"/>
      <w:r w:rsidRPr="000F0B4A">
        <w:rPr>
          <w:rFonts w:asciiTheme="majorHAnsi" w:hAnsiTheme="majorHAnsi"/>
          <w:sz w:val="24"/>
          <w:szCs w:val="24"/>
        </w:rPr>
        <w:t>таблетированный</w:t>
      </w:r>
      <w:proofErr w:type="spellEnd"/>
      <w:r w:rsidRPr="000F0B4A">
        <w:rPr>
          <w:rFonts w:asciiTheme="majorHAnsi" w:hAnsiTheme="majorHAnsi"/>
          <w:sz w:val="24"/>
          <w:szCs w:val="24"/>
        </w:rPr>
        <w:t xml:space="preserve"> прием невысоких терапевтических доз препарата.</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heme="majorHAnsi" w:hAnsiTheme="majorHAnsi"/>
          <w:b/>
          <w:bCs/>
          <w:sz w:val="24"/>
          <w:szCs w:val="24"/>
        </w:rPr>
      </w:pPr>
      <w:r w:rsidRPr="000F0B4A">
        <w:rPr>
          <w:rFonts w:asciiTheme="majorHAnsi" w:hAnsiTheme="majorHAnsi"/>
          <w:sz w:val="24"/>
          <w:szCs w:val="24"/>
          <w:u w:val="single"/>
        </w:rPr>
        <w:t>Способ введения</w:t>
      </w:r>
      <w:r w:rsidRPr="000F0B4A">
        <w:rPr>
          <w:rFonts w:asciiTheme="majorHAnsi" w:hAnsiTheme="majorHAnsi"/>
          <w:sz w:val="24"/>
          <w:szCs w:val="24"/>
        </w:rPr>
        <w:t xml:space="preserve">: </w:t>
      </w:r>
      <w:proofErr w:type="gramStart"/>
      <w:r w:rsidRPr="000F0B4A">
        <w:rPr>
          <w:rFonts w:asciiTheme="majorHAnsi" w:hAnsiTheme="majorHAnsi"/>
          <w:sz w:val="24"/>
          <w:szCs w:val="24"/>
        </w:rPr>
        <w:t>во время</w:t>
      </w:r>
      <w:proofErr w:type="gramEnd"/>
      <w:r w:rsidRPr="000F0B4A">
        <w:rPr>
          <w:rFonts w:asciiTheme="majorHAnsi" w:hAnsiTheme="majorHAnsi"/>
          <w:sz w:val="24"/>
          <w:szCs w:val="24"/>
        </w:rPr>
        <w:t xml:space="preserve"> </w:t>
      </w:r>
      <w:proofErr w:type="spellStart"/>
      <w:r w:rsidRPr="000F0B4A">
        <w:rPr>
          <w:rFonts w:asciiTheme="majorHAnsi" w:hAnsiTheme="majorHAnsi"/>
          <w:sz w:val="24"/>
          <w:szCs w:val="24"/>
        </w:rPr>
        <w:t>пульстерапии</w:t>
      </w:r>
      <w:proofErr w:type="spellEnd"/>
      <w:r w:rsidRPr="000F0B4A">
        <w:rPr>
          <w:rFonts w:asciiTheme="majorHAnsi" w:hAnsiTheme="majorHAnsi"/>
          <w:sz w:val="24"/>
          <w:szCs w:val="24"/>
        </w:rPr>
        <w:t xml:space="preserve"> внутривенно </w:t>
      </w:r>
      <w:proofErr w:type="spellStart"/>
      <w:r w:rsidRPr="000F0B4A">
        <w:rPr>
          <w:rFonts w:asciiTheme="majorHAnsi" w:hAnsiTheme="majorHAnsi"/>
          <w:sz w:val="24"/>
          <w:szCs w:val="24"/>
        </w:rPr>
        <w:t>капельно</w:t>
      </w:r>
      <w:proofErr w:type="spellEnd"/>
      <w:r w:rsidRPr="000F0B4A">
        <w:rPr>
          <w:rFonts w:asciiTheme="majorHAnsi" w:hAnsiTheme="majorHAnsi"/>
          <w:sz w:val="24"/>
          <w:szCs w:val="24"/>
        </w:rPr>
        <w:t xml:space="preserve"> или внутримышечно </w:t>
      </w:r>
    </w:p>
    <w:p w:rsidR="000F0B4A" w:rsidRPr="000F0B4A" w:rsidRDefault="000F0B4A" w:rsidP="000F0B4A">
      <w:pPr>
        <w:spacing w:after="0" w:line="360" w:lineRule="auto"/>
        <w:ind w:right="-143" w:firstLine="709"/>
        <w:jc w:val="both"/>
        <w:rPr>
          <w:rFonts w:ascii="Times New Roman" w:hAnsi="Times New Roman"/>
          <w:sz w:val="24"/>
          <w:szCs w:val="24"/>
        </w:rPr>
      </w:pPr>
      <w:r w:rsidRPr="000F0B4A">
        <w:rPr>
          <w:rFonts w:ascii="Times New Roman" w:hAnsi="Times New Roman"/>
          <w:sz w:val="24"/>
          <w:szCs w:val="24"/>
          <w:u w:val="single"/>
        </w:rPr>
        <w:t>Схема введения препарата</w:t>
      </w:r>
      <w:r w:rsidRPr="000F0B4A">
        <w:rPr>
          <w:rFonts w:ascii="Times New Roman" w:hAnsi="Times New Roman"/>
          <w:sz w:val="24"/>
          <w:szCs w:val="24"/>
        </w:rPr>
        <w:t xml:space="preserve">: </w:t>
      </w:r>
      <w:proofErr w:type="spellStart"/>
      <w:r w:rsidRPr="000F0B4A">
        <w:rPr>
          <w:rFonts w:ascii="Times New Roman" w:hAnsi="Times New Roman"/>
          <w:sz w:val="24"/>
          <w:szCs w:val="24"/>
        </w:rPr>
        <w:t>метилпреднизолон</w:t>
      </w:r>
      <w:proofErr w:type="spellEnd"/>
      <w:r w:rsidRPr="000F0B4A">
        <w:rPr>
          <w:rFonts w:ascii="Times New Roman" w:hAnsi="Times New Roman"/>
          <w:sz w:val="24"/>
          <w:szCs w:val="24"/>
        </w:rPr>
        <w:t xml:space="preserve">, внутривенно </w:t>
      </w:r>
      <w:proofErr w:type="spellStart"/>
      <w:r w:rsidRPr="000F0B4A">
        <w:rPr>
          <w:rFonts w:ascii="Times New Roman" w:hAnsi="Times New Roman"/>
          <w:sz w:val="24"/>
          <w:szCs w:val="24"/>
        </w:rPr>
        <w:t>капельно</w:t>
      </w:r>
      <w:proofErr w:type="spellEnd"/>
      <w:r w:rsidRPr="000F0B4A">
        <w:rPr>
          <w:rFonts w:ascii="Times New Roman" w:hAnsi="Times New Roman"/>
          <w:sz w:val="24"/>
          <w:szCs w:val="24"/>
        </w:rPr>
        <w:t xml:space="preserve"> или </w:t>
      </w:r>
      <w:proofErr w:type="spellStart"/>
      <w:r w:rsidRPr="000F0B4A">
        <w:rPr>
          <w:rFonts w:ascii="Times New Roman" w:hAnsi="Times New Roman"/>
          <w:sz w:val="24"/>
          <w:szCs w:val="24"/>
        </w:rPr>
        <w:t>внтримышечно</w:t>
      </w:r>
      <w:proofErr w:type="spellEnd"/>
      <w:r w:rsidRPr="000F0B4A">
        <w:rPr>
          <w:rFonts w:ascii="Times New Roman" w:hAnsi="Times New Roman"/>
          <w:sz w:val="24"/>
          <w:szCs w:val="24"/>
        </w:rPr>
        <w:t xml:space="preserve"> в дозе 30 мг/кг/сутки в течение трех дней, затем два дня в дозе 20мг/кг/</w:t>
      </w:r>
      <w:proofErr w:type="spellStart"/>
      <w:r w:rsidRPr="000F0B4A">
        <w:rPr>
          <w:rFonts w:ascii="Times New Roman" w:hAnsi="Times New Roman"/>
          <w:sz w:val="24"/>
          <w:szCs w:val="24"/>
        </w:rPr>
        <w:t>сут</w:t>
      </w:r>
      <w:proofErr w:type="spellEnd"/>
      <w:r w:rsidRPr="000F0B4A">
        <w:rPr>
          <w:rFonts w:ascii="Times New Roman" w:hAnsi="Times New Roman"/>
          <w:sz w:val="24"/>
          <w:szCs w:val="24"/>
        </w:rPr>
        <w:t>, после чего один день в дозе 10 мг/кг/</w:t>
      </w:r>
      <w:proofErr w:type="spellStart"/>
      <w:r w:rsidRPr="000F0B4A">
        <w:rPr>
          <w:rFonts w:ascii="Times New Roman" w:hAnsi="Times New Roman"/>
          <w:sz w:val="24"/>
          <w:szCs w:val="24"/>
        </w:rPr>
        <w:t>сут</w:t>
      </w:r>
      <w:proofErr w:type="spellEnd"/>
      <w:r w:rsidRPr="000F0B4A">
        <w:rPr>
          <w:rFonts w:ascii="Times New Roman" w:hAnsi="Times New Roman"/>
          <w:sz w:val="24"/>
          <w:szCs w:val="24"/>
        </w:rPr>
        <w:t xml:space="preserve"> с последующим переходом на пероральный приём препарата в дозе 1,5-2 мг/кг/</w:t>
      </w:r>
      <w:proofErr w:type="spellStart"/>
      <w:r w:rsidRPr="000F0B4A">
        <w:rPr>
          <w:rFonts w:ascii="Times New Roman" w:hAnsi="Times New Roman"/>
          <w:sz w:val="24"/>
          <w:szCs w:val="24"/>
        </w:rPr>
        <w:t>сут</w:t>
      </w:r>
      <w:proofErr w:type="spellEnd"/>
      <w:r w:rsidRPr="000F0B4A">
        <w:rPr>
          <w:rFonts w:ascii="Times New Roman" w:hAnsi="Times New Roman"/>
          <w:sz w:val="24"/>
          <w:szCs w:val="24"/>
        </w:rPr>
        <w:t xml:space="preserve"> в течение двух недель, затем в дозе 1 </w:t>
      </w:r>
      <w:r w:rsidRPr="000F0B4A">
        <w:rPr>
          <w:rFonts w:ascii="Times New Roman" w:hAnsi="Times New Roman" w:cs="Times New Roman"/>
          <w:sz w:val="24"/>
          <w:szCs w:val="24"/>
        </w:rPr>
        <w:t>±</w:t>
      </w:r>
      <w:r w:rsidRPr="000F0B4A">
        <w:rPr>
          <w:rFonts w:ascii="Times New Roman" w:hAnsi="Times New Roman"/>
          <w:sz w:val="24"/>
          <w:szCs w:val="24"/>
        </w:rPr>
        <w:t xml:space="preserve"> 0,2 мг/кг/</w:t>
      </w:r>
      <w:proofErr w:type="spellStart"/>
      <w:r w:rsidRPr="000F0B4A">
        <w:rPr>
          <w:rFonts w:ascii="Times New Roman" w:hAnsi="Times New Roman"/>
          <w:sz w:val="24"/>
          <w:szCs w:val="24"/>
        </w:rPr>
        <w:t>сут</w:t>
      </w:r>
      <w:proofErr w:type="spellEnd"/>
      <w:r w:rsidRPr="000F0B4A">
        <w:rPr>
          <w:rFonts w:ascii="Times New Roman" w:hAnsi="Times New Roman"/>
          <w:sz w:val="24"/>
          <w:szCs w:val="24"/>
        </w:rPr>
        <w:t xml:space="preserve"> в течение трех - шести месяцев, далее уменьшение еженедельной дозы на 4 мг/</w:t>
      </w:r>
      <w:proofErr w:type="spellStart"/>
      <w:r w:rsidRPr="000F0B4A">
        <w:rPr>
          <w:rFonts w:ascii="Times New Roman" w:hAnsi="Times New Roman"/>
          <w:sz w:val="24"/>
          <w:szCs w:val="24"/>
        </w:rPr>
        <w:t>сут</w:t>
      </w:r>
      <w:proofErr w:type="spellEnd"/>
      <w:r w:rsidRPr="000F0B4A">
        <w:rPr>
          <w:rFonts w:ascii="Times New Roman" w:hAnsi="Times New Roman"/>
          <w:sz w:val="24"/>
          <w:szCs w:val="24"/>
        </w:rPr>
        <w:t xml:space="preserve"> каждую последующую неделю до отмены препарата.</w:t>
      </w:r>
    </w:p>
    <w:p w:rsidR="000F0B4A" w:rsidRPr="000F0B4A" w:rsidRDefault="000F0B4A" w:rsidP="000F0B4A">
      <w:pPr>
        <w:spacing w:after="0" w:line="360" w:lineRule="auto"/>
        <w:ind w:right="-143" w:firstLine="709"/>
        <w:jc w:val="both"/>
        <w:rPr>
          <w:rFonts w:ascii="Times New Roman" w:hAnsi="Times New Roman"/>
          <w:sz w:val="24"/>
          <w:szCs w:val="24"/>
        </w:rPr>
      </w:pPr>
      <w:r w:rsidRPr="000F0B4A">
        <w:rPr>
          <w:rFonts w:ascii="Times New Roman" w:hAnsi="Times New Roman"/>
          <w:sz w:val="24"/>
          <w:szCs w:val="24"/>
        </w:rPr>
        <w:t xml:space="preserve">Отсутствие эффекта от гормональной терапии через 2 недели ее применения служит поводом для отказа от нее и перевода пациента на </w:t>
      </w:r>
      <w:proofErr w:type="spellStart"/>
      <w:r w:rsidRPr="000F0B4A">
        <w:rPr>
          <w:rFonts w:ascii="Times New Roman" w:hAnsi="Times New Roman"/>
          <w:sz w:val="24"/>
          <w:szCs w:val="24"/>
        </w:rPr>
        <w:t>вигабатрин</w:t>
      </w:r>
      <w:proofErr w:type="spellEnd"/>
      <w:r w:rsidRPr="000F0B4A">
        <w:rPr>
          <w:rFonts w:ascii="Times New Roman" w:hAnsi="Times New Roman"/>
          <w:sz w:val="24"/>
          <w:szCs w:val="24"/>
        </w:rPr>
        <w:t>.</w:t>
      </w:r>
    </w:p>
    <w:p w:rsidR="000F0B4A" w:rsidRPr="000F0B4A" w:rsidRDefault="000F0B4A" w:rsidP="000F0B4A">
      <w:pPr>
        <w:spacing w:line="360" w:lineRule="auto"/>
        <w:ind w:firstLine="709"/>
        <w:jc w:val="both"/>
        <w:rPr>
          <w:rFonts w:ascii="Times New Roman" w:hAnsi="Times New Roman"/>
          <w:sz w:val="24"/>
          <w:szCs w:val="24"/>
          <w:u w:val="single"/>
        </w:rPr>
      </w:pPr>
      <w:r w:rsidRPr="000F0B4A">
        <w:rPr>
          <w:rFonts w:ascii="Times New Roman" w:hAnsi="Times New Roman"/>
          <w:sz w:val="24"/>
          <w:szCs w:val="24"/>
          <w:u w:val="single"/>
        </w:rPr>
        <w:t>Необходимые исследования:</w:t>
      </w:r>
    </w:p>
    <w:p w:rsidR="000F0B4A" w:rsidRPr="000F0B4A" w:rsidRDefault="000F0B4A" w:rsidP="000F0B4A">
      <w:pPr>
        <w:spacing w:line="360" w:lineRule="auto"/>
        <w:ind w:firstLine="709"/>
        <w:jc w:val="both"/>
        <w:rPr>
          <w:rFonts w:ascii="Times New Roman" w:hAnsi="Times New Roman"/>
          <w:sz w:val="24"/>
          <w:szCs w:val="24"/>
        </w:rPr>
      </w:pPr>
      <w:r w:rsidRPr="000F0B4A">
        <w:rPr>
          <w:rFonts w:ascii="Times New Roman" w:hAnsi="Times New Roman"/>
          <w:sz w:val="24"/>
          <w:szCs w:val="24"/>
        </w:rPr>
        <w:t xml:space="preserve">До начала </w:t>
      </w:r>
      <w:proofErr w:type="spellStart"/>
      <w:r w:rsidRPr="000F0B4A">
        <w:rPr>
          <w:rFonts w:ascii="Times New Roman" w:hAnsi="Times New Roman"/>
          <w:sz w:val="24"/>
          <w:szCs w:val="24"/>
        </w:rPr>
        <w:t>пульстерапии</w:t>
      </w:r>
      <w:proofErr w:type="spellEnd"/>
      <w:r w:rsidRPr="000F0B4A">
        <w:rPr>
          <w:rFonts w:ascii="Times New Roman" w:hAnsi="Times New Roman"/>
          <w:sz w:val="24"/>
          <w:szCs w:val="24"/>
        </w:rPr>
        <w:t xml:space="preserve">: ЭЭГ, по показаниям </w:t>
      </w:r>
      <w:proofErr w:type="spellStart"/>
      <w:r w:rsidRPr="000F0B4A">
        <w:rPr>
          <w:rFonts w:ascii="Times New Roman" w:hAnsi="Times New Roman"/>
          <w:sz w:val="24"/>
          <w:szCs w:val="24"/>
        </w:rPr>
        <w:t>видеоЭЭГ</w:t>
      </w:r>
      <w:proofErr w:type="spellEnd"/>
      <w:r w:rsidRPr="000F0B4A">
        <w:rPr>
          <w:rFonts w:ascii="Times New Roman" w:hAnsi="Times New Roman"/>
          <w:sz w:val="24"/>
          <w:szCs w:val="24"/>
        </w:rPr>
        <w:t>- мониторинг, общий анализ крови с лейкоцитарной формулой, ЭКГ.</w:t>
      </w:r>
    </w:p>
    <w:p w:rsidR="000F0B4A" w:rsidRPr="000F0B4A" w:rsidRDefault="000F0B4A" w:rsidP="000F0B4A">
      <w:pPr>
        <w:spacing w:line="360" w:lineRule="auto"/>
        <w:ind w:firstLine="709"/>
        <w:jc w:val="both"/>
        <w:rPr>
          <w:rFonts w:ascii="Times New Roman" w:hAnsi="Times New Roman"/>
          <w:sz w:val="24"/>
          <w:szCs w:val="24"/>
        </w:rPr>
      </w:pPr>
      <w:proofErr w:type="gramStart"/>
      <w:r w:rsidRPr="000F0B4A">
        <w:rPr>
          <w:rFonts w:ascii="Times New Roman" w:hAnsi="Times New Roman"/>
          <w:sz w:val="24"/>
          <w:szCs w:val="24"/>
        </w:rPr>
        <w:t>Во время</w:t>
      </w:r>
      <w:proofErr w:type="gramEnd"/>
      <w:r w:rsidRPr="000F0B4A">
        <w:rPr>
          <w:rFonts w:ascii="Times New Roman" w:hAnsi="Times New Roman"/>
          <w:sz w:val="24"/>
          <w:szCs w:val="24"/>
        </w:rPr>
        <w:t xml:space="preserve"> </w:t>
      </w:r>
      <w:proofErr w:type="spellStart"/>
      <w:r w:rsidRPr="000F0B4A">
        <w:rPr>
          <w:rFonts w:ascii="Times New Roman" w:hAnsi="Times New Roman"/>
          <w:sz w:val="24"/>
          <w:szCs w:val="24"/>
        </w:rPr>
        <w:t>пульстерапии</w:t>
      </w:r>
      <w:proofErr w:type="spellEnd"/>
      <w:r w:rsidRPr="000F0B4A">
        <w:rPr>
          <w:rFonts w:ascii="Times New Roman" w:hAnsi="Times New Roman"/>
          <w:sz w:val="24"/>
          <w:szCs w:val="24"/>
        </w:rPr>
        <w:t xml:space="preserve">: измерение артериального давления </w:t>
      </w:r>
    </w:p>
    <w:p w:rsidR="000F0B4A" w:rsidRPr="000F0B4A" w:rsidRDefault="000F0B4A" w:rsidP="000F0B4A">
      <w:pPr>
        <w:spacing w:line="360" w:lineRule="auto"/>
        <w:ind w:firstLine="709"/>
        <w:jc w:val="both"/>
        <w:rPr>
          <w:rFonts w:ascii="Times New Roman" w:hAnsi="Times New Roman"/>
          <w:sz w:val="24"/>
          <w:szCs w:val="24"/>
        </w:rPr>
      </w:pPr>
      <w:r w:rsidRPr="000F0B4A">
        <w:rPr>
          <w:rFonts w:ascii="Times New Roman" w:hAnsi="Times New Roman"/>
          <w:sz w:val="24"/>
          <w:szCs w:val="24"/>
        </w:rPr>
        <w:t xml:space="preserve">После окончания </w:t>
      </w:r>
      <w:proofErr w:type="spellStart"/>
      <w:r w:rsidRPr="000F0B4A">
        <w:rPr>
          <w:rFonts w:ascii="Times New Roman" w:hAnsi="Times New Roman"/>
          <w:sz w:val="24"/>
          <w:szCs w:val="24"/>
        </w:rPr>
        <w:t>пульстерапии</w:t>
      </w:r>
      <w:proofErr w:type="spellEnd"/>
      <w:r w:rsidRPr="000F0B4A">
        <w:rPr>
          <w:rFonts w:ascii="Times New Roman" w:hAnsi="Times New Roman"/>
          <w:sz w:val="24"/>
          <w:szCs w:val="24"/>
        </w:rPr>
        <w:t xml:space="preserve">: ЭЭГ, по показаниям </w:t>
      </w:r>
      <w:proofErr w:type="spellStart"/>
      <w:r w:rsidRPr="000F0B4A">
        <w:rPr>
          <w:rFonts w:ascii="Times New Roman" w:hAnsi="Times New Roman"/>
          <w:sz w:val="24"/>
          <w:szCs w:val="24"/>
        </w:rPr>
        <w:t>видеоЭЭГ</w:t>
      </w:r>
      <w:proofErr w:type="spellEnd"/>
      <w:r w:rsidRPr="000F0B4A">
        <w:rPr>
          <w:rFonts w:ascii="Times New Roman" w:hAnsi="Times New Roman"/>
          <w:sz w:val="24"/>
          <w:szCs w:val="24"/>
        </w:rPr>
        <w:t>-мониторинг, общий анализ крови с лейкоцитарной формулой (лейкоцитоз без катаральных явлений и сдвига лейкоцитарной формулы, расценивается как реакция на введения гормонов).</w:t>
      </w:r>
    </w:p>
    <w:p w:rsidR="000F0B4A" w:rsidRPr="000F0B4A" w:rsidRDefault="000F0B4A" w:rsidP="000F0B4A">
      <w:pPr>
        <w:spacing w:line="360" w:lineRule="auto"/>
        <w:ind w:firstLine="709"/>
        <w:jc w:val="both"/>
        <w:rPr>
          <w:rFonts w:ascii="Times New Roman" w:hAnsi="Times New Roman"/>
          <w:sz w:val="24"/>
          <w:szCs w:val="24"/>
        </w:rPr>
      </w:pPr>
      <w:r w:rsidRPr="000F0B4A">
        <w:rPr>
          <w:rFonts w:ascii="Times New Roman" w:hAnsi="Times New Roman"/>
          <w:sz w:val="24"/>
          <w:szCs w:val="24"/>
          <w:u w:val="single"/>
        </w:rPr>
        <w:t>Диспансерное наблюдение</w:t>
      </w:r>
      <w:r w:rsidRPr="000F0B4A">
        <w:rPr>
          <w:rFonts w:ascii="Times New Roman" w:hAnsi="Times New Roman"/>
          <w:sz w:val="24"/>
          <w:szCs w:val="24"/>
        </w:rPr>
        <w:t xml:space="preserve">: контроль ЭЭГ, по показаниям </w:t>
      </w:r>
      <w:proofErr w:type="spellStart"/>
      <w:r w:rsidRPr="000F0B4A">
        <w:rPr>
          <w:rFonts w:ascii="Times New Roman" w:hAnsi="Times New Roman"/>
          <w:sz w:val="24"/>
          <w:szCs w:val="24"/>
        </w:rPr>
        <w:t>видеоЭЭГ</w:t>
      </w:r>
      <w:proofErr w:type="spellEnd"/>
      <w:r w:rsidRPr="000F0B4A">
        <w:rPr>
          <w:rFonts w:ascii="Times New Roman" w:hAnsi="Times New Roman"/>
          <w:sz w:val="24"/>
          <w:szCs w:val="24"/>
        </w:rPr>
        <w:t>-мониторинг через 6-12 мес., взвешивание 1 раз в 1-2 мес.</w:t>
      </w:r>
    </w:p>
    <w:p w:rsidR="000F0B4A" w:rsidRPr="000F0B4A" w:rsidRDefault="000F0B4A" w:rsidP="000F0B4A">
      <w:pPr>
        <w:spacing w:line="360" w:lineRule="auto"/>
        <w:ind w:firstLine="709"/>
        <w:jc w:val="both"/>
        <w:rPr>
          <w:rFonts w:ascii="Times New Roman" w:hAnsi="Times New Roman"/>
          <w:sz w:val="24"/>
          <w:szCs w:val="24"/>
        </w:rPr>
      </w:pPr>
      <w:r w:rsidRPr="000F0B4A">
        <w:rPr>
          <w:rFonts w:ascii="Times New Roman" w:hAnsi="Times New Roman"/>
          <w:sz w:val="24"/>
          <w:szCs w:val="24"/>
          <w:u w:val="single"/>
        </w:rPr>
        <w:t>Дополнительная терапия во время гормонального лечения</w:t>
      </w:r>
      <w:r w:rsidRPr="000F0B4A">
        <w:rPr>
          <w:rFonts w:ascii="Times New Roman" w:hAnsi="Times New Roman"/>
          <w:sz w:val="24"/>
          <w:szCs w:val="24"/>
        </w:rPr>
        <w:t xml:space="preserve"> – не проводится</w:t>
      </w:r>
    </w:p>
    <w:p w:rsidR="000F0B4A" w:rsidRPr="000F0B4A" w:rsidRDefault="000F0B4A" w:rsidP="000F0B4A">
      <w:pPr>
        <w:spacing w:line="360" w:lineRule="auto"/>
        <w:ind w:firstLine="709"/>
        <w:jc w:val="both"/>
      </w:pPr>
      <w:r w:rsidRPr="000F0B4A">
        <w:rPr>
          <w:rFonts w:ascii="Times New Roman" w:hAnsi="Times New Roman"/>
          <w:sz w:val="24"/>
          <w:szCs w:val="24"/>
          <w:u w:val="single"/>
        </w:rPr>
        <w:lastRenderedPageBreak/>
        <w:t>Сопутствующая противосудорожная терапия при эффективной гормональной терапии</w:t>
      </w:r>
      <w:r w:rsidRPr="000F0B4A">
        <w:rPr>
          <w:rFonts w:ascii="Times New Roman" w:hAnsi="Times New Roman"/>
          <w:sz w:val="24"/>
          <w:szCs w:val="24"/>
        </w:rPr>
        <w:t xml:space="preserve"> – если пациент получает два препарата, один из них (наименее эффективный) отменяется.</w:t>
      </w:r>
    </w:p>
    <w:p w:rsidR="000F0B4A" w:rsidRPr="000F0B4A" w:rsidRDefault="000F0B4A" w:rsidP="000F0B4A">
      <w:pPr>
        <w:rPr>
          <w:rFonts w:ascii="Times New Roman" w:eastAsia="Times New Roman" w:hAnsi="Times New Roman" w:cs="Times New Roman"/>
          <w:b/>
          <w:sz w:val="28"/>
          <w:szCs w:val="28"/>
          <w:lang w:eastAsia="ru-RU"/>
        </w:rPr>
      </w:pPr>
      <w:r w:rsidRPr="000F0B4A">
        <w:rPr>
          <w:rFonts w:ascii="Times New Roman" w:hAnsi="Times New Roman" w:cs="Times New Roman"/>
          <w:sz w:val="24"/>
          <w:szCs w:val="24"/>
        </w:rPr>
        <w:br w:type="page"/>
      </w:r>
      <w:r w:rsidRPr="000F0B4A">
        <w:rPr>
          <w:rFonts w:ascii="Times New Roman" w:eastAsia="Times New Roman" w:hAnsi="Times New Roman" w:cs="Times New Roman"/>
          <w:b/>
          <w:sz w:val="28"/>
          <w:szCs w:val="28"/>
          <w:lang w:eastAsia="ru-RU"/>
        </w:rPr>
        <w:lastRenderedPageBreak/>
        <w:t>Приложение С2</w:t>
      </w:r>
    </w:p>
    <w:p w:rsidR="000F0B4A" w:rsidRPr="000F0B4A" w:rsidRDefault="000F0B4A" w:rsidP="000F0B4A">
      <w:pPr>
        <w:spacing w:line="360" w:lineRule="auto"/>
        <w:ind w:firstLine="851"/>
        <w:jc w:val="both"/>
        <w:rPr>
          <w:rFonts w:ascii="Times New Roman" w:hAnsi="Times New Roman" w:cs="Times New Roman"/>
          <w:b/>
          <w:bCs/>
          <w:sz w:val="28"/>
          <w:szCs w:val="28"/>
        </w:rPr>
      </w:pPr>
      <w:r w:rsidRPr="000F0B4A">
        <w:rPr>
          <w:rFonts w:ascii="Times New Roman" w:hAnsi="Times New Roman" w:cs="Times New Roman"/>
          <w:b/>
          <w:bCs/>
          <w:sz w:val="28"/>
          <w:szCs w:val="28"/>
        </w:rPr>
        <w:t xml:space="preserve">Протоколы гормональной терапии синдрома Веста </w:t>
      </w:r>
      <w:proofErr w:type="spellStart"/>
      <w:r w:rsidRPr="000F0B4A">
        <w:rPr>
          <w:rFonts w:ascii="Times New Roman" w:hAnsi="Times New Roman" w:cs="Times New Roman"/>
          <w:b/>
          <w:bCs/>
          <w:sz w:val="28"/>
          <w:szCs w:val="28"/>
        </w:rPr>
        <w:t>тетракозактидом</w:t>
      </w:r>
      <w:proofErr w:type="spellEnd"/>
      <w:r w:rsidRPr="000F0B4A">
        <w:rPr>
          <w:rFonts w:ascii="Times New Roman" w:hAnsi="Times New Roman" w:cs="Times New Roman"/>
          <w:b/>
          <w:bCs/>
          <w:sz w:val="28"/>
          <w:szCs w:val="28"/>
        </w:rPr>
        <w:t xml:space="preserve"> и </w:t>
      </w:r>
      <w:proofErr w:type="spellStart"/>
      <w:r w:rsidRPr="000F0B4A">
        <w:rPr>
          <w:rFonts w:ascii="Times New Roman" w:hAnsi="Times New Roman" w:cs="Times New Roman"/>
          <w:b/>
          <w:bCs/>
          <w:sz w:val="28"/>
          <w:szCs w:val="28"/>
        </w:rPr>
        <w:t>дексаметазоном</w:t>
      </w:r>
      <w:proofErr w:type="spellEnd"/>
      <w:r w:rsidRPr="000F0B4A">
        <w:rPr>
          <w:rFonts w:ascii="Times New Roman" w:hAnsi="Times New Roman" w:cs="Times New Roman"/>
          <w:b/>
          <w:bCs/>
          <w:sz w:val="28"/>
          <w:szCs w:val="28"/>
        </w:rPr>
        <w:t xml:space="preserve"> в </w:t>
      </w:r>
      <w:proofErr w:type="spellStart"/>
      <w:r w:rsidRPr="000F0B4A">
        <w:rPr>
          <w:rFonts w:ascii="Times New Roman" w:hAnsi="Times New Roman" w:cs="Times New Roman"/>
          <w:b/>
          <w:bCs/>
          <w:sz w:val="28"/>
          <w:szCs w:val="28"/>
        </w:rPr>
        <w:t>эпилептологичеком</w:t>
      </w:r>
      <w:proofErr w:type="spellEnd"/>
      <w:r w:rsidRPr="000F0B4A">
        <w:rPr>
          <w:rFonts w:ascii="Times New Roman" w:hAnsi="Times New Roman" w:cs="Times New Roman"/>
          <w:b/>
          <w:bCs/>
          <w:sz w:val="28"/>
          <w:szCs w:val="28"/>
        </w:rPr>
        <w:t xml:space="preserve"> центре на базе ГНЦ «</w:t>
      </w:r>
      <w:proofErr w:type="spellStart"/>
      <w:r w:rsidRPr="000F0B4A">
        <w:rPr>
          <w:rFonts w:ascii="Times New Roman" w:hAnsi="Times New Roman" w:cs="Times New Roman"/>
          <w:b/>
          <w:bCs/>
          <w:sz w:val="28"/>
          <w:szCs w:val="28"/>
        </w:rPr>
        <w:t>Сибнейромед</w:t>
      </w:r>
      <w:proofErr w:type="spellEnd"/>
      <w:r w:rsidRPr="000F0B4A">
        <w:rPr>
          <w:rFonts w:ascii="Times New Roman" w:hAnsi="Times New Roman" w:cs="Times New Roman"/>
          <w:b/>
          <w:bCs/>
          <w:sz w:val="28"/>
          <w:szCs w:val="28"/>
        </w:rPr>
        <w:t xml:space="preserve">» </w:t>
      </w:r>
      <w:proofErr w:type="gramStart"/>
      <w:r w:rsidRPr="000F0B4A">
        <w:rPr>
          <w:rFonts w:ascii="Times New Roman" w:hAnsi="Times New Roman" w:cs="Times New Roman"/>
          <w:b/>
          <w:bCs/>
          <w:sz w:val="28"/>
          <w:szCs w:val="28"/>
        </w:rPr>
        <w:t>и  МБУЗ</w:t>
      </w:r>
      <w:proofErr w:type="gramEnd"/>
      <w:r w:rsidRPr="000F0B4A">
        <w:rPr>
          <w:rFonts w:ascii="Times New Roman" w:hAnsi="Times New Roman" w:cs="Times New Roman"/>
          <w:b/>
          <w:bCs/>
          <w:sz w:val="28"/>
          <w:szCs w:val="28"/>
        </w:rPr>
        <w:t xml:space="preserve"> ДБСМП г. Новосибирск.</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sz w:val="24"/>
          <w:szCs w:val="24"/>
        </w:rPr>
      </w:pPr>
      <w:r w:rsidRPr="000F0B4A">
        <w:rPr>
          <w:rFonts w:ascii="Times New Roman" w:hAnsi="Times New Roman" w:cs="Times New Roman"/>
          <w:b/>
          <w:sz w:val="24"/>
          <w:szCs w:val="24"/>
        </w:rPr>
        <w:t>Протокол 1</w:t>
      </w:r>
    </w:p>
    <w:p w:rsidR="000F0B4A" w:rsidRPr="000F0B4A" w:rsidRDefault="000F0B4A" w:rsidP="000F0B4A">
      <w:pPr>
        <w:spacing w:line="360" w:lineRule="auto"/>
        <w:ind w:firstLine="851"/>
        <w:jc w:val="both"/>
        <w:rPr>
          <w:rFonts w:ascii="Times New Roman" w:hAnsi="Times New Roman" w:cs="Times New Roman"/>
          <w:b/>
          <w:bCs/>
          <w:sz w:val="28"/>
          <w:szCs w:val="28"/>
        </w:rPr>
      </w:pPr>
      <w:r w:rsidRPr="000F0B4A">
        <w:rPr>
          <w:rFonts w:ascii="Times New Roman" w:hAnsi="Times New Roman" w:cs="Times New Roman"/>
          <w:u w:val="single"/>
        </w:rPr>
        <w:t>Вид оказания медицинской помощи</w:t>
      </w:r>
      <w:r w:rsidRPr="000F0B4A">
        <w:rPr>
          <w:rFonts w:ascii="Times New Roman" w:hAnsi="Times New Roman" w:cs="Times New Roman"/>
        </w:rPr>
        <w:t>: стационар, дневной стационар, амбулаторно.</w:t>
      </w:r>
    </w:p>
    <w:p w:rsidR="000F0B4A" w:rsidRPr="000F0B4A" w:rsidRDefault="000F0B4A" w:rsidP="000F0B4A">
      <w:pPr>
        <w:keepNext/>
        <w:keepLines/>
        <w:widowControl w:val="0"/>
        <w:suppressAutoHyphens/>
        <w:autoSpaceDN w:val="0"/>
        <w:spacing w:after="0" w:line="360" w:lineRule="auto"/>
        <w:ind w:firstLine="851"/>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Препарат:</w:t>
      </w:r>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тетракозактид</w:t>
      </w:r>
      <w:proofErr w:type="spellEnd"/>
      <w:r w:rsidRPr="000F0B4A">
        <w:rPr>
          <w:rFonts w:ascii="Times New Roman" w:hAnsi="Times New Roman" w:cs="Times New Roman"/>
          <w:sz w:val="24"/>
          <w:szCs w:val="24"/>
        </w:rPr>
        <w:t xml:space="preserve"> (торговое название </w:t>
      </w:r>
      <w:proofErr w:type="spellStart"/>
      <w:r w:rsidRPr="000F0B4A">
        <w:rPr>
          <w:rFonts w:ascii="Times New Roman" w:hAnsi="Times New Roman" w:cs="Times New Roman"/>
          <w:sz w:val="24"/>
          <w:szCs w:val="24"/>
        </w:rPr>
        <w:t>синактен</w:t>
      </w:r>
      <w:proofErr w:type="spellEnd"/>
      <w:r w:rsidRPr="000F0B4A">
        <w:rPr>
          <w:rFonts w:ascii="Times New Roman" w:hAnsi="Times New Roman" w:cs="Times New Roman"/>
          <w:sz w:val="24"/>
          <w:szCs w:val="24"/>
        </w:rPr>
        <w:t xml:space="preserve"> депо в 1 мл 1 мг)</w:t>
      </w:r>
    </w:p>
    <w:p w:rsidR="000F0B4A" w:rsidRPr="000F0B4A" w:rsidRDefault="000F0B4A" w:rsidP="000F0B4A">
      <w:pPr>
        <w:keepNext/>
        <w:keepLines/>
        <w:widowControl w:val="0"/>
        <w:suppressAutoHyphens/>
        <w:autoSpaceDN w:val="0"/>
        <w:spacing w:after="0" w:line="360" w:lineRule="auto"/>
        <w:ind w:firstLine="851"/>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 xml:space="preserve">Способ </w:t>
      </w:r>
      <w:proofErr w:type="gramStart"/>
      <w:r w:rsidRPr="000F0B4A">
        <w:rPr>
          <w:rFonts w:ascii="Times New Roman" w:hAnsi="Times New Roman" w:cs="Times New Roman"/>
          <w:sz w:val="24"/>
          <w:szCs w:val="24"/>
          <w:u w:val="single"/>
        </w:rPr>
        <w:t>введения:</w:t>
      </w:r>
      <w:r w:rsidRPr="000F0B4A">
        <w:rPr>
          <w:rFonts w:ascii="Times New Roman" w:hAnsi="Times New Roman" w:cs="Times New Roman"/>
          <w:sz w:val="24"/>
          <w:szCs w:val="24"/>
        </w:rPr>
        <w:t xml:space="preserve">  внутримышечно</w:t>
      </w:r>
      <w:proofErr w:type="gramEnd"/>
      <w:r w:rsidRPr="000F0B4A">
        <w:rPr>
          <w:rFonts w:ascii="Times New Roman" w:hAnsi="Times New Roman" w:cs="Times New Roman"/>
          <w:sz w:val="24"/>
          <w:szCs w:val="24"/>
        </w:rPr>
        <w:t xml:space="preserve"> </w:t>
      </w:r>
    </w:p>
    <w:p w:rsidR="000F0B4A" w:rsidRPr="000F0B4A" w:rsidRDefault="000F0B4A" w:rsidP="000F0B4A">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0F0B4A">
        <w:rPr>
          <w:rFonts w:ascii="Times New Roman" w:hAnsi="Times New Roman" w:cs="Times New Roman"/>
          <w:sz w:val="24"/>
          <w:szCs w:val="24"/>
          <w:u w:val="single"/>
        </w:rPr>
        <w:t xml:space="preserve">Схема введения </w:t>
      </w:r>
      <w:proofErr w:type="gramStart"/>
      <w:r w:rsidRPr="000F0B4A">
        <w:rPr>
          <w:rFonts w:ascii="Times New Roman" w:hAnsi="Times New Roman" w:cs="Times New Roman"/>
          <w:sz w:val="24"/>
          <w:szCs w:val="24"/>
          <w:u w:val="single"/>
        </w:rPr>
        <w:t>препарата</w:t>
      </w:r>
      <w:r w:rsidRPr="000F0B4A">
        <w:rPr>
          <w:rFonts w:ascii="Times New Roman" w:hAnsi="Times New Roman" w:cs="Times New Roman"/>
          <w:sz w:val="24"/>
          <w:szCs w:val="24"/>
        </w:rPr>
        <w:t>:</w:t>
      </w:r>
      <w:r w:rsidRPr="000F0B4A">
        <w:rPr>
          <w:rFonts w:ascii="Times New Roman" w:eastAsia="Times New Roman" w:hAnsi="Times New Roman" w:cs="Times New Roman"/>
          <w:sz w:val="24"/>
          <w:szCs w:val="24"/>
          <w:lang w:eastAsia="ru-RU"/>
        </w:rPr>
        <w:t xml:space="preserve">  </w:t>
      </w:r>
      <w:proofErr w:type="spellStart"/>
      <w:r w:rsidRPr="000F0B4A">
        <w:rPr>
          <w:rFonts w:ascii="Times New Roman" w:eastAsia="Times New Roman" w:hAnsi="Times New Roman" w:cs="Times New Roman"/>
          <w:sz w:val="24"/>
          <w:szCs w:val="24"/>
          <w:lang w:eastAsia="ru-RU"/>
        </w:rPr>
        <w:t>тетракозактид</w:t>
      </w:r>
      <w:proofErr w:type="spellEnd"/>
      <w:proofErr w:type="gramEnd"/>
      <w:r w:rsidRPr="000F0B4A">
        <w:rPr>
          <w:rFonts w:ascii="Times New Roman" w:eastAsia="Times New Roman" w:hAnsi="Times New Roman" w:cs="Times New Roman"/>
          <w:sz w:val="24"/>
          <w:szCs w:val="24"/>
          <w:lang w:eastAsia="ru-RU"/>
        </w:rPr>
        <w:t xml:space="preserve"> 0,03 - 0,05 мг(мл) на кг в сутки, в/м в один прием -  10 введений ежедневно, далее 5 -  через день и 5  - через 2 дня. Курс занимает 35 дней</w:t>
      </w:r>
    </w:p>
    <w:p w:rsidR="000F0B4A" w:rsidRPr="000F0B4A" w:rsidRDefault="000F0B4A" w:rsidP="000F0B4A">
      <w:pPr>
        <w:spacing w:line="360" w:lineRule="auto"/>
        <w:ind w:firstLine="851"/>
        <w:jc w:val="both"/>
        <w:rPr>
          <w:rFonts w:ascii="Times New Roman" w:hAnsi="Times New Roman"/>
          <w:sz w:val="24"/>
          <w:szCs w:val="24"/>
          <w:u w:val="single"/>
        </w:rPr>
      </w:pPr>
      <w:r w:rsidRPr="000F0B4A">
        <w:rPr>
          <w:rFonts w:ascii="Times New Roman" w:hAnsi="Times New Roman"/>
          <w:sz w:val="24"/>
          <w:szCs w:val="24"/>
          <w:u w:val="single"/>
        </w:rPr>
        <w:t>Необходимые исследования:</w:t>
      </w:r>
    </w:p>
    <w:p w:rsidR="000F0B4A" w:rsidRPr="000F0B4A" w:rsidRDefault="000F0B4A" w:rsidP="000F0B4A">
      <w:pPr>
        <w:spacing w:line="360" w:lineRule="auto"/>
        <w:jc w:val="both"/>
        <w:rPr>
          <w:rFonts w:ascii="Times New Roman" w:hAnsi="Times New Roman"/>
          <w:sz w:val="24"/>
          <w:szCs w:val="24"/>
          <w:u w:val="single"/>
        </w:rPr>
      </w:pPr>
      <w:r w:rsidRPr="000F0B4A">
        <w:rPr>
          <w:rFonts w:ascii="Times New Roman" w:eastAsia="Times New Roman" w:hAnsi="Times New Roman" w:cs="Times New Roman"/>
          <w:sz w:val="24"/>
          <w:szCs w:val="24"/>
          <w:lang w:eastAsia="ru-RU"/>
        </w:rPr>
        <w:t xml:space="preserve">Для </w:t>
      </w:r>
      <w:proofErr w:type="gramStart"/>
      <w:r w:rsidRPr="000F0B4A">
        <w:rPr>
          <w:rFonts w:ascii="Times New Roman" w:eastAsia="Times New Roman" w:hAnsi="Times New Roman" w:cs="Times New Roman"/>
          <w:sz w:val="24"/>
          <w:szCs w:val="24"/>
          <w:lang w:eastAsia="ru-RU"/>
        </w:rPr>
        <w:t>контроля  за</w:t>
      </w:r>
      <w:proofErr w:type="gramEnd"/>
      <w:r w:rsidRPr="000F0B4A">
        <w:rPr>
          <w:rFonts w:ascii="Times New Roman" w:eastAsia="Times New Roman" w:hAnsi="Times New Roman" w:cs="Times New Roman"/>
          <w:sz w:val="24"/>
          <w:szCs w:val="24"/>
          <w:lang w:eastAsia="ru-RU"/>
        </w:rPr>
        <w:t xml:space="preserve"> переносимостью на 10 день терапии и далее каждые 14 дней: общий клинический анализ крови, биохимия крови (общий белок, АЛТ, АСТ, ГГТП, мочевина, калий, натрий, кальций), ЭКГ</w:t>
      </w:r>
    </w:p>
    <w:p w:rsidR="000F0B4A" w:rsidRPr="000F0B4A" w:rsidRDefault="000F0B4A" w:rsidP="000F0B4A">
      <w:pPr>
        <w:spacing w:line="360" w:lineRule="auto"/>
        <w:ind w:firstLine="851"/>
        <w:jc w:val="both"/>
        <w:rPr>
          <w:rFonts w:ascii="Times New Roman" w:hAnsi="Times New Roman"/>
          <w:sz w:val="24"/>
          <w:szCs w:val="24"/>
          <w:u w:val="single"/>
        </w:rPr>
      </w:pPr>
      <w:r w:rsidRPr="000F0B4A">
        <w:rPr>
          <w:rFonts w:ascii="Times New Roman" w:hAnsi="Times New Roman"/>
          <w:sz w:val="24"/>
          <w:szCs w:val="24"/>
          <w:u w:val="single"/>
        </w:rPr>
        <w:t>Динамическое наблюдение:</w:t>
      </w:r>
    </w:p>
    <w:p w:rsidR="000F0B4A" w:rsidRPr="000F0B4A" w:rsidRDefault="000F0B4A" w:rsidP="000F0B4A">
      <w:pPr>
        <w:spacing w:line="360" w:lineRule="auto"/>
        <w:jc w:val="both"/>
        <w:rPr>
          <w:rFonts w:ascii="Times New Roman" w:hAnsi="Times New Roman"/>
          <w:sz w:val="24"/>
          <w:szCs w:val="24"/>
          <w:u w:val="single"/>
        </w:rPr>
      </w:pPr>
      <w:r w:rsidRPr="000F0B4A">
        <w:rPr>
          <w:rFonts w:ascii="Times New Roman" w:eastAsia="Times New Roman" w:hAnsi="Times New Roman" w:cs="Times New Roman"/>
          <w:sz w:val="24"/>
          <w:szCs w:val="24"/>
          <w:lang w:eastAsia="ru-RU"/>
        </w:rPr>
        <w:t>ЭЭГ рутинная до начала терапии; ЭЭГ сна на 10 день терапии, далее в конце курса и через месяц</w:t>
      </w:r>
    </w:p>
    <w:p w:rsidR="000F0B4A" w:rsidRPr="000F0B4A" w:rsidRDefault="000F0B4A" w:rsidP="000F0B4A">
      <w:pPr>
        <w:spacing w:line="360" w:lineRule="auto"/>
        <w:jc w:val="both"/>
        <w:rPr>
          <w:rFonts w:ascii="Times New Roman" w:eastAsia="Times New Roman" w:hAnsi="Times New Roman" w:cs="Times New Roman"/>
          <w:sz w:val="24"/>
          <w:szCs w:val="24"/>
          <w:lang w:eastAsia="ru-RU"/>
        </w:rPr>
      </w:pPr>
      <w:r w:rsidRPr="000F0B4A">
        <w:rPr>
          <w:rFonts w:ascii="Times New Roman" w:hAnsi="Times New Roman"/>
          <w:sz w:val="24"/>
          <w:szCs w:val="24"/>
          <w:u w:val="single"/>
        </w:rPr>
        <w:t>Дополнительная терапия во время гормонального лечения</w:t>
      </w:r>
      <w:r w:rsidRPr="000F0B4A">
        <w:rPr>
          <w:rFonts w:ascii="Times New Roman" w:hAnsi="Times New Roman"/>
          <w:sz w:val="24"/>
          <w:szCs w:val="24"/>
        </w:rPr>
        <w:t xml:space="preserve"> – </w:t>
      </w:r>
      <w:r w:rsidRPr="000F0B4A">
        <w:rPr>
          <w:rFonts w:ascii="Times New Roman" w:eastAsia="Times New Roman" w:hAnsi="Times New Roman" w:cs="Times New Roman"/>
          <w:sz w:val="24"/>
          <w:szCs w:val="24"/>
          <w:lang w:eastAsia="ru-RU"/>
        </w:rPr>
        <w:t>диуретики в день инъекций, препараты калия, кальция и вит Д ежедневно.</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sz w:val="24"/>
          <w:szCs w:val="24"/>
        </w:rPr>
      </w:pPr>
      <w:r w:rsidRPr="000F0B4A">
        <w:rPr>
          <w:rFonts w:ascii="Times New Roman" w:hAnsi="Times New Roman" w:cs="Times New Roman"/>
          <w:b/>
          <w:sz w:val="24"/>
          <w:szCs w:val="24"/>
        </w:rPr>
        <w:t>Протокол 2</w:t>
      </w:r>
    </w:p>
    <w:p w:rsidR="000F0B4A" w:rsidRPr="000F0B4A" w:rsidRDefault="000F0B4A" w:rsidP="000F0B4A">
      <w:pPr>
        <w:spacing w:line="360" w:lineRule="auto"/>
        <w:ind w:firstLine="851"/>
        <w:jc w:val="both"/>
        <w:rPr>
          <w:rFonts w:ascii="Times New Roman" w:hAnsi="Times New Roman" w:cs="Times New Roman"/>
          <w:b/>
          <w:bCs/>
          <w:sz w:val="28"/>
          <w:szCs w:val="28"/>
        </w:rPr>
      </w:pPr>
      <w:r w:rsidRPr="000F0B4A">
        <w:rPr>
          <w:rFonts w:ascii="Times New Roman" w:hAnsi="Times New Roman" w:cs="Times New Roman"/>
          <w:u w:val="single"/>
        </w:rPr>
        <w:t>Вид оказания медицинской помощи</w:t>
      </w:r>
      <w:r w:rsidRPr="000F0B4A">
        <w:rPr>
          <w:rFonts w:ascii="Times New Roman" w:hAnsi="Times New Roman" w:cs="Times New Roman"/>
        </w:rPr>
        <w:t>: стационар, дневной стационар, амбулаторно.</w:t>
      </w:r>
    </w:p>
    <w:p w:rsidR="000F0B4A" w:rsidRPr="000F0B4A" w:rsidRDefault="000F0B4A" w:rsidP="000F0B4A">
      <w:pPr>
        <w:keepNext/>
        <w:keepLines/>
        <w:widowControl w:val="0"/>
        <w:suppressAutoHyphens/>
        <w:autoSpaceDN w:val="0"/>
        <w:spacing w:after="0" w:line="360" w:lineRule="auto"/>
        <w:ind w:firstLine="851"/>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Препарат:</w:t>
      </w:r>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дексаметазон</w:t>
      </w:r>
      <w:proofErr w:type="spellEnd"/>
    </w:p>
    <w:p w:rsidR="000F0B4A" w:rsidRPr="000F0B4A" w:rsidRDefault="000F0B4A" w:rsidP="000F0B4A">
      <w:pPr>
        <w:keepNext/>
        <w:keepLines/>
        <w:widowControl w:val="0"/>
        <w:suppressAutoHyphens/>
        <w:autoSpaceDN w:val="0"/>
        <w:spacing w:after="0" w:line="360" w:lineRule="auto"/>
        <w:ind w:firstLine="851"/>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 xml:space="preserve">Способ </w:t>
      </w:r>
      <w:proofErr w:type="gramStart"/>
      <w:r w:rsidRPr="000F0B4A">
        <w:rPr>
          <w:rFonts w:ascii="Times New Roman" w:hAnsi="Times New Roman" w:cs="Times New Roman"/>
          <w:sz w:val="24"/>
          <w:szCs w:val="24"/>
          <w:u w:val="single"/>
        </w:rPr>
        <w:t>введения:</w:t>
      </w:r>
      <w:r w:rsidRPr="000F0B4A">
        <w:rPr>
          <w:rFonts w:ascii="Times New Roman" w:hAnsi="Times New Roman" w:cs="Times New Roman"/>
          <w:sz w:val="24"/>
          <w:szCs w:val="24"/>
        </w:rPr>
        <w:t xml:space="preserve">  внутримышечно</w:t>
      </w:r>
      <w:proofErr w:type="gramEnd"/>
      <w:r w:rsidRPr="000F0B4A">
        <w:rPr>
          <w:rFonts w:ascii="Times New Roman" w:hAnsi="Times New Roman" w:cs="Times New Roman"/>
          <w:sz w:val="24"/>
          <w:szCs w:val="24"/>
        </w:rPr>
        <w:t xml:space="preserve"> </w:t>
      </w:r>
    </w:p>
    <w:p w:rsidR="000F0B4A" w:rsidRPr="000F0B4A" w:rsidRDefault="000F0B4A" w:rsidP="000F0B4A">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0F0B4A">
        <w:rPr>
          <w:rFonts w:ascii="Times New Roman" w:hAnsi="Times New Roman" w:cs="Times New Roman"/>
          <w:sz w:val="24"/>
          <w:szCs w:val="24"/>
          <w:u w:val="single"/>
        </w:rPr>
        <w:t xml:space="preserve">Схема введения </w:t>
      </w:r>
      <w:proofErr w:type="gramStart"/>
      <w:r w:rsidRPr="000F0B4A">
        <w:rPr>
          <w:rFonts w:ascii="Times New Roman" w:hAnsi="Times New Roman" w:cs="Times New Roman"/>
          <w:sz w:val="24"/>
          <w:szCs w:val="24"/>
          <w:u w:val="single"/>
        </w:rPr>
        <w:t>препарата</w:t>
      </w:r>
      <w:r w:rsidRPr="000F0B4A">
        <w:rPr>
          <w:rFonts w:ascii="Times New Roman" w:hAnsi="Times New Roman" w:cs="Times New Roman"/>
          <w:sz w:val="24"/>
          <w:szCs w:val="24"/>
        </w:rPr>
        <w:t>:</w:t>
      </w:r>
      <w:r w:rsidRPr="000F0B4A">
        <w:rPr>
          <w:rFonts w:ascii="Times New Roman" w:eastAsia="Times New Roman" w:hAnsi="Times New Roman" w:cs="Times New Roman"/>
          <w:sz w:val="24"/>
          <w:szCs w:val="24"/>
          <w:lang w:eastAsia="ru-RU"/>
        </w:rPr>
        <w:t xml:space="preserve">  </w:t>
      </w:r>
      <w:proofErr w:type="spellStart"/>
      <w:r w:rsidRPr="000F0B4A">
        <w:rPr>
          <w:rFonts w:ascii="Times New Roman" w:eastAsia="Times New Roman" w:hAnsi="Times New Roman" w:cs="Times New Roman"/>
          <w:sz w:val="24"/>
          <w:szCs w:val="24"/>
          <w:lang w:eastAsia="ru-RU"/>
        </w:rPr>
        <w:t>дексаметазон</w:t>
      </w:r>
      <w:proofErr w:type="spellEnd"/>
      <w:proofErr w:type="gramEnd"/>
      <w:r w:rsidRPr="000F0B4A">
        <w:rPr>
          <w:rFonts w:ascii="Times New Roman" w:eastAsia="Times New Roman" w:hAnsi="Times New Roman" w:cs="Times New Roman"/>
          <w:sz w:val="24"/>
          <w:szCs w:val="24"/>
          <w:lang w:eastAsia="ru-RU"/>
        </w:rPr>
        <w:t xml:space="preserve"> 0,3 - 0,5 мг на кг в сутки, в/м в один прием -  10 введений ежедневно, далее 5 -  через день и 5  - через 2 дня. Курс - 35 дней</w:t>
      </w:r>
    </w:p>
    <w:p w:rsidR="000F0B4A" w:rsidRPr="000F0B4A" w:rsidRDefault="000F0B4A" w:rsidP="000F0B4A">
      <w:pPr>
        <w:spacing w:line="360" w:lineRule="auto"/>
        <w:ind w:firstLine="851"/>
        <w:jc w:val="both"/>
        <w:rPr>
          <w:rFonts w:ascii="Times New Roman" w:hAnsi="Times New Roman"/>
          <w:sz w:val="24"/>
          <w:szCs w:val="24"/>
          <w:u w:val="single"/>
        </w:rPr>
      </w:pPr>
      <w:r w:rsidRPr="000F0B4A">
        <w:rPr>
          <w:rFonts w:ascii="Times New Roman" w:hAnsi="Times New Roman"/>
          <w:sz w:val="24"/>
          <w:szCs w:val="24"/>
          <w:u w:val="single"/>
        </w:rPr>
        <w:t>Необходимые исследования:</w:t>
      </w:r>
    </w:p>
    <w:p w:rsidR="000F0B4A" w:rsidRPr="000F0B4A" w:rsidRDefault="000F0B4A" w:rsidP="000F0B4A">
      <w:pPr>
        <w:spacing w:line="360" w:lineRule="auto"/>
        <w:jc w:val="both"/>
        <w:rPr>
          <w:rFonts w:ascii="Times New Roman" w:hAnsi="Times New Roman"/>
          <w:sz w:val="24"/>
          <w:szCs w:val="24"/>
          <w:u w:val="single"/>
        </w:rPr>
      </w:pPr>
      <w:r w:rsidRPr="000F0B4A">
        <w:rPr>
          <w:rFonts w:ascii="Times New Roman" w:eastAsia="Times New Roman" w:hAnsi="Times New Roman" w:cs="Times New Roman"/>
          <w:sz w:val="24"/>
          <w:szCs w:val="24"/>
          <w:lang w:eastAsia="ru-RU"/>
        </w:rPr>
        <w:lastRenderedPageBreak/>
        <w:t xml:space="preserve">Для </w:t>
      </w:r>
      <w:proofErr w:type="gramStart"/>
      <w:r w:rsidRPr="000F0B4A">
        <w:rPr>
          <w:rFonts w:ascii="Times New Roman" w:eastAsia="Times New Roman" w:hAnsi="Times New Roman" w:cs="Times New Roman"/>
          <w:sz w:val="24"/>
          <w:szCs w:val="24"/>
          <w:lang w:eastAsia="ru-RU"/>
        </w:rPr>
        <w:t>контроля  за</w:t>
      </w:r>
      <w:proofErr w:type="gramEnd"/>
      <w:r w:rsidRPr="000F0B4A">
        <w:rPr>
          <w:rFonts w:ascii="Times New Roman" w:eastAsia="Times New Roman" w:hAnsi="Times New Roman" w:cs="Times New Roman"/>
          <w:sz w:val="24"/>
          <w:szCs w:val="24"/>
          <w:lang w:eastAsia="ru-RU"/>
        </w:rPr>
        <w:t xml:space="preserve"> переносимостью на 10 день терапии и далее каждые 14 дней: общий клинический анализ крови, биохимия крови (общий белок, АЛТ, АСТ, ГГТП, мочевина, калий, натрий, кальций), ЭКГ</w:t>
      </w:r>
    </w:p>
    <w:p w:rsidR="000F0B4A" w:rsidRPr="000F0B4A" w:rsidRDefault="000F0B4A" w:rsidP="000F0B4A">
      <w:pPr>
        <w:spacing w:line="360" w:lineRule="auto"/>
        <w:ind w:firstLine="851"/>
        <w:jc w:val="both"/>
        <w:rPr>
          <w:rFonts w:ascii="Times New Roman" w:hAnsi="Times New Roman"/>
          <w:sz w:val="24"/>
          <w:szCs w:val="24"/>
          <w:u w:val="single"/>
        </w:rPr>
      </w:pPr>
      <w:r w:rsidRPr="000F0B4A">
        <w:rPr>
          <w:rFonts w:ascii="Times New Roman" w:hAnsi="Times New Roman"/>
          <w:sz w:val="24"/>
          <w:szCs w:val="24"/>
          <w:u w:val="single"/>
        </w:rPr>
        <w:t>Динамическое наблюдение:</w:t>
      </w:r>
    </w:p>
    <w:p w:rsidR="000F0B4A" w:rsidRPr="000F0B4A" w:rsidRDefault="000F0B4A" w:rsidP="000F0B4A">
      <w:pPr>
        <w:spacing w:line="360" w:lineRule="auto"/>
        <w:jc w:val="both"/>
        <w:rPr>
          <w:rFonts w:ascii="Times New Roman" w:hAnsi="Times New Roman"/>
          <w:sz w:val="24"/>
          <w:szCs w:val="24"/>
          <w:u w:val="single"/>
        </w:rPr>
      </w:pPr>
      <w:r w:rsidRPr="000F0B4A">
        <w:rPr>
          <w:rFonts w:ascii="Times New Roman" w:eastAsia="Times New Roman" w:hAnsi="Times New Roman" w:cs="Times New Roman"/>
          <w:sz w:val="24"/>
          <w:szCs w:val="24"/>
          <w:lang w:eastAsia="ru-RU"/>
        </w:rPr>
        <w:t>ЭЭГ рутинная до начала терапии; ЭЭГ сна на 10 день терапии, далее в конце курса и через месяц</w:t>
      </w:r>
    </w:p>
    <w:p w:rsidR="000F0B4A" w:rsidRPr="000F0B4A" w:rsidRDefault="000F0B4A" w:rsidP="000F0B4A">
      <w:pPr>
        <w:spacing w:line="360" w:lineRule="auto"/>
        <w:jc w:val="both"/>
        <w:rPr>
          <w:rFonts w:ascii="Times New Roman" w:eastAsia="Times New Roman" w:hAnsi="Times New Roman" w:cs="Times New Roman"/>
          <w:sz w:val="24"/>
          <w:szCs w:val="24"/>
          <w:lang w:eastAsia="ru-RU"/>
        </w:rPr>
      </w:pPr>
      <w:r w:rsidRPr="000F0B4A">
        <w:rPr>
          <w:rFonts w:ascii="Times New Roman" w:hAnsi="Times New Roman"/>
          <w:sz w:val="24"/>
          <w:szCs w:val="24"/>
          <w:u w:val="single"/>
        </w:rPr>
        <w:t>Дополнительная терапия во время гормонального лечения</w:t>
      </w:r>
      <w:r w:rsidRPr="000F0B4A">
        <w:rPr>
          <w:rFonts w:ascii="Times New Roman" w:hAnsi="Times New Roman"/>
          <w:sz w:val="24"/>
          <w:szCs w:val="24"/>
        </w:rPr>
        <w:t xml:space="preserve"> – </w:t>
      </w:r>
      <w:r w:rsidRPr="000F0B4A">
        <w:rPr>
          <w:rFonts w:ascii="Times New Roman" w:eastAsia="Times New Roman" w:hAnsi="Times New Roman" w:cs="Times New Roman"/>
          <w:sz w:val="24"/>
          <w:szCs w:val="24"/>
          <w:lang w:eastAsia="ru-RU"/>
        </w:rPr>
        <w:t>диуретики в день инъекций, препараты калия, кальция и вит Д ежедневно.</w:t>
      </w:r>
    </w:p>
    <w:p w:rsidR="000F0B4A" w:rsidRPr="000F0B4A" w:rsidRDefault="000F0B4A" w:rsidP="000F0B4A">
      <w:pPr>
        <w:spacing w:line="360" w:lineRule="auto"/>
        <w:jc w:val="both"/>
        <w:rPr>
          <w:rFonts w:ascii="Times New Roman" w:hAnsi="Times New Roman" w:cs="Times New Roman"/>
          <w:sz w:val="24"/>
          <w:szCs w:val="24"/>
        </w:rPr>
      </w:pPr>
    </w:p>
    <w:p w:rsidR="000F0B4A" w:rsidRPr="000F0B4A" w:rsidRDefault="000F0B4A" w:rsidP="000F0B4A">
      <w:pPr>
        <w:rPr>
          <w:rFonts w:ascii="Times New Roman" w:hAnsi="Times New Roman" w:cs="Times New Roman"/>
          <w:sz w:val="24"/>
          <w:szCs w:val="24"/>
        </w:rPr>
      </w:pPr>
      <w:r w:rsidRPr="000F0B4A">
        <w:rPr>
          <w:rFonts w:ascii="Times New Roman" w:hAnsi="Times New Roman" w:cs="Times New Roman"/>
          <w:sz w:val="24"/>
          <w:szCs w:val="24"/>
        </w:rPr>
        <w:br w:type="page"/>
      </w:r>
    </w:p>
    <w:p w:rsidR="000F0B4A" w:rsidRPr="000F0B4A" w:rsidRDefault="000F0B4A" w:rsidP="000F0B4A">
      <w:pPr>
        <w:spacing w:line="360" w:lineRule="auto"/>
        <w:ind w:firstLine="851"/>
        <w:jc w:val="both"/>
        <w:rPr>
          <w:rFonts w:ascii="Times New Roman" w:hAnsi="Times New Roman" w:cs="Times New Roman"/>
          <w:b/>
          <w:bCs/>
          <w:sz w:val="28"/>
          <w:szCs w:val="28"/>
        </w:rPr>
      </w:pPr>
      <w:r w:rsidRPr="000F0B4A">
        <w:rPr>
          <w:rFonts w:ascii="Times New Roman" w:hAnsi="Times New Roman" w:cs="Times New Roman"/>
          <w:b/>
          <w:bCs/>
          <w:sz w:val="28"/>
          <w:szCs w:val="28"/>
        </w:rPr>
        <w:lastRenderedPageBreak/>
        <w:t>Приложение С3</w:t>
      </w:r>
    </w:p>
    <w:p w:rsidR="000F0B4A" w:rsidRPr="000F0B4A" w:rsidRDefault="000F0B4A" w:rsidP="000F0B4A">
      <w:pPr>
        <w:spacing w:line="360" w:lineRule="auto"/>
        <w:ind w:firstLine="851"/>
        <w:jc w:val="both"/>
        <w:rPr>
          <w:rFonts w:ascii="Times New Roman" w:hAnsi="Times New Roman" w:cs="Times New Roman"/>
          <w:b/>
          <w:sz w:val="28"/>
          <w:szCs w:val="28"/>
        </w:rPr>
      </w:pPr>
      <w:r w:rsidRPr="000F0B4A">
        <w:rPr>
          <w:rFonts w:ascii="Times New Roman" w:hAnsi="Times New Roman" w:cs="Times New Roman"/>
          <w:b/>
          <w:bCs/>
          <w:sz w:val="28"/>
          <w:szCs w:val="28"/>
        </w:rPr>
        <w:t xml:space="preserve">Протоколы гормональной терапии синдрома </w:t>
      </w:r>
      <w:proofErr w:type="gramStart"/>
      <w:r w:rsidRPr="000F0B4A">
        <w:rPr>
          <w:rFonts w:ascii="Times New Roman" w:hAnsi="Times New Roman" w:cs="Times New Roman"/>
          <w:b/>
          <w:bCs/>
          <w:sz w:val="28"/>
          <w:szCs w:val="28"/>
        </w:rPr>
        <w:t xml:space="preserve">Веста  </w:t>
      </w:r>
      <w:proofErr w:type="spellStart"/>
      <w:r w:rsidRPr="000F0B4A">
        <w:rPr>
          <w:rFonts w:ascii="Times New Roman" w:hAnsi="Times New Roman" w:cs="Times New Roman"/>
          <w:b/>
          <w:bCs/>
          <w:sz w:val="28"/>
          <w:szCs w:val="28"/>
        </w:rPr>
        <w:t>тетракозактидом</w:t>
      </w:r>
      <w:proofErr w:type="spellEnd"/>
      <w:proofErr w:type="gramEnd"/>
      <w:r w:rsidRPr="000F0B4A">
        <w:rPr>
          <w:rFonts w:ascii="Times New Roman" w:hAnsi="Times New Roman" w:cs="Times New Roman"/>
          <w:b/>
          <w:bCs/>
          <w:sz w:val="28"/>
          <w:szCs w:val="28"/>
        </w:rPr>
        <w:t xml:space="preserve"> и </w:t>
      </w:r>
      <w:proofErr w:type="spellStart"/>
      <w:r w:rsidRPr="000F0B4A">
        <w:rPr>
          <w:rFonts w:ascii="Times New Roman" w:hAnsi="Times New Roman" w:cs="Times New Roman"/>
          <w:b/>
          <w:bCs/>
          <w:sz w:val="28"/>
          <w:szCs w:val="28"/>
        </w:rPr>
        <w:t>метилпреднизолоном</w:t>
      </w:r>
      <w:proofErr w:type="spellEnd"/>
      <w:r w:rsidRPr="000F0B4A">
        <w:rPr>
          <w:rFonts w:ascii="Times New Roman" w:hAnsi="Times New Roman" w:cs="Times New Roman"/>
          <w:b/>
          <w:bCs/>
          <w:sz w:val="28"/>
          <w:szCs w:val="28"/>
        </w:rPr>
        <w:t xml:space="preserve"> в Научно-практическом центре специализированной медицинской помощи детям им. В.Ф. </w:t>
      </w:r>
      <w:proofErr w:type="spellStart"/>
      <w:r w:rsidRPr="000F0B4A">
        <w:rPr>
          <w:rFonts w:ascii="Times New Roman" w:hAnsi="Times New Roman" w:cs="Times New Roman"/>
          <w:b/>
          <w:bCs/>
          <w:sz w:val="28"/>
          <w:szCs w:val="28"/>
        </w:rPr>
        <w:t>Войно-Ясенецкого</w:t>
      </w:r>
      <w:proofErr w:type="spellEnd"/>
      <w:r w:rsidRPr="000F0B4A">
        <w:rPr>
          <w:rFonts w:ascii="Times New Roman" w:hAnsi="Times New Roman" w:cs="Times New Roman"/>
          <w:b/>
          <w:bCs/>
          <w:sz w:val="28"/>
          <w:szCs w:val="28"/>
        </w:rPr>
        <w:t xml:space="preserve"> Департамента здравоохранения г. Москвы</w:t>
      </w:r>
    </w:p>
    <w:p w:rsidR="000F0B4A" w:rsidRPr="000F0B4A" w:rsidRDefault="000F0B4A" w:rsidP="000F0B4A">
      <w:pPr>
        <w:keepNext/>
        <w:keepLines/>
        <w:widowControl w:val="0"/>
        <w:suppressAutoHyphens/>
        <w:autoSpaceDN w:val="0"/>
        <w:spacing w:after="0" w:line="360" w:lineRule="auto"/>
        <w:ind w:left="710"/>
        <w:jc w:val="both"/>
        <w:textAlignment w:val="baseline"/>
        <w:outlineLvl w:val="2"/>
        <w:rPr>
          <w:rFonts w:ascii="Times New Roman" w:hAnsi="Times New Roman" w:cs="Times New Roman"/>
          <w:b/>
          <w:sz w:val="24"/>
          <w:szCs w:val="24"/>
        </w:rPr>
      </w:pPr>
      <w:r w:rsidRPr="000F0B4A">
        <w:rPr>
          <w:rFonts w:ascii="Times New Roman" w:hAnsi="Times New Roman" w:cs="Times New Roman"/>
          <w:b/>
          <w:sz w:val="24"/>
          <w:szCs w:val="24"/>
        </w:rPr>
        <w:t>Протокол 1</w:t>
      </w:r>
    </w:p>
    <w:p w:rsidR="000F0B4A" w:rsidRPr="000F0B4A" w:rsidRDefault="000F0B4A" w:rsidP="000F0B4A">
      <w:pPr>
        <w:keepNext/>
        <w:keepLines/>
        <w:widowControl w:val="0"/>
        <w:suppressAutoHyphens/>
        <w:autoSpaceDN w:val="0"/>
        <w:spacing w:after="0" w:line="360" w:lineRule="auto"/>
        <w:ind w:left="710"/>
        <w:jc w:val="both"/>
        <w:textAlignment w:val="baseline"/>
        <w:outlineLvl w:val="2"/>
        <w:rPr>
          <w:rFonts w:ascii="Times New Roman" w:hAnsi="Times New Roman" w:cs="Times New Roman"/>
          <w:bCs/>
          <w:sz w:val="24"/>
          <w:szCs w:val="24"/>
        </w:rPr>
      </w:pPr>
      <w:r w:rsidRPr="000F0B4A">
        <w:rPr>
          <w:rFonts w:ascii="Times New Roman" w:hAnsi="Times New Roman" w:cs="Times New Roman"/>
          <w:sz w:val="24"/>
          <w:szCs w:val="24"/>
          <w:u w:val="single"/>
        </w:rPr>
        <w:t>Вид оказания медицинской помощи</w:t>
      </w:r>
      <w:r w:rsidRPr="000F0B4A">
        <w:rPr>
          <w:rFonts w:ascii="Times New Roman" w:hAnsi="Times New Roman" w:cs="Times New Roman"/>
          <w:sz w:val="24"/>
          <w:szCs w:val="24"/>
        </w:rPr>
        <w:t>: стационар</w:t>
      </w:r>
    </w:p>
    <w:p w:rsidR="000F0B4A" w:rsidRPr="000F0B4A" w:rsidRDefault="000F0B4A" w:rsidP="000F0B4A">
      <w:pPr>
        <w:keepNext/>
        <w:keepLines/>
        <w:widowControl w:val="0"/>
        <w:suppressAutoHyphens/>
        <w:autoSpaceDN w:val="0"/>
        <w:spacing w:after="0" w:line="360" w:lineRule="auto"/>
        <w:ind w:left="710"/>
        <w:jc w:val="both"/>
        <w:textAlignment w:val="baseline"/>
        <w:outlineLvl w:val="2"/>
        <w:rPr>
          <w:rFonts w:ascii="Times New Roman" w:hAnsi="Times New Roman" w:cs="Times New Roman"/>
          <w:bCs/>
          <w:sz w:val="24"/>
          <w:szCs w:val="24"/>
        </w:rPr>
      </w:pPr>
      <w:r w:rsidRPr="000F0B4A">
        <w:rPr>
          <w:rFonts w:ascii="Times New Roman" w:hAnsi="Times New Roman" w:cs="Times New Roman"/>
          <w:sz w:val="24"/>
          <w:szCs w:val="24"/>
        </w:rPr>
        <w:t xml:space="preserve">Препарат: </w:t>
      </w:r>
      <w:proofErr w:type="spellStart"/>
      <w:r w:rsidRPr="000F0B4A">
        <w:rPr>
          <w:rFonts w:ascii="Times New Roman" w:hAnsi="Times New Roman" w:cs="Times New Roman"/>
          <w:sz w:val="24"/>
          <w:szCs w:val="24"/>
        </w:rPr>
        <w:t>тетракозактид</w:t>
      </w:r>
      <w:proofErr w:type="spellEnd"/>
      <w:r w:rsidRPr="000F0B4A">
        <w:rPr>
          <w:rFonts w:ascii="Times New Roman" w:hAnsi="Times New Roman" w:cs="Times New Roman"/>
          <w:sz w:val="24"/>
          <w:szCs w:val="24"/>
        </w:rPr>
        <w:t xml:space="preserve"> </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 xml:space="preserve">Способ </w:t>
      </w:r>
      <w:proofErr w:type="gramStart"/>
      <w:r w:rsidRPr="000F0B4A">
        <w:rPr>
          <w:rFonts w:ascii="Times New Roman" w:hAnsi="Times New Roman" w:cs="Times New Roman"/>
          <w:sz w:val="24"/>
          <w:szCs w:val="24"/>
          <w:u w:val="single"/>
        </w:rPr>
        <w:t>введения:</w:t>
      </w:r>
      <w:r w:rsidRPr="000F0B4A">
        <w:rPr>
          <w:rFonts w:ascii="Times New Roman" w:hAnsi="Times New Roman" w:cs="Times New Roman"/>
          <w:sz w:val="24"/>
          <w:szCs w:val="24"/>
        </w:rPr>
        <w:t xml:space="preserve">  внутримышечно</w:t>
      </w:r>
      <w:proofErr w:type="gramEnd"/>
      <w:r w:rsidRPr="000F0B4A">
        <w:rPr>
          <w:rFonts w:ascii="Times New Roman" w:hAnsi="Times New Roman" w:cs="Times New Roman"/>
          <w:sz w:val="24"/>
          <w:szCs w:val="24"/>
        </w:rPr>
        <w:t xml:space="preserve"> </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hAnsi="Times New Roman" w:cs="Times New Roman"/>
          <w:sz w:val="24"/>
          <w:szCs w:val="24"/>
          <w:u w:val="single"/>
        </w:rPr>
        <w:t>Схема введения препарата</w:t>
      </w:r>
      <w:r w:rsidRPr="000F0B4A">
        <w:rPr>
          <w:rFonts w:ascii="Times New Roman" w:hAnsi="Times New Roman" w:cs="Times New Roman"/>
          <w:sz w:val="24"/>
          <w:szCs w:val="24"/>
        </w:rPr>
        <w:t>:</w:t>
      </w:r>
      <w:r w:rsidRPr="000F0B4A">
        <w:rPr>
          <w:rFonts w:ascii="Times New Roman" w:eastAsia="Times New Roman" w:hAnsi="Times New Roman" w:cs="Times New Roman"/>
          <w:sz w:val="24"/>
          <w:szCs w:val="24"/>
          <w:lang w:eastAsia="ru-RU"/>
        </w:rPr>
        <w:t xml:space="preserve"> </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0,1мг -&gt; 0,2мг -&gt; 0,3мг -&gt; 0,4мг -&gt; 0,5мг, затем 5 инъекций по 0,5мг, затем пошаговая отмена по той же схеме. Интервалы между инъекциями 2 дня (через 2 дня на 3-й). Продолжительность курса 40 дней.</w:t>
      </w:r>
    </w:p>
    <w:p w:rsidR="000F0B4A" w:rsidRPr="000F0B4A" w:rsidRDefault="000F0B4A" w:rsidP="000F0B4A">
      <w:pPr>
        <w:spacing w:after="0" w:line="360" w:lineRule="auto"/>
        <w:ind w:firstLine="720"/>
        <w:jc w:val="both"/>
        <w:rPr>
          <w:rFonts w:ascii="Times New Roman" w:eastAsia="Times New Roman" w:hAnsi="Times New Roman" w:cs="Times New Roman"/>
          <w:i/>
          <w:sz w:val="24"/>
          <w:szCs w:val="24"/>
          <w:lang w:eastAsia="ru-RU"/>
        </w:rPr>
      </w:pPr>
      <w:r w:rsidRPr="000F0B4A">
        <w:rPr>
          <w:rFonts w:ascii="Times New Roman" w:eastAsia="Times New Roman" w:hAnsi="Times New Roman" w:cs="Times New Roman"/>
          <w:i/>
          <w:sz w:val="24"/>
          <w:szCs w:val="24"/>
          <w:u w:val="single"/>
          <w:lang w:eastAsia="ru-RU"/>
        </w:rPr>
        <w:t>Примечание:</w:t>
      </w:r>
      <w:r w:rsidRPr="000F0B4A">
        <w:rPr>
          <w:rFonts w:ascii="Times New Roman" w:eastAsia="Times New Roman" w:hAnsi="Times New Roman" w:cs="Times New Roman"/>
          <w:i/>
          <w:sz w:val="24"/>
          <w:szCs w:val="24"/>
          <w:lang w:eastAsia="ru-RU"/>
        </w:rPr>
        <w:t xml:space="preserve"> Если на этапе титрования приступы исчезли на дозе ниже 0,5 мг, то необходимо провести ВЭЭГ мониторинг (ЭЭГ), для подтверждения эффективности. В случае отсутствия спазмов и </w:t>
      </w:r>
      <w:proofErr w:type="spellStart"/>
      <w:r w:rsidRPr="000F0B4A">
        <w:rPr>
          <w:rFonts w:ascii="Times New Roman" w:eastAsia="Times New Roman" w:hAnsi="Times New Roman" w:cs="Times New Roman"/>
          <w:i/>
          <w:sz w:val="24"/>
          <w:szCs w:val="24"/>
          <w:lang w:eastAsia="ru-RU"/>
        </w:rPr>
        <w:t>гипсаритмии</w:t>
      </w:r>
      <w:proofErr w:type="spellEnd"/>
      <w:r w:rsidRPr="000F0B4A">
        <w:rPr>
          <w:rFonts w:ascii="Times New Roman" w:eastAsia="Times New Roman" w:hAnsi="Times New Roman" w:cs="Times New Roman"/>
          <w:i/>
          <w:sz w:val="24"/>
          <w:szCs w:val="24"/>
          <w:lang w:eastAsia="ru-RU"/>
        </w:rPr>
        <w:t xml:space="preserve">, </w:t>
      </w:r>
      <w:r w:rsidRPr="000F0B4A">
        <w:rPr>
          <w:rFonts w:ascii="Times New Roman" w:eastAsia="Times New Roman" w:hAnsi="Times New Roman" w:cs="Times New Roman"/>
          <w:i/>
          <w:sz w:val="24"/>
          <w:szCs w:val="24"/>
          <w:u w:val="single"/>
          <w:lang w:eastAsia="ru-RU"/>
        </w:rPr>
        <w:t>увеличивать дозу не следует.</w:t>
      </w:r>
      <w:r w:rsidRPr="000F0B4A">
        <w:rPr>
          <w:rFonts w:ascii="Times New Roman" w:eastAsia="Times New Roman" w:hAnsi="Times New Roman" w:cs="Times New Roman"/>
          <w:i/>
          <w:sz w:val="24"/>
          <w:szCs w:val="24"/>
          <w:lang w:eastAsia="ru-RU"/>
        </w:rPr>
        <w:t xml:space="preserve"> </w:t>
      </w:r>
      <w:proofErr w:type="gramStart"/>
      <w:r w:rsidRPr="000F0B4A">
        <w:rPr>
          <w:rFonts w:ascii="Times New Roman" w:eastAsia="Times New Roman" w:hAnsi="Times New Roman" w:cs="Times New Roman"/>
          <w:i/>
          <w:sz w:val="24"/>
          <w:szCs w:val="24"/>
          <w:lang w:eastAsia="ru-RU"/>
        </w:rPr>
        <w:t>Необходимо  сделать</w:t>
      </w:r>
      <w:proofErr w:type="gramEnd"/>
      <w:r w:rsidRPr="000F0B4A">
        <w:rPr>
          <w:rFonts w:ascii="Times New Roman" w:eastAsia="Times New Roman" w:hAnsi="Times New Roman" w:cs="Times New Roman"/>
          <w:i/>
          <w:sz w:val="24"/>
          <w:szCs w:val="24"/>
          <w:lang w:eastAsia="ru-RU"/>
        </w:rPr>
        <w:t xml:space="preserve"> 5 инъекций на минимально эффективной дозе, а зетам начать пошаговую отмену по той же схеме.</w:t>
      </w:r>
    </w:p>
    <w:p w:rsidR="000F0B4A" w:rsidRPr="000F0B4A" w:rsidRDefault="000F0B4A" w:rsidP="000F0B4A">
      <w:pPr>
        <w:spacing w:after="0" w:line="360" w:lineRule="auto"/>
        <w:ind w:firstLine="720"/>
        <w:jc w:val="both"/>
        <w:rPr>
          <w:rFonts w:ascii="Times New Roman" w:eastAsia="Times New Roman" w:hAnsi="Times New Roman" w:cs="Times New Roman"/>
          <w:i/>
          <w:sz w:val="24"/>
          <w:szCs w:val="24"/>
          <w:lang w:eastAsia="ru-RU"/>
        </w:rPr>
      </w:pPr>
      <w:r w:rsidRPr="000F0B4A">
        <w:rPr>
          <w:rFonts w:ascii="Times New Roman" w:eastAsia="Times New Roman" w:hAnsi="Times New Roman" w:cs="Times New Roman"/>
          <w:i/>
          <w:sz w:val="24"/>
          <w:szCs w:val="24"/>
          <w:lang w:eastAsia="ru-RU"/>
        </w:rPr>
        <w:t>Титрование проводится с целью минимизации эффективной дозы препарата.</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u w:val="single"/>
          <w:lang w:eastAsia="ru-RU"/>
        </w:rPr>
      </w:pPr>
      <w:r w:rsidRPr="000F0B4A">
        <w:rPr>
          <w:rFonts w:ascii="Times New Roman" w:eastAsia="Times New Roman" w:hAnsi="Times New Roman" w:cs="Times New Roman"/>
          <w:sz w:val="24"/>
          <w:szCs w:val="24"/>
          <w:u w:val="single"/>
          <w:lang w:eastAsia="ru-RU"/>
        </w:rPr>
        <w:t>Необходимые исследования:</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До начала курса исключить воспалительные заболевания.</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xml:space="preserve">- Контролировать АД ежедневно; общий анализ крови с формулой, анализ мочи – еженедельно; биохимический анализ крови – каждые 2 недели. </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Препараты калия, кальция, вит. Д ежедневно.</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xml:space="preserve">- </w:t>
      </w:r>
      <w:proofErr w:type="spellStart"/>
      <w:r w:rsidRPr="000F0B4A">
        <w:rPr>
          <w:rFonts w:ascii="Times New Roman" w:eastAsia="Times New Roman" w:hAnsi="Times New Roman" w:cs="Times New Roman"/>
          <w:sz w:val="24"/>
          <w:szCs w:val="24"/>
          <w:lang w:eastAsia="ru-RU"/>
        </w:rPr>
        <w:t>ВидеоЭЭГ</w:t>
      </w:r>
      <w:proofErr w:type="spellEnd"/>
      <w:r w:rsidRPr="000F0B4A">
        <w:rPr>
          <w:rFonts w:ascii="Times New Roman" w:eastAsia="Times New Roman" w:hAnsi="Times New Roman" w:cs="Times New Roman"/>
          <w:sz w:val="24"/>
          <w:szCs w:val="24"/>
          <w:lang w:eastAsia="ru-RU"/>
        </w:rPr>
        <w:t>-мониторинг (ЭЭГ) для контроля эффективности через 2 недели после начала лечения и в конце курса.</w:t>
      </w:r>
    </w:p>
    <w:p w:rsidR="000F0B4A" w:rsidRPr="000F0B4A" w:rsidRDefault="000F0B4A" w:rsidP="000F0B4A">
      <w:pPr>
        <w:keepNext/>
        <w:keepLines/>
        <w:widowControl w:val="0"/>
        <w:suppressAutoHyphens/>
        <w:autoSpaceDN w:val="0"/>
        <w:spacing w:after="0" w:line="360" w:lineRule="auto"/>
        <w:ind w:left="710"/>
        <w:jc w:val="both"/>
        <w:textAlignment w:val="baseline"/>
        <w:outlineLvl w:val="2"/>
        <w:rPr>
          <w:rFonts w:ascii="Times New Roman" w:hAnsi="Times New Roman" w:cs="Times New Roman"/>
          <w:sz w:val="24"/>
          <w:szCs w:val="24"/>
          <w:u w:val="single"/>
        </w:rPr>
      </w:pPr>
    </w:p>
    <w:p w:rsidR="000F0B4A" w:rsidRPr="000F0B4A" w:rsidRDefault="000F0B4A" w:rsidP="000F0B4A">
      <w:pPr>
        <w:keepNext/>
        <w:keepLines/>
        <w:widowControl w:val="0"/>
        <w:suppressAutoHyphens/>
        <w:autoSpaceDN w:val="0"/>
        <w:spacing w:after="0" w:line="360" w:lineRule="auto"/>
        <w:ind w:left="710"/>
        <w:jc w:val="both"/>
        <w:textAlignment w:val="baseline"/>
        <w:outlineLvl w:val="2"/>
        <w:rPr>
          <w:rFonts w:ascii="Times New Roman" w:hAnsi="Times New Roman" w:cs="Times New Roman"/>
          <w:b/>
          <w:sz w:val="24"/>
          <w:szCs w:val="24"/>
        </w:rPr>
      </w:pPr>
      <w:r w:rsidRPr="000F0B4A">
        <w:rPr>
          <w:rFonts w:ascii="Times New Roman" w:hAnsi="Times New Roman" w:cs="Times New Roman"/>
          <w:b/>
          <w:sz w:val="24"/>
          <w:szCs w:val="24"/>
        </w:rPr>
        <w:t>Протокол 2</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sz w:val="24"/>
          <w:szCs w:val="24"/>
        </w:rPr>
      </w:pPr>
      <w:r w:rsidRPr="000F0B4A">
        <w:rPr>
          <w:rFonts w:ascii="Times New Roman" w:hAnsi="Times New Roman" w:cs="Times New Roman"/>
          <w:sz w:val="24"/>
          <w:szCs w:val="24"/>
          <w:u w:val="single"/>
        </w:rPr>
        <w:t>Вид оказания медицинской помощи</w:t>
      </w:r>
      <w:r w:rsidRPr="000F0B4A">
        <w:rPr>
          <w:rFonts w:ascii="Times New Roman" w:hAnsi="Times New Roman" w:cs="Times New Roman"/>
          <w:sz w:val="24"/>
          <w:szCs w:val="24"/>
        </w:rPr>
        <w:t>: стационар</w:t>
      </w:r>
    </w:p>
    <w:p w:rsidR="000F0B4A" w:rsidRPr="000F0B4A" w:rsidRDefault="000F0B4A" w:rsidP="000F0B4A">
      <w:pPr>
        <w:spacing w:after="160" w:line="259" w:lineRule="auto"/>
        <w:ind w:firstLine="709"/>
      </w:pPr>
      <w:r w:rsidRPr="000F0B4A">
        <w:rPr>
          <w:rFonts w:ascii="Times New Roman" w:hAnsi="Times New Roman" w:cs="Times New Roman"/>
          <w:sz w:val="24"/>
          <w:szCs w:val="24"/>
          <w:u w:val="single"/>
        </w:rPr>
        <w:t>Препарат</w:t>
      </w:r>
      <w:r w:rsidRPr="000F0B4A">
        <w:t xml:space="preserve">: </w:t>
      </w:r>
      <w:proofErr w:type="spellStart"/>
      <w:r w:rsidRPr="000F0B4A">
        <w:rPr>
          <w:rFonts w:ascii="Times New Roman" w:eastAsia="Times New Roman" w:hAnsi="Times New Roman" w:cs="Times New Roman"/>
          <w:sz w:val="24"/>
          <w:szCs w:val="24"/>
          <w:lang w:eastAsia="ru-RU"/>
        </w:rPr>
        <w:t>метилпреднизолон</w:t>
      </w:r>
      <w:proofErr w:type="spellEnd"/>
      <w:r w:rsidRPr="000F0B4A">
        <w:rPr>
          <w:rFonts w:ascii="Times New Roman" w:eastAsia="Times New Roman" w:hAnsi="Times New Roman" w:cs="Times New Roman"/>
          <w:sz w:val="24"/>
          <w:szCs w:val="24"/>
          <w:lang w:eastAsia="ru-RU"/>
        </w:rPr>
        <w:t xml:space="preserve"> (таблетки)</w:t>
      </w:r>
    </w:p>
    <w:p w:rsidR="000F0B4A" w:rsidRPr="000F0B4A" w:rsidRDefault="000F0B4A" w:rsidP="000F0B4A">
      <w:pPr>
        <w:spacing w:after="0" w:line="360" w:lineRule="auto"/>
        <w:ind w:firstLine="709"/>
        <w:contextualSpacing/>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u w:val="single"/>
          <w:lang w:eastAsia="ru-RU"/>
        </w:rPr>
        <w:t>Способ введения</w:t>
      </w:r>
      <w:r w:rsidRPr="000F0B4A">
        <w:rPr>
          <w:rFonts w:ascii="Times New Roman" w:eastAsia="Times New Roman" w:hAnsi="Times New Roman" w:cs="Times New Roman"/>
          <w:sz w:val="24"/>
          <w:szCs w:val="24"/>
          <w:lang w:eastAsia="ru-RU"/>
        </w:rPr>
        <w:t>: перорально</w:t>
      </w:r>
    </w:p>
    <w:p w:rsidR="000F0B4A" w:rsidRPr="000F0B4A" w:rsidRDefault="000F0B4A" w:rsidP="000F0B4A">
      <w:pPr>
        <w:spacing w:after="0" w:line="360" w:lineRule="auto"/>
        <w:ind w:firstLine="709"/>
        <w:contextualSpacing/>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u w:val="single"/>
          <w:lang w:eastAsia="ru-RU"/>
        </w:rPr>
        <w:t>Схема введения препарата</w:t>
      </w:r>
      <w:r w:rsidRPr="000F0B4A">
        <w:rPr>
          <w:rFonts w:ascii="Times New Roman" w:eastAsia="Times New Roman" w:hAnsi="Times New Roman" w:cs="Times New Roman"/>
          <w:sz w:val="24"/>
          <w:szCs w:val="24"/>
          <w:lang w:eastAsia="ru-RU"/>
        </w:rPr>
        <w:t>: 3 мг/кг в сутки – 2 недели, затем 2мг/кг в сутки – 2 недели, затем 1мг/кг в сутки – 2 недели, затем 0,5мг/кг в сутки – 2 недели, затем отмена.</w:t>
      </w:r>
    </w:p>
    <w:p w:rsidR="000F0B4A" w:rsidRPr="000F0B4A" w:rsidRDefault="000F0B4A" w:rsidP="000F0B4A">
      <w:pPr>
        <w:spacing w:after="0" w:line="360" w:lineRule="auto"/>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lastRenderedPageBreak/>
        <w:t xml:space="preserve">            Продолжительность курса 56 дней.</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u w:val="single"/>
          <w:lang w:eastAsia="ru-RU"/>
        </w:rPr>
      </w:pPr>
      <w:r w:rsidRPr="000F0B4A">
        <w:rPr>
          <w:rFonts w:ascii="Times New Roman" w:eastAsia="Times New Roman" w:hAnsi="Times New Roman" w:cs="Times New Roman"/>
          <w:sz w:val="24"/>
          <w:szCs w:val="24"/>
          <w:u w:val="single"/>
          <w:lang w:eastAsia="ru-RU"/>
        </w:rPr>
        <w:t>Необходимые исследования:</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До начала курса исключить воспалительные заболевания.</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xml:space="preserve">- Контролировать АД ежедневно; общий ан. крови с формулой, ан. мочи – еженедельно; биохимический анализ крови – каждые 2 недели. </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Препараты калия, кальция, вит. Д ежедневно.</w:t>
      </w:r>
    </w:p>
    <w:p w:rsidR="000F0B4A" w:rsidRPr="000F0B4A" w:rsidRDefault="000F0B4A" w:rsidP="000F0B4A">
      <w:pPr>
        <w:spacing w:after="0" w:line="360" w:lineRule="auto"/>
        <w:ind w:firstLine="720"/>
        <w:jc w:val="both"/>
        <w:rPr>
          <w:rFonts w:ascii="Times New Roman" w:eastAsia="Times New Roman" w:hAnsi="Times New Roman" w:cs="Times New Roman"/>
          <w:sz w:val="24"/>
          <w:szCs w:val="24"/>
          <w:lang w:eastAsia="ru-RU"/>
        </w:rPr>
      </w:pPr>
      <w:r w:rsidRPr="000F0B4A">
        <w:rPr>
          <w:rFonts w:ascii="Times New Roman" w:eastAsia="Times New Roman" w:hAnsi="Times New Roman" w:cs="Times New Roman"/>
          <w:sz w:val="24"/>
          <w:szCs w:val="24"/>
          <w:lang w:eastAsia="ru-RU"/>
        </w:rPr>
        <w:t xml:space="preserve">- </w:t>
      </w:r>
      <w:proofErr w:type="spellStart"/>
      <w:r w:rsidRPr="000F0B4A">
        <w:rPr>
          <w:rFonts w:ascii="Times New Roman" w:eastAsia="Times New Roman" w:hAnsi="Times New Roman" w:cs="Times New Roman"/>
          <w:sz w:val="24"/>
          <w:szCs w:val="24"/>
          <w:lang w:eastAsia="ru-RU"/>
        </w:rPr>
        <w:t>ВидеоЭЭГ</w:t>
      </w:r>
      <w:proofErr w:type="spellEnd"/>
      <w:r w:rsidRPr="000F0B4A">
        <w:rPr>
          <w:rFonts w:ascii="Times New Roman" w:eastAsia="Times New Roman" w:hAnsi="Times New Roman" w:cs="Times New Roman"/>
          <w:sz w:val="24"/>
          <w:szCs w:val="24"/>
          <w:lang w:eastAsia="ru-RU"/>
        </w:rPr>
        <w:t>-мониторинг (ЭЭГ) для контроля эффективности через 2 недели после начала лечения и в конце курса.</w:t>
      </w:r>
    </w:p>
    <w:p w:rsidR="000F0B4A" w:rsidRPr="000F0B4A" w:rsidRDefault="000F0B4A" w:rsidP="000F0B4A">
      <w:pPr>
        <w:spacing w:after="0"/>
      </w:pPr>
    </w:p>
    <w:p w:rsidR="000F0B4A" w:rsidRPr="000F0B4A" w:rsidRDefault="000F0B4A" w:rsidP="000F0B4A">
      <w:pPr>
        <w:rPr>
          <w:rFonts w:ascii="Times New Roman" w:hAnsi="Times New Roman" w:cs="Times New Roman"/>
          <w:b/>
          <w:bCs/>
          <w:sz w:val="28"/>
          <w:szCs w:val="28"/>
        </w:rPr>
      </w:pPr>
      <w:r w:rsidRPr="000F0B4A">
        <w:rPr>
          <w:rFonts w:ascii="Times New Roman" w:hAnsi="Times New Roman" w:cs="Times New Roman"/>
          <w:sz w:val="24"/>
          <w:szCs w:val="24"/>
        </w:rPr>
        <w:br w:type="page"/>
      </w:r>
      <w:r w:rsidRPr="000F0B4A">
        <w:rPr>
          <w:rFonts w:ascii="Times New Roman" w:hAnsi="Times New Roman" w:cs="Times New Roman"/>
          <w:b/>
          <w:bCs/>
          <w:sz w:val="28"/>
          <w:szCs w:val="28"/>
        </w:rPr>
        <w:lastRenderedPageBreak/>
        <w:t>Приложение С4</w:t>
      </w:r>
    </w:p>
    <w:p w:rsidR="000F0B4A" w:rsidRPr="000F0B4A" w:rsidRDefault="000F0B4A" w:rsidP="000F0B4A">
      <w:pPr>
        <w:spacing w:line="360" w:lineRule="auto"/>
        <w:ind w:firstLine="851"/>
        <w:jc w:val="center"/>
        <w:rPr>
          <w:rFonts w:ascii="Times New Roman" w:hAnsi="Times New Roman" w:cs="Times New Roman"/>
          <w:b/>
          <w:sz w:val="28"/>
          <w:szCs w:val="28"/>
        </w:rPr>
      </w:pPr>
      <w:r w:rsidRPr="000F0B4A">
        <w:rPr>
          <w:rFonts w:ascii="Times New Roman" w:hAnsi="Times New Roman" w:cs="Times New Roman"/>
          <w:b/>
          <w:bCs/>
          <w:sz w:val="28"/>
          <w:szCs w:val="28"/>
        </w:rPr>
        <w:t xml:space="preserve">Протоколы гормональной терапии синдрома Веста </w:t>
      </w:r>
      <w:proofErr w:type="spellStart"/>
      <w:r w:rsidRPr="000F0B4A">
        <w:rPr>
          <w:rFonts w:ascii="Times New Roman" w:hAnsi="Times New Roman" w:cs="Times New Roman"/>
          <w:b/>
          <w:bCs/>
          <w:sz w:val="28"/>
          <w:szCs w:val="28"/>
        </w:rPr>
        <w:t>метилпреднизолоном</w:t>
      </w:r>
      <w:proofErr w:type="spellEnd"/>
      <w:r w:rsidRPr="000F0B4A">
        <w:rPr>
          <w:rFonts w:ascii="Times New Roman" w:hAnsi="Times New Roman" w:cs="Times New Roman"/>
          <w:b/>
          <w:bCs/>
          <w:sz w:val="28"/>
          <w:szCs w:val="28"/>
        </w:rPr>
        <w:t xml:space="preserve"> и </w:t>
      </w:r>
      <w:proofErr w:type="spellStart"/>
      <w:r w:rsidRPr="000F0B4A">
        <w:rPr>
          <w:rFonts w:ascii="Times New Roman" w:hAnsi="Times New Roman" w:cs="Times New Roman"/>
          <w:b/>
          <w:bCs/>
          <w:sz w:val="28"/>
          <w:szCs w:val="28"/>
        </w:rPr>
        <w:t>тетракозактидом</w:t>
      </w:r>
      <w:proofErr w:type="spellEnd"/>
      <w:r w:rsidRPr="000F0B4A">
        <w:rPr>
          <w:rFonts w:ascii="Times New Roman" w:hAnsi="Times New Roman" w:cs="Times New Roman"/>
          <w:b/>
          <w:bCs/>
          <w:sz w:val="28"/>
          <w:szCs w:val="28"/>
        </w:rPr>
        <w:t xml:space="preserve"> в детском психоневрологическом отделении ГЛПУ ОКБ№1 г. Тюмени</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sz w:val="24"/>
          <w:szCs w:val="24"/>
        </w:rPr>
      </w:pPr>
      <w:r w:rsidRPr="000F0B4A">
        <w:rPr>
          <w:rFonts w:ascii="Times New Roman" w:hAnsi="Times New Roman" w:cs="Times New Roman"/>
          <w:b/>
          <w:sz w:val="24"/>
          <w:szCs w:val="24"/>
        </w:rPr>
        <w:t>Протокол 1</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Вид оказания медицинской помощи</w:t>
      </w:r>
      <w:r w:rsidRPr="000F0B4A">
        <w:rPr>
          <w:rFonts w:ascii="Times New Roman" w:hAnsi="Times New Roman" w:cs="Times New Roman"/>
          <w:sz w:val="24"/>
          <w:szCs w:val="24"/>
        </w:rPr>
        <w:t>: стационар</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Препарат:</w:t>
      </w:r>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метилпреднизолон</w:t>
      </w:r>
      <w:proofErr w:type="spellEnd"/>
      <w:r w:rsidRPr="000F0B4A">
        <w:rPr>
          <w:rFonts w:ascii="Times New Roman" w:hAnsi="Times New Roman" w:cs="Times New Roman"/>
          <w:sz w:val="24"/>
          <w:szCs w:val="24"/>
        </w:rPr>
        <w:t xml:space="preserve"> (торговое название: </w:t>
      </w:r>
      <w:proofErr w:type="spellStart"/>
      <w:r w:rsidRPr="000F0B4A">
        <w:rPr>
          <w:rFonts w:ascii="Times New Roman" w:hAnsi="Times New Roman" w:cs="Times New Roman"/>
          <w:sz w:val="24"/>
          <w:szCs w:val="24"/>
        </w:rPr>
        <w:t>солу-медрол</w:t>
      </w:r>
      <w:proofErr w:type="spellEnd"/>
      <w:r w:rsidRPr="000F0B4A">
        <w:rPr>
          <w:rFonts w:ascii="Times New Roman" w:hAnsi="Times New Roman" w:cs="Times New Roman"/>
          <w:sz w:val="24"/>
          <w:szCs w:val="24"/>
        </w:rPr>
        <w:t>)</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Режим применения</w:t>
      </w:r>
      <w:r w:rsidRPr="000F0B4A">
        <w:rPr>
          <w:rFonts w:ascii="Times New Roman" w:hAnsi="Times New Roman" w:cs="Times New Roman"/>
          <w:sz w:val="24"/>
          <w:szCs w:val="24"/>
        </w:rPr>
        <w:t xml:space="preserve"> – короткая пульсовая терапия высокими дозами с последующим переходом на </w:t>
      </w:r>
      <w:proofErr w:type="spellStart"/>
      <w:r w:rsidRPr="000F0B4A">
        <w:rPr>
          <w:rFonts w:ascii="Times New Roman" w:hAnsi="Times New Roman" w:cs="Times New Roman"/>
          <w:sz w:val="24"/>
          <w:szCs w:val="24"/>
        </w:rPr>
        <w:t>таблетированый</w:t>
      </w:r>
      <w:proofErr w:type="spellEnd"/>
      <w:r w:rsidRPr="000F0B4A">
        <w:rPr>
          <w:rFonts w:ascii="Times New Roman" w:hAnsi="Times New Roman" w:cs="Times New Roman"/>
          <w:sz w:val="24"/>
          <w:szCs w:val="24"/>
        </w:rPr>
        <w:t xml:space="preserve"> прием невысоких терапевтических доз препарата.</w:t>
      </w:r>
    </w:p>
    <w:p w:rsidR="000F0B4A" w:rsidRPr="000F0B4A" w:rsidRDefault="000F0B4A" w:rsidP="000F0B4A">
      <w:pPr>
        <w:keepNext/>
        <w:keepLines/>
        <w:widowControl w:val="0"/>
        <w:suppressAutoHyphens/>
        <w:autoSpaceDN w:val="0"/>
        <w:spacing w:after="0" w:line="360" w:lineRule="auto"/>
        <w:ind w:firstLine="709"/>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Способ введения</w:t>
      </w:r>
      <w:r w:rsidRPr="000F0B4A">
        <w:rPr>
          <w:rFonts w:ascii="Times New Roman" w:hAnsi="Times New Roman" w:cs="Times New Roman"/>
          <w:sz w:val="24"/>
          <w:szCs w:val="24"/>
        </w:rPr>
        <w:t xml:space="preserve">: </w:t>
      </w:r>
      <w:proofErr w:type="gramStart"/>
      <w:r w:rsidRPr="000F0B4A">
        <w:rPr>
          <w:rFonts w:ascii="Times New Roman" w:hAnsi="Times New Roman" w:cs="Times New Roman"/>
          <w:sz w:val="24"/>
          <w:szCs w:val="24"/>
        </w:rPr>
        <w:t>во время</w:t>
      </w:r>
      <w:proofErr w:type="gram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пульстерапии</w:t>
      </w:r>
      <w:proofErr w:type="spellEnd"/>
      <w:r w:rsidRPr="000F0B4A">
        <w:rPr>
          <w:rFonts w:ascii="Times New Roman" w:hAnsi="Times New Roman" w:cs="Times New Roman"/>
          <w:sz w:val="24"/>
          <w:szCs w:val="24"/>
        </w:rPr>
        <w:t xml:space="preserve"> внутривенно </w:t>
      </w:r>
      <w:proofErr w:type="spellStart"/>
      <w:r w:rsidRPr="000F0B4A">
        <w:rPr>
          <w:rFonts w:ascii="Times New Roman" w:hAnsi="Times New Roman" w:cs="Times New Roman"/>
          <w:sz w:val="24"/>
          <w:szCs w:val="24"/>
        </w:rPr>
        <w:t>капельно</w:t>
      </w:r>
      <w:proofErr w:type="spellEnd"/>
      <w:r w:rsidRPr="000F0B4A">
        <w:rPr>
          <w:rFonts w:ascii="Times New Roman" w:hAnsi="Times New Roman" w:cs="Times New Roman"/>
          <w:sz w:val="24"/>
          <w:szCs w:val="24"/>
        </w:rPr>
        <w:t xml:space="preserve"> </w:t>
      </w:r>
    </w:p>
    <w:p w:rsidR="000F0B4A" w:rsidRPr="000F0B4A" w:rsidRDefault="000F0B4A" w:rsidP="000F0B4A">
      <w:pPr>
        <w:spacing w:after="0" w:line="360" w:lineRule="auto"/>
        <w:ind w:right="-143" w:firstLine="709"/>
        <w:jc w:val="both"/>
        <w:rPr>
          <w:rFonts w:ascii="Times New Roman" w:hAnsi="Times New Roman" w:cs="Times New Roman"/>
          <w:sz w:val="24"/>
          <w:szCs w:val="24"/>
        </w:rPr>
      </w:pPr>
      <w:r w:rsidRPr="000F0B4A">
        <w:rPr>
          <w:rFonts w:ascii="Times New Roman" w:hAnsi="Times New Roman" w:cs="Times New Roman"/>
          <w:sz w:val="24"/>
          <w:szCs w:val="24"/>
          <w:u w:val="single"/>
        </w:rPr>
        <w:t>Схема введения препарата</w:t>
      </w:r>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метилпреднизолон</w:t>
      </w:r>
      <w:proofErr w:type="spellEnd"/>
      <w:r w:rsidRPr="000F0B4A">
        <w:rPr>
          <w:rFonts w:ascii="Times New Roman" w:hAnsi="Times New Roman" w:cs="Times New Roman"/>
          <w:sz w:val="24"/>
          <w:szCs w:val="24"/>
        </w:rPr>
        <w:t xml:space="preserve">, внутривенно </w:t>
      </w:r>
      <w:proofErr w:type="spellStart"/>
      <w:r w:rsidRPr="000F0B4A">
        <w:rPr>
          <w:rFonts w:ascii="Times New Roman" w:hAnsi="Times New Roman" w:cs="Times New Roman"/>
          <w:sz w:val="24"/>
          <w:szCs w:val="24"/>
        </w:rPr>
        <w:t>капельно</w:t>
      </w:r>
      <w:proofErr w:type="spellEnd"/>
      <w:r w:rsidRPr="000F0B4A">
        <w:rPr>
          <w:rFonts w:ascii="Times New Roman" w:hAnsi="Times New Roman" w:cs="Times New Roman"/>
          <w:sz w:val="24"/>
          <w:szCs w:val="24"/>
        </w:rPr>
        <w:t xml:space="preserve"> </w:t>
      </w:r>
      <w:r w:rsidRPr="000F0B4A">
        <w:rPr>
          <w:rFonts w:ascii="Times New Roman" w:eastAsia="Times New Roman" w:hAnsi="Times New Roman" w:cs="Times New Roman"/>
          <w:sz w:val="24"/>
          <w:szCs w:val="24"/>
          <w:lang w:eastAsia="ru-RU"/>
        </w:rPr>
        <w:t xml:space="preserve">медленно через </w:t>
      </w:r>
      <w:proofErr w:type="spellStart"/>
      <w:r w:rsidRPr="000F0B4A">
        <w:rPr>
          <w:rFonts w:ascii="Times New Roman" w:eastAsia="Times New Roman" w:hAnsi="Times New Roman" w:cs="Times New Roman"/>
          <w:sz w:val="24"/>
          <w:szCs w:val="24"/>
          <w:lang w:eastAsia="ru-RU"/>
        </w:rPr>
        <w:t>инфузомат</w:t>
      </w:r>
      <w:proofErr w:type="spellEnd"/>
      <w:r w:rsidRPr="000F0B4A">
        <w:rPr>
          <w:rFonts w:ascii="Times New Roman" w:eastAsia="Times New Roman" w:hAnsi="Times New Roman" w:cs="Times New Roman"/>
          <w:sz w:val="24"/>
          <w:szCs w:val="24"/>
          <w:lang w:eastAsia="ru-RU"/>
        </w:rPr>
        <w:t xml:space="preserve"> 1 раз в день от 3 до 5 дней </w:t>
      </w:r>
      <w:r w:rsidRPr="000F0B4A">
        <w:rPr>
          <w:rFonts w:ascii="Times New Roman" w:hAnsi="Times New Roman" w:cs="Times New Roman"/>
          <w:sz w:val="24"/>
          <w:szCs w:val="24"/>
        </w:rPr>
        <w:t xml:space="preserve">в дозе </w:t>
      </w:r>
      <w:r w:rsidRPr="000F0B4A">
        <w:rPr>
          <w:rFonts w:ascii="Times New Roman" w:eastAsia="Times New Roman" w:hAnsi="Times New Roman" w:cs="Times New Roman"/>
          <w:sz w:val="24"/>
          <w:szCs w:val="24"/>
          <w:lang w:eastAsia="ru-RU"/>
        </w:rPr>
        <w:t>25- 30 мг/кг/</w:t>
      </w:r>
      <w:proofErr w:type="spellStart"/>
      <w:r w:rsidRPr="000F0B4A">
        <w:rPr>
          <w:rFonts w:ascii="Times New Roman" w:eastAsia="Times New Roman" w:hAnsi="Times New Roman" w:cs="Times New Roman"/>
          <w:sz w:val="24"/>
          <w:szCs w:val="24"/>
          <w:lang w:eastAsia="ru-RU"/>
        </w:rPr>
        <w:t>сут</w:t>
      </w:r>
      <w:proofErr w:type="spellEnd"/>
      <w:r w:rsidRPr="000F0B4A">
        <w:rPr>
          <w:rFonts w:ascii="Times New Roman" w:eastAsia="Times New Roman" w:hAnsi="Times New Roman" w:cs="Times New Roman"/>
          <w:sz w:val="24"/>
          <w:szCs w:val="24"/>
          <w:lang w:eastAsia="ru-RU"/>
        </w:rPr>
        <w:t xml:space="preserve"> </w:t>
      </w:r>
      <w:r w:rsidRPr="000F0B4A">
        <w:rPr>
          <w:rFonts w:ascii="Times New Roman" w:hAnsi="Times New Roman" w:cs="Times New Roman"/>
          <w:sz w:val="24"/>
          <w:szCs w:val="24"/>
        </w:rPr>
        <w:t>с последующим переходом на пероральный приём препарата в дозе 2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в течение 2 недель, затем в дозе 1,5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- 1 месяц, затем 1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 1 месяц, далее уменьшение еженедельной дозы каждую последующую неделю на 25% до отмены препарата. Общая продолжительность курса около 3 месяцев. </w:t>
      </w:r>
    </w:p>
    <w:p w:rsidR="000F0B4A" w:rsidRPr="000F0B4A" w:rsidRDefault="000F0B4A" w:rsidP="000F0B4A">
      <w:pPr>
        <w:spacing w:after="0" w:line="360" w:lineRule="auto"/>
        <w:ind w:right="-143" w:firstLine="709"/>
        <w:jc w:val="both"/>
        <w:rPr>
          <w:rFonts w:ascii="Times New Roman" w:hAnsi="Times New Roman" w:cs="Times New Roman"/>
          <w:sz w:val="24"/>
          <w:szCs w:val="24"/>
        </w:rPr>
      </w:pPr>
      <w:r w:rsidRPr="000F0B4A">
        <w:rPr>
          <w:rFonts w:ascii="Times New Roman" w:hAnsi="Times New Roman" w:cs="Times New Roman"/>
          <w:sz w:val="24"/>
          <w:szCs w:val="24"/>
        </w:rPr>
        <w:t xml:space="preserve">Отсутствие эффекта от гормональной терапии через 2 недели ее применения служит поводом для отказа от нее.  </w:t>
      </w:r>
    </w:p>
    <w:p w:rsidR="000F0B4A" w:rsidRPr="000F0B4A" w:rsidRDefault="000F0B4A" w:rsidP="000F0B4A">
      <w:pPr>
        <w:spacing w:line="360" w:lineRule="auto"/>
        <w:ind w:firstLine="709"/>
        <w:jc w:val="both"/>
        <w:rPr>
          <w:rFonts w:ascii="Times New Roman" w:hAnsi="Times New Roman" w:cs="Times New Roman"/>
          <w:sz w:val="24"/>
          <w:szCs w:val="24"/>
          <w:u w:val="single"/>
        </w:rPr>
      </w:pPr>
      <w:r w:rsidRPr="000F0B4A">
        <w:rPr>
          <w:rFonts w:ascii="Times New Roman" w:hAnsi="Times New Roman" w:cs="Times New Roman"/>
          <w:sz w:val="24"/>
          <w:szCs w:val="24"/>
          <w:u w:val="single"/>
        </w:rPr>
        <w:t>Необходимые исследования:</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rPr>
        <w:t xml:space="preserve">До начала </w:t>
      </w:r>
      <w:proofErr w:type="spellStart"/>
      <w:r w:rsidRPr="000F0B4A">
        <w:rPr>
          <w:rFonts w:ascii="Times New Roman" w:hAnsi="Times New Roman" w:cs="Times New Roman"/>
          <w:sz w:val="24"/>
          <w:szCs w:val="24"/>
        </w:rPr>
        <w:t>пульстерапии</w:t>
      </w:r>
      <w:proofErr w:type="spellEnd"/>
      <w:r w:rsidRPr="000F0B4A">
        <w:rPr>
          <w:rFonts w:ascii="Times New Roman" w:hAnsi="Times New Roman" w:cs="Times New Roman"/>
          <w:sz w:val="24"/>
          <w:szCs w:val="24"/>
        </w:rPr>
        <w:t xml:space="preserve">: ЭЭГ/видео-ЭЭГ- мониторинг, общий анализ крови с лейкоцитарной формулой, ЭКГ, биохимический анализ крови (АСТ, АЛТ, глюкоза, общий белок) + электролитный баланс (натрий, калий, кальций </w:t>
      </w:r>
      <w:proofErr w:type="gramStart"/>
      <w:r w:rsidRPr="000F0B4A">
        <w:rPr>
          <w:rFonts w:ascii="Times New Roman" w:hAnsi="Times New Roman" w:cs="Times New Roman"/>
          <w:sz w:val="24"/>
          <w:szCs w:val="24"/>
        </w:rPr>
        <w:t>общ.,</w:t>
      </w:r>
      <w:proofErr w:type="gram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ионизир</w:t>
      </w:r>
      <w:proofErr w:type="spellEnd"/>
      <w:r w:rsidRPr="000F0B4A">
        <w:rPr>
          <w:rFonts w:ascii="Times New Roman" w:hAnsi="Times New Roman" w:cs="Times New Roman"/>
          <w:sz w:val="24"/>
          <w:szCs w:val="24"/>
        </w:rPr>
        <w:t xml:space="preserve">). </w:t>
      </w:r>
      <w:proofErr w:type="gramStart"/>
      <w:r w:rsidRPr="000F0B4A">
        <w:rPr>
          <w:rFonts w:ascii="Times New Roman" w:hAnsi="Times New Roman" w:cs="Times New Roman"/>
          <w:sz w:val="24"/>
          <w:szCs w:val="24"/>
        </w:rPr>
        <w:t>Во время</w:t>
      </w:r>
      <w:proofErr w:type="gram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пульстерапии</w:t>
      </w:r>
      <w:proofErr w:type="spellEnd"/>
      <w:r w:rsidRPr="000F0B4A">
        <w:rPr>
          <w:rFonts w:ascii="Times New Roman" w:hAnsi="Times New Roman" w:cs="Times New Roman"/>
          <w:sz w:val="24"/>
          <w:szCs w:val="24"/>
        </w:rPr>
        <w:t xml:space="preserve">: ежедневно измерение артериального давления.  Через 2 недели от начала гормональной терапии: ЭЭГ/видео-ЭЭГ-мониторинг, общий анализ крови с лейкоцитарной формулой, биохимический анализ крови (АСТ, АЛТ, глюкоза, общий белок) + электролитный баланс (натрий, калий, кальций </w:t>
      </w:r>
      <w:proofErr w:type="gramStart"/>
      <w:r w:rsidRPr="000F0B4A">
        <w:rPr>
          <w:rFonts w:ascii="Times New Roman" w:hAnsi="Times New Roman" w:cs="Times New Roman"/>
          <w:sz w:val="24"/>
          <w:szCs w:val="24"/>
        </w:rPr>
        <w:t>общ.,</w:t>
      </w:r>
      <w:proofErr w:type="gram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ионизир</w:t>
      </w:r>
      <w:proofErr w:type="spellEnd"/>
      <w:r w:rsidRPr="000F0B4A">
        <w:rPr>
          <w:rFonts w:ascii="Times New Roman" w:hAnsi="Times New Roman" w:cs="Times New Roman"/>
          <w:sz w:val="24"/>
          <w:szCs w:val="24"/>
        </w:rPr>
        <w:t>).</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u w:val="single"/>
        </w:rPr>
        <w:t xml:space="preserve">Динамическое наблюдение </w:t>
      </w:r>
      <w:r w:rsidRPr="000F0B4A">
        <w:rPr>
          <w:rFonts w:ascii="Times New Roman" w:hAnsi="Times New Roman" w:cs="Times New Roman"/>
          <w:sz w:val="24"/>
          <w:szCs w:val="24"/>
        </w:rPr>
        <w:t>(</w:t>
      </w:r>
      <w:proofErr w:type="spellStart"/>
      <w:r w:rsidRPr="000F0B4A">
        <w:rPr>
          <w:rFonts w:ascii="Times New Roman" w:hAnsi="Times New Roman" w:cs="Times New Roman"/>
          <w:sz w:val="24"/>
          <w:szCs w:val="24"/>
        </w:rPr>
        <w:t>эпилептолог</w:t>
      </w:r>
      <w:proofErr w:type="spellEnd"/>
      <w:r w:rsidRPr="000F0B4A">
        <w:rPr>
          <w:rFonts w:ascii="Times New Roman" w:hAnsi="Times New Roman" w:cs="Times New Roman"/>
          <w:sz w:val="24"/>
          <w:szCs w:val="24"/>
        </w:rPr>
        <w:t xml:space="preserve"> амбулаторно): взвешивание 1 раз в 1 </w:t>
      </w:r>
      <w:proofErr w:type="gramStart"/>
      <w:r w:rsidRPr="000F0B4A">
        <w:rPr>
          <w:rFonts w:ascii="Times New Roman" w:hAnsi="Times New Roman" w:cs="Times New Roman"/>
          <w:sz w:val="24"/>
          <w:szCs w:val="24"/>
        </w:rPr>
        <w:t>месяц,  контроль</w:t>
      </w:r>
      <w:proofErr w:type="gramEnd"/>
      <w:r w:rsidRPr="000F0B4A">
        <w:rPr>
          <w:rFonts w:ascii="Times New Roman" w:hAnsi="Times New Roman" w:cs="Times New Roman"/>
          <w:sz w:val="24"/>
          <w:szCs w:val="24"/>
        </w:rPr>
        <w:t xml:space="preserve"> ЭЭГ/видео-ЭЭГ-мониторинг через 2 месяца, после (на фоне приема АЭП) 1 раз в 6 месяцев; общий анализ крови с лейкоцитарной формулой и  биохимический анализ крови (АСТ, АЛТ, глюкоза, общий белок) + электролитный баланс (натрий, калий, кальций общ., </w:t>
      </w:r>
      <w:proofErr w:type="spellStart"/>
      <w:r w:rsidRPr="000F0B4A">
        <w:rPr>
          <w:rFonts w:ascii="Times New Roman" w:hAnsi="Times New Roman" w:cs="Times New Roman"/>
          <w:sz w:val="24"/>
          <w:szCs w:val="24"/>
        </w:rPr>
        <w:t>ионизир</w:t>
      </w:r>
      <w:proofErr w:type="spellEnd"/>
      <w:r w:rsidRPr="000F0B4A">
        <w:rPr>
          <w:rFonts w:ascii="Times New Roman" w:hAnsi="Times New Roman" w:cs="Times New Roman"/>
          <w:sz w:val="24"/>
          <w:szCs w:val="24"/>
        </w:rPr>
        <w:t xml:space="preserve">) – 1 раз в месяц,  вит Д. в крови, ЭКГ через 2 месяца от начала гормональной терапии. </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rPr>
        <w:lastRenderedPageBreak/>
        <w:t xml:space="preserve"> </w:t>
      </w:r>
      <w:r w:rsidRPr="000F0B4A">
        <w:rPr>
          <w:rFonts w:ascii="Times New Roman" w:hAnsi="Times New Roman" w:cs="Times New Roman"/>
          <w:sz w:val="24"/>
          <w:szCs w:val="24"/>
          <w:u w:val="single"/>
        </w:rPr>
        <w:t>Дополнительная терапия во время гормонального лечения</w:t>
      </w:r>
      <w:r w:rsidRPr="000F0B4A">
        <w:rPr>
          <w:rFonts w:ascii="Times New Roman" w:hAnsi="Times New Roman" w:cs="Times New Roman"/>
          <w:sz w:val="24"/>
          <w:szCs w:val="24"/>
        </w:rPr>
        <w:t xml:space="preserve"> </w:t>
      </w:r>
    </w:p>
    <w:p w:rsidR="000F0B4A" w:rsidRPr="000F0B4A" w:rsidRDefault="000F0B4A" w:rsidP="000F0B4A">
      <w:pPr>
        <w:numPr>
          <w:ilvl w:val="0"/>
          <w:numId w:val="37"/>
        </w:numPr>
        <w:spacing w:line="360" w:lineRule="auto"/>
        <w:ind w:firstLine="709"/>
        <w:rPr>
          <w:rFonts w:ascii="Times New Roman" w:hAnsi="Times New Roman" w:cs="Times New Roman"/>
          <w:sz w:val="24"/>
          <w:szCs w:val="24"/>
        </w:rPr>
      </w:pPr>
      <w:r w:rsidRPr="000F0B4A">
        <w:rPr>
          <w:rFonts w:ascii="Times New Roman" w:hAnsi="Times New Roman" w:cs="Times New Roman"/>
          <w:sz w:val="24"/>
          <w:szCs w:val="24"/>
        </w:rPr>
        <w:t>Препараты калия:</w:t>
      </w:r>
      <w:r w:rsidRPr="000F0B4A">
        <w:rPr>
          <w:rFonts w:ascii="Times New Roman" w:eastAsia="+mn-ea" w:hAnsi="Times New Roman" w:cs="Times New Roman"/>
          <w:kern w:val="24"/>
          <w:sz w:val="24"/>
          <w:szCs w:val="24"/>
          <w:lang w:eastAsia="ru-RU"/>
        </w:rPr>
        <w:t xml:space="preserve"> </w:t>
      </w:r>
      <w:r w:rsidRPr="000F0B4A">
        <w:rPr>
          <w:rFonts w:ascii="Times New Roman" w:hAnsi="Times New Roman" w:cs="Times New Roman"/>
          <w:sz w:val="24"/>
          <w:szCs w:val="24"/>
        </w:rPr>
        <w:t xml:space="preserve">калия </w:t>
      </w:r>
      <w:proofErr w:type="spellStart"/>
      <w:r w:rsidRPr="000F0B4A">
        <w:rPr>
          <w:rFonts w:ascii="Times New Roman" w:hAnsi="Times New Roman" w:cs="Times New Roman"/>
          <w:sz w:val="24"/>
          <w:szCs w:val="24"/>
        </w:rPr>
        <w:t>аспарагинат</w:t>
      </w:r>
      <w:proofErr w:type="spellEnd"/>
      <w:r w:rsidRPr="000F0B4A">
        <w:rPr>
          <w:rFonts w:ascii="Times New Roman" w:hAnsi="Times New Roman" w:cs="Times New Roman"/>
          <w:sz w:val="24"/>
          <w:szCs w:val="24"/>
        </w:rPr>
        <w:t xml:space="preserve"> + магния </w:t>
      </w:r>
      <w:proofErr w:type="spellStart"/>
      <w:proofErr w:type="gramStart"/>
      <w:r w:rsidRPr="000F0B4A">
        <w:rPr>
          <w:rFonts w:ascii="Times New Roman" w:hAnsi="Times New Roman" w:cs="Times New Roman"/>
          <w:sz w:val="24"/>
          <w:szCs w:val="24"/>
        </w:rPr>
        <w:t>аспарагинат</w:t>
      </w:r>
      <w:proofErr w:type="spellEnd"/>
      <w:r w:rsidRPr="000F0B4A">
        <w:rPr>
          <w:rFonts w:ascii="Times New Roman" w:hAnsi="Times New Roman" w:cs="Times New Roman"/>
          <w:sz w:val="24"/>
          <w:szCs w:val="24"/>
        </w:rPr>
        <w:t xml:space="preserve">  ¼</w:t>
      </w:r>
      <w:proofErr w:type="gramEnd"/>
      <w:r w:rsidRPr="000F0B4A">
        <w:rPr>
          <w:rFonts w:ascii="Times New Roman" w:hAnsi="Times New Roman" w:cs="Times New Roman"/>
          <w:sz w:val="24"/>
          <w:szCs w:val="24"/>
        </w:rPr>
        <w:t>- ½   таблетки в день</w:t>
      </w:r>
    </w:p>
    <w:p w:rsidR="000F0B4A" w:rsidRPr="000F0B4A" w:rsidRDefault="000F0B4A" w:rsidP="000F0B4A">
      <w:pPr>
        <w:numPr>
          <w:ilvl w:val="0"/>
          <w:numId w:val="37"/>
        </w:num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rPr>
        <w:t xml:space="preserve">Ингибиторы </w:t>
      </w:r>
      <w:proofErr w:type="spellStart"/>
      <w:r w:rsidRPr="000F0B4A">
        <w:rPr>
          <w:rFonts w:ascii="Times New Roman" w:hAnsi="Times New Roman" w:cs="Times New Roman"/>
          <w:sz w:val="24"/>
          <w:szCs w:val="24"/>
        </w:rPr>
        <w:t>протоновой</w:t>
      </w:r>
      <w:proofErr w:type="spellEnd"/>
      <w:r w:rsidRPr="000F0B4A">
        <w:rPr>
          <w:rFonts w:ascii="Times New Roman" w:hAnsi="Times New Roman" w:cs="Times New Roman"/>
          <w:sz w:val="24"/>
          <w:szCs w:val="24"/>
        </w:rPr>
        <w:t xml:space="preserve"> помпы/</w:t>
      </w:r>
      <w:proofErr w:type="spellStart"/>
      <w:r w:rsidRPr="000F0B4A">
        <w:rPr>
          <w:rFonts w:ascii="Times New Roman" w:hAnsi="Times New Roman" w:cs="Times New Roman"/>
          <w:sz w:val="24"/>
          <w:szCs w:val="24"/>
        </w:rPr>
        <w:t>блокатары</w:t>
      </w:r>
      <w:proofErr w:type="spellEnd"/>
      <w:r w:rsidRPr="000F0B4A">
        <w:rPr>
          <w:rFonts w:ascii="Times New Roman" w:hAnsi="Times New Roman" w:cs="Times New Roman"/>
          <w:sz w:val="24"/>
          <w:szCs w:val="24"/>
        </w:rPr>
        <w:t xml:space="preserve"> Н2- </w:t>
      </w:r>
      <w:proofErr w:type="spellStart"/>
      <w:r w:rsidRPr="000F0B4A">
        <w:rPr>
          <w:rFonts w:ascii="Times New Roman" w:hAnsi="Times New Roman" w:cs="Times New Roman"/>
          <w:sz w:val="24"/>
          <w:szCs w:val="24"/>
        </w:rPr>
        <w:t>гистаминовых</w:t>
      </w:r>
      <w:proofErr w:type="spellEnd"/>
      <w:r w:rsidRPr="000F0B4A">
        <w:rPr>
          <w:rFonts w:ascii="Times New Roman" w:hAnsi="Times New Roman" w:cs="Times New Roman"/>
          <w:sz w:val="24"/>
          <w:szCs w:val="24"/>
        </w:rPr>
        <w:t xml:space="preserve"> рецепторов или </w:t>
      </w:r>
      <w:proofErr w:type="gramStart"/>
      <w:r w:rsidRPr="000F0B4A">
        <w:rPr>
          <w:rFonts w:ascii="Times New Roman" w:hAnsi="Times New Roman" w:cs="Times New Roman"/>
          <w:sz w:val="24"/>
          <w:szCs w:val="24"/>
        </w:rPr>
        <w:t>антациды</w:t>
      </w:r>
      <w:r w:rsidRPr="000F0B4A">
        <w:rPr>
          <w:rFonts w:ascii="Times New Roman" w:eastAsia="+mn-ea" w:hAnsi="Times New Roman" w:cs="Times New Roman"/>
          <w:kern w:val="24"/>
          <w:sz w:val="24"/>
          <w:szCs w:val="24"/>
          <w:lang w:eastAsia="ru-RU"/>
        </w:rPr>
        <w:t xml:space="preserve">  -</w:t>
      </w:r>
      <w:proofErr w:type="gramEnd"/>
      <w:r w:rsidRPr="000F0B4A">
        <w:rPr>
          <w:rFonts w:ascii="Times New Roman" w:eastAsia="+mn-ea" w:hAnsi="Times New Roman" w:cs="Times New Roman"/>
          <w:kern w:val="24"/>
          <w:sz w:val="24"/>
          <w:szCs w:val="24"/>
          <w:lang w:eastAsia="ru-RU"/>
        </w:rPr>
        <w:t xml:space="preserve"> </w:t>
      </w:r>
      <w:proofErr w:type="spellStart"/>
      <w:r w:rsidRPr="000F0B4A">
        <w:rPr>
          <w:rFonts w:ascii="Times New Roman" w:hAnsi="Times New Roman" w:cs="Times New Roman"/>
          <w:sz w:val="24"/>
          <w:szCs w:val="24"/>
        </w:rPr>
        <w:t>эзомепразол</w:t>
      </w:r>
      <w:proofErr w:type="spellEnd"/>
      <w:r w:rsidRPr="000F0B4A">
        <w:rPr>
          <w:rFonts w:ascii="Times New Roman" w:hAnsi="Times New Roman" w:cs="Times New Roman"/>
          <w:sz w:val="24"/>
          <w:szCs w:val="24"/>
        </w:rPr>
        <w:t xml:space="preserve"> (с 1 года) 10 мг 1 р/сутки до 4 недель или по показаниям (диспепсические явления у ребенка) – алюминия фосфат (с рождения) до 6 </w:t>
      </w:r>
      <w:proofErr w:type="spellStart"/>
      <w:r w:rsidRPr="000F0B4A">
        <w:rPr>
          <w:rFonts w:ascii="Times New Roman" w:hAnsi="Times New Roman" w:cs="Times New Roman"/>
          <w:sz w:val="24"/>
          <w:szCs w:val="24"/>
        </w:rPr>
        <w:t>мес</w:t>
      </w:r>
      <w:proofErr w:type="spellEnd"/>
      <w:r w:rsidRPr="000F0B4A">
        <w:rPr>
          <w:rFonts w:ascii="Times New Roman" w:hAnsi="Times New Roman" w:cs="Times New Roman"/>
          <w:sz w:val="24"/>
          <w:szCs w:val="24"/>
        </w:rPr>
        <w:t xml:space="preserve"> ¼ пакетика 6 р/сутки после кормления, с 6 </w:t>
      </w:r>
      <w:proofErr w:type="spellStart"/>
      <w:r w:rsidRPr="000F0B4A">
        <w:rPr>
          <w:rFonts w:ascii="Times New Roman" w:hAnsi="Times New Roman" w:cs="Times New Roman"/>
          <w:sz w:val="24"/>
          <w:szCs w:val="24"/>
        </w:rPr>
        <w:t>мес</w:t>
      </w:r>
      <w:proofErr w:type="spellEnd"/>
      <w:r w:rsidRPr="000F0B4A">
        <w:rPr>
          <w:rFonts w:ascii="Times New Roman" w:hAnsi="Times New Roman" w:cs="Times New Roman"/>
          <w:sz w:val="24"/>
          <w:szCs w:val="24"/>
        </w:rPr>
        <w:t xml:space="preserve"> ½ пакетика 2-4 р/сутки перед едой</w:t>
      </w:r>
    </w:p>
    <w:p w:rsidR="000F0B4A" w:rsidRPr="000F0B4A" w:rsidRDefault="000F0B4A" w:rsidP="000F0B4A">
      <w:pPr>
        <w:numPr>
          <w:ilvl w:val="0"/>
          <w:numId w:val="37"/>
        </w:numPr>
        <w:spacing w:after="0" w:line="360" w:lineRule="auto"/>
        <w:contextualSpacing/>
        <w:jc w:val="both"/>
        <w:rPr>
          <w:rFonts w:ascii="Times New Roman" w:hAnsi="Times New Roman" w:cs="Times New Roman"/>
          <w:sz w:val="24"/>
          <w:szCs w:val="24"/>
        </w:rPr>
      </w:pPr>
      <w:r w:rsidRPr="000F0B4A">
        <w:rPr>
          <w:rFonts w:ascii="Times New Roman" w:eastAsia="+mn-ea" w:hAnsi="Times New Roman" w:cs="Times New Roman"/>
          <w:sz w:val="24"/>
          <w:szCs w:val="24"/>
        </w:rPr>
        <w:t xml:space="preserve">Ингибиторы АПФ </w:t>
      </w:r>
      <w:r w:rsidRPr="000F0B4A">
        <w:rPr>
          <w:rFonts w:ascii="Times New Roman" w:hAnsi="Times New Roman" w:cs="Times New Roman"/>
          <w:sz w:val="24"/>
          <w:szCs w:val="24"/>
        </w:rPr>
        <w:t xml:space="preserve">– крайне редко, </w:t>
      </w:r>
      <w:r w:rsidRPr="000F0B4A">
        <w:rPr>
          <w:rFonts w:ascii="Times New Roman" w:eastAsia="+mn-ea" w:hAnsi="Times New Roman" w:cs="Times New Roman"/>
          <w:sz w:val="24"/>
          <w:szCs w:val="24"/>
        </w:rPr>
        <w:t xml:space="preserve">только по назначению кардиолога при наличии артериальной гипертензии т.к. разрешены с 18 лет  </w:t>
      </w:r>
    </w:p>
    <w:p w:rsidR="000F0B4A" w:rsidRPr="000F0B4A" w:rsidRDefault="000F0B4A" w:rsidP="000F0B4A">
      <w:pPr>
        <w:spacing w:line="360" w:lineRule="auto"/>
        <w:ind w:left="720"/>
        <w:contextualSpacing/>
        <w:rPr>
          <w:rFonts w:ascii="Times New Roman" w:hAnsi="Times New Roman" w:cs="Times New Roman"/>
          <w:sz w:val="24"/>
          <w:szCs w:val="24"/>
        </w:rPr>
      </w:pPr>
    </w:p>
    <w:p w:rsidR="000F0B4A" w:rsidRPr="000F0B4A" w:rsidRDefault="000F0B4A" w:rsidP="000F0B4A">
      <w:pPr>
        <w:numPr>
          <w:ilvl w:val="0"/>
          <w:numId w:val="37"/>
        </w:numPr>
        <w:spacing w:after="0" w:line="360" w:lineRule="auto"/>
        <w:contextualSpacing/>
        <w:rPr>
          <w:rFonts w:ascii="Times New Roman" w:hAnsi="Times New Roman" w:cs="Times New Roman"/>
          <w:sz w:val="24"/>
          <w:szCs w:val="24"/>
        </w:rPr>
      </w:pPr>
      <w:r w:rsidRPr="000F0B4A">
        <w:rPr>
          <w:rFonts w:ascii="Times New Roman" w:hAnsi="Times New Roman" w:cs="Times New Roman"/>
          <w:sz w:val="24"/>
          <w:szCs w:val="24"/>
        </w:rPr>
        <w:t>Витамин Д</w:t>
      </w:r>
      <w:proofErr w:type="gramStart"/>
      <w:r w:rsidRPr="000F0B4A">
        <w:rPr>
          <w:rFonts w:ascii="Times New Roman" w:hAnsi="Times New Roman" w:cs="Times New Roman"/>
          <w:sz w:val="24"/>
          <w:szCs w:val="24"/>
        </w:rPr>
        <w:t>3  -</w:t>
      </w:r>
      <w:proofErr w:type="gram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колекальциферол</w:t>
      </w:r>
      <w:proofErr w:type="spellEnd"/>
      <w:r w:rsidRPr="000F0B4A">
        <w:rPr>
          <w:rFonts w:ascii="Times New Roman" w:hAnsi="Times New Roman" w:cs="Times New Roman"/>
          <w:bCs/>
          <w:sz w:val="24"/>
          <w:szCs w:val="24"/>
        </w:rPr>
        <w:t xml:space="preserve"> 3-4 капли в день </w:t>
      </w:r>
    </w:p>
    <w:p w:rsidR="000F0B4A" w:rsidRPr="000F0B4A" w:rsidRDefault="000F0B4A" w:rsidP="000F0B4A">
      <w:pPr>
        <w:spacing w:line="360" w:lineRule="auto"/>
        <w:jc w:val="both"/>
        <w:rPr>
          <w:rFonts w:ascii="Times New Roman" w:hAnsi="Times New Roman" w:cs="Times New Roman"/>
          <w:sz w:val="24"/>
          <w:szCs w:val="24"/>
        </w:rPr>
      </w:pPr>
      <w:r w:rsidRPr="000F0B4A">
        <w:rPr>
          <w:rFonts w:ascii="Times New Roman" w:hAnsi="Times New Roman" w:cs="Times New Roman"/>
          <w:sz w:val="24"/>
          <w:szCs w:val="24"/>
          <w:u w:val="single"/>
        </w:rPr>
        <w:t>Сопутствующая противосудорожная терапия при эффективной гормональной терапии</w:t>
      </w:r>
      <w:r w:rsidRPr="000F0B4A">
        <w:rPr>
          <w:rFonts w:ascii="Times New Roman" w:hAnsi="Times New Roman" w:cs="Times New Roman"/>
          <w:sz w:val="24"/>
          <w:szCs w:val="24"/>
        </w:rPr>
        <w:t xml:space="preserve"> – если пациент получает два препарата, один из них (наименее эффективный) отменяется.</w:t>
      </w:r>
    </w:p>
    <w:p w:rsidR="000F0B4A" w:rsidRPr="000F0B4A" w:rsidRDefault="000F0B4A" w:rsidP="000F0B4A">
      <w:pPr>
        <w:spacing w:line="360" w:lineRule="auto"/>
        <w:jc w:val="both"/>
        <w:rPr>
          <w:rFonts w:ascii="Times New Roman" w:hAnsi="Times New Roman" w:cs="Times New Roman"/>
          <w:sz w:val="24"/>
          <w:szCs w:val="24"/>
        </w:rPr>
      </w:pPr>
      <w:r w:rsidRPr="000F0B4A">
        <w:rPr>
          <w:rFonts w:ascii="Times New Roman" w:hAnsi="Times New Roman" w:cs="Times New Roman"/>
          <w:b/>
          <w:bCs/>
          <w:sz w:val="24"/>
          <w:szCs w:val="24"/>
        </w:rPr>
        <w:t xml:space="preserve">Протокол 2 </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u w:val="single"/>
        </w:rPr>
        <w:t>Вид оказания медицинской помощи</w:t>
      </w:r>
      <w:r w:rsidRPr="000F0B4A">
        <w:rPr>
          <w:rFonts w:ascii="Times New Roman" w:hAnsi="Times New Roman" w:cs="Times New Roman"/>
          <w:sz w:val="24"/>
          <w:szCs w:val="24"/>
        </w:rPr>
        <w:t xml:space="preserve">: стационар </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u w:val="single"/>
        </w:rPr>
        <w:t>Препарат:</w:t>
      </w:r>
      <w:r w:rsidRPr="000F0B4A">
        <w:rPr>
          <w:rFonts w:ascii="Times New Roman" w:hAnsi="Times New Roman" w:cs="Times New Roman"/>
          <w:sz w:val="24"/>
          <w:szCs w:val="24"/>
        </w:rPr>
        <w:t xml:space="preserve"> </w:t>
      </w:r>
      <w:proofErr w:type="spellStart"/>
      <w:proofErr w:type="gramStart"/>
      <w:r w:rsidRPr="000F0B4A">
        <w:rPr>
          <w:rFonts w:ascii="Times New Roman" w:hAnsi="Times New Roman" w:cs="Times New Roman"/>
          <w:sz w:val="24"/>
          <w:szCs w:val="24"/>
        </w:rPr>
        <w:t>тетракозактид</w:t>
      </w:r>
      <w:proofErr w:type="spellEnd"/>
      <w:r w:rsidRPr="000F0B4A">
        <w:rPr>
          <w:rFonts w:ascii="Times New Roman" w:hAnsi="Times New Roman" w:cs="Times New Roman"/>
          <w:sz w:val="24"/>
          <w:szCs w:val="24"/>
        </w:rPr>
        <w:t xml:space="preserve">  в</w:t>
      </w:r>
      <w:proofErr w:type="gramEnd"/>
      <w:r w:rsidRPr="000F0B4A">
        <w:rPr>
          <w:rFonts w:ascii="Times New Roman" w:hAnsi="Times New Roman" w:cs="Times New Roman"/>
          <w:sz w:val="24"/>
          <w:szCs w:val="24"/>
        </w:rPr>
        <w:t xml:space="preserve"> 1 мл 1 мг</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u w:val="single"/>
        </w:rPr>
        <w:t xml:space="preserve">Способ </w:t>
      </w:r>
      <w:proofErr w:type="gramStart"/>
      <w:r w:rsidRPr="000F0B4A">
        <w:rPr>
          <w:rFonts w:ascii="Times New Roman" w:hAnsi="Times New Roman" w:cs="Times New Roman"/>
          <w:sz w:val="24"/>
          <w:szCs w:val="24"/>
          <w:u w:val="single"/>
        </w:rPr>
        <w:t>введения:</w:t>
      </w:r>
      <w:r w:rsidRPr="000F0B4A">
        <w:rPr>
          <w:rFonts w:ascii="Times New Roman" w:hAnsi="Times New Roman" w:cs="Times New Roman"/>
          <w:sz w:val="24"/>
          <w:szCs w:val="24"/>
        </w:rPr>
        <w:t xml:space="preserve">  внутримышечно</w:t>
      </w:r>
      <w:proofErr w:type="gramEnd"/>
    </w:p>
    <w:p w:rsidR="000F0B4A" w:rsidRPr="000F0B4A" w:rsidRDefault="000F0B4A" w:rsidP="000F0B4A">
      <w:pPr>
        <w:spacing w:line="360" w:lineRule="auto"/>
        <w:ind w:firstLine="709"/>
        <w:jc w:val="both"/>
        <w:rPr>
          <w:rFonts w:ascii="Times New Roman" w:eastAsia="Times New Roman" w:hAnsi="Times New Roman" w:cs="Times New Roman"/>
          <w:sz w:val="24"/>
          <w:szCs w:val="24"/>
          <w:lang w:eastAsia="ru-RU"/>
        </w:rPr>
      </w:pPr>
      <w:r w:rsidRPr="000F0B4A">
        <w:rPr>
          <w:rFonts w:ascii="Times New Roman" w:hAnsi="Times New Roman" w:cs="Times New Roman"/>
          <w:sz w:val="24"/>
          <w:szCs w:val="24"/>
          <w:u w:val="single"/>
        </w:rPr>
        <w:t>Схема введения препарата</w:t>
      </w:r>
      <w:r w:rsidRPr="000F0B4A">
        <w:rPr>
          <w:rFonts w:ascii="Times New Roman" w:hAnsi="Times New Roman" w:cs="Times New Roman"/>
          <w:sz w:val="24"/>
          <w:szCs w:val="24"/>
        </w:rPr>
        <w:t>:</w:t>
      </w:r>
      <w:r w:rsidRPr="000F0B4A">
        <w:rPr>
          <w:rFonts w:ascii="Times New Roman" w:eastAsia="Times New Roman" w:hAnsi="Times New Roman" w:cs="Times New Roman"/>
          <w:sz w:val="24"/>
          <w:szCs w:val="24"/>
          <w:lang w:eastAsia="ru-RU"/>
        </w:rPr>
        <w:t xml:space="preserve"> 1. </w:t>
      </w:r>
      <w:proofErr w:type="spellStart"/>
      <w:r w:rsidRPr="000F0B4A">
        <w:rPr>
          <w:rFonts w:ascii="Times New Roman" w:eastAsia="Times New Roman" w:hAnsi="Times New Roman" w:cs="Times New Roman"/>
          <w:sz w:val="24"/>
          <w:szCs w:val="24"/>
          <w:lang w:eastAsia="ru-RU"/>
        </w:rPr>
        <w:t>тетракозактид</w:t>
      </w:r>
      <w:proofErr w:type="spellEnd"/>
      <w:r w:rsidRPr="000F0B4A">
        <w:rPr>
          <w:rFonts w:ascii="Times New Roman" w:eastAsia="Times New Roman" w:hAnsi="Times New Roman" w:cs="Times New Roman"/>
          <w:sz w:val="24"/>
          <w:szCs w:val="24"/>
          <w:lang w:eastAsia="ru-RU"/>
        </w:rPr>
        <w:t xml:space="preserve"> от 0,1 мг (мл) до достижения эффективной дозы, увеличивая по 0,1 мг, максимум 1 мг (мл) в сутки, в/м в один прием -  через 2 дня, далее аналогичное снижение дозы по 0,1 до 0,2 мг и отмена. Курс занимает 40-45 дней.</w:t>
      </w:r>
    </w:p>
    <w:p w:rsidR="000F0B4A" w:rsidRPr="000F0B4A" w:rsidRDefault="000F0B4A" w:rsidP="000F0B4A">
      <w:pPr>
        <w:spacing w:line="360" w:lineRule="auto"/>
        <w:ind w:firstLine="709"/>
        <w:jc w:val="both"/>
        <w:rPr>
          <w:rFonts w:ascii="Times New Roman" w:hAnsi="Times New Roman" w:cs="Times New Roman"/>
          <w:sz w:val="24"/>
          <w:szCs w:val="24"/>
        </w:rPr>
      </w:pPr>
      <w:r w:rsidRPr="000F0B4A">
        <w:rPr>
          <w:rFonts w:ascii="Times New Roman" w:eastAsia="Times New Roman" w:hAnsi="Times New Roman" w:cs="Times New Roman"/>
          <w:sz w:val="24"/>
          <w:szCs w:val="24"/>
          <w:lang w:eastAsia="ru-RU"/>
        </w:rPr>
        <w:t xml:space="preserve">2. </w:t>
      </w:r>
      <w:proofErr w:type="spellStart"/>
      <w:r w:rsidRPr="000F0B4A">
        <w:rPr>
          <w:rFonts w:ascii="Times New Roman" w:eastAsia="Times New Roman" w:hAnsi="Times New Roman" w:cs="Times New Roman"/>
          <w:sz w:val="24"/>
          <w:szCs w:val="24"/>
          <w:lang w:eastAsia="ru-RU"/>
        </w:rPr>
        <w:t>тетракозактид</w:t>
      </w:r>
      <w:proofErr w:type="spellEnd"/>
      <w:r w:rsidRPr="000F0B4A">
        <w:rPr>
          <w:rFonts w:ascii="Times New Roman" w:eastAsia="Times New Roman" w:hAnsi="Times New Roman" w:cs="Times New Roman"/>
          <w:sz w:val="24"/>
          <w:szCs w:val="24"/>
          <w:lang w:eastAsia="ru-RU"/>
        </w:rPr>
        <w:t xml:space="preserve"> 0,25 мл через день 3 инъекции, далее 0,5 мл через день 14 инъекций, 0,25 мл через день 3 инъекции. Курс занимает 1,5 месяца. </w:t>
      </w:r>
    </w:p>
    <w:p w:rsidR="000F0B4A" w:rsidRPr="000F0B4A" w:rsidRDefault="000F0B4A" w:rsidP="000F0B4A">
      <w:pPr>
        <w:shd w:val="clear" w:color="auto" w:fill="FFFFFF"/>
        <w:spacing w:after="0" w:line="360" w:lineRule="auto"/>
        <w:ind w:firstLine="709"/>
        <w:jc w:val="both"/>
        <w:rPr>
          <w:rFonts w:ascii="Times New Roman" w:hAnsi="Times New Roman" w:cs="Times New Roman"/>
          <w:sz w:val="24"/>
          <w:szCs w:val="24"/>
        </w:rPr>
      </w:pPr>
      <w:r w:rsidRPr="000F0B4A">
        <w:rPr>
          <w:rFonts w:ascii="Times New Roman" w:hAnsi="Times New Roman" w:cs="Times New Roman"/>
          <w:sz w:val="24"/>
          <w:szCs w:val="24"/>
        </w:rPr>
        <w:t xml:space="preserve">График, перечень необходимых исследований, дополнительная терапия аналогичная как при </w:t>
      </w:r>
      <w:proofErr w:type="spellStart"/>
      <w:r w:rsidRPr="000F0B4A">
        <w:rPr>
          <w:rFonts w:ascii="Times New Roman" w:hAnsi="Times New Roman" w:cs="Times New Roman"/>
          <w:sz w:val="24"/>
          <w:szCs w:val="24"/>
        </w:rPr>
        <w:t>метилпреднизолоне</w:t>
      </w:r>
      <w:proofErr w:type="spellEnd"/>
      <w:r w:rsidRPr="000F0B4A">
        <w:rPr>
          <w:rFonts w:ascii="Times New Roman" w:hAnsi="Times New Roman" w:cs="Times New Roman"/>
          <w:sz w:val="24"/>
          <w:szCs w:val="24"/>
        </w:rPr>
        <w:t xml:space="preserve">. При наличии выраженной отечности коротким курсом (до 10 дней) – диуретики: </w:t>
      </w:r>
      <w:proofErr w:type="spellStart"/>
      <w:r w:rsidRPr="000F0B4A">
        <w:rPr>
          <w:rFonts w:ascii="Times New Roman" w:hAnsi="Times New Roman" w:cs="Times New Roman"/>
          <w:sz w:val="24"/>
          <w:szCs w:val="24"/>
        </w:rPr>
        <w:t>ацетазоламид</w:t>
      </w:r>
      <w:proofErr w:type="spellEnd"/>
      <w:r w:rsidRPr="000F0B4A">
        <w:rPr>
          <w:rFonts w:ascii="Times New Roman" w:hAnsi="Times New Roman" w:cs="Times New Roman"/>
          <w:sz w:val="24"/>
          <w:szCs w:val="24"/>
        </w:rPr>
        <w:t xml:space="preserve"> по схеме 3:1:3.</w:t>
      </w:r>
    </w:p>
    <w:p w:rsidR="000F0B4A" w:rsidRPr="000F0B4A" w:rsidRDefault="000F0B4A" w:rsidP="000F0B4A">
      <w:pPr>
        <w:shd w:val="clear" w:color="auto" w:fill="FFFFFF"/>
        <w:spacing w:after="0" w:line="360" w:lineRule="auto"/>
        <w:ind w:firstLine="709"/>
        <w:jc w:val="both"/>
        <w:rPr>
          <w:rFonts w:ascii="Times New Roman" w:hAnsi="Times New Roman" w:cs="Times New Roman"/>
          <w:i/>
          <w:sz w:val="24"/>
          <w:szCs w:val="24"/>
        </w:rPr>
      </w:pPr>
      <w:r w:rsidRPr="000F0B4A">
        <w:rPr>
          <w:rFonts w:ascii="Times New Roman" w:hAnsi="Times New Roman" w:cs="Times New Roman"/>
          <w:i/>
          <w:sz w:val="24"/>
          <w:szCs w:val="24"/>
        </w:rPr>
        <w:t>Примечание:</w:t>
      </w:r>
    </w:p>
    <w:p w:rsidR="000F0B4A" w:rsidRPr="000F0B4A" w:rsidRDefault="000F0B4A" w:rsidP="000F0B4A">
      <w:pPr>
        <w:numPr>
          <w:ilvl w:val="0"/>
          <w:numId w:val="38"/>
        </w:numPr>
        <w:shd w:val="clear" w:color="auto" w:fill="FFFFFF"/>
        <w:spacing w:after="0" w:line="360" w:lineRule="auto"/>
        <w:ind w:left="0" w:firstLine="357"/>
        <w:contextualSpacing/>
        <w:jc w:val="both"/>
        <w:rPr>
          <w:rFonts w:ascii="Times New Roman" w:hAnsi="Times New Roman" w:cs="Times New Roman"/>
          <w:sz w:val="24"/>
          <w:szCs w:val="24"/>
        </w:rPr>
      </w:pPr>
      <w:r w:rsidRPr="000F0B4A">
        <w:rPr>
          <w:rFonts w:ascii="Times New Roman" w:hAnsi="Times New Roman" w:cs="Times New Roman"/>
          <w:sz w:val="24"/>
          <w:szCs w:val="24"/>
        </w:rPr>
        <w:t xml:space="preserve">При отсутствии эффекта от вышеуказанных вариантов гормональной терапии для повторного курса иногда используем -  гидрокортизон в таблетках в начальной дозе 10 </w:t>
      </w:r>
      <w:r w:rsidRPr="000F0B4A">
        <w:rPr>
          <w:rFonts w:ascii="Times New Roman" w:hAnsi="Times New Roman" w:cs="Times New Roman"/>
          <w:sz w:val="24"/>
          <w:szCs w:val="24"/>
        </w:rPr>
        <w:lastRenderedPageBreak/>
        <w:t>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1 неделя, затем 8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-2 недели, затем 6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2 недели; затем 4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2 недели; затем 2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от 3 до 6 месяцев. График, перечень необходимых исследований, дополнительная терапия аналогичная как при </w:t>
      </w:r>
      <w:proofErr w:type="spellStart"/>
      <w:r w:rsidRPr="000F0B4A">
        <w:rPr>
          <w:rFonts w:ascii="Times New Roman" w:hAnsi="Times New Roman" w:cs="Times New Roman"/>
          <w:sz w:val="24"/>
          <w:szCs w:val="24"/>
        </w:rPr>
        <w:t>метилпреднизолоне</w:t>
      </w:r>
      <w:proofErr w:type="spellEnd"/>
      <w:r w:rsidRPr="000F0B4A">
        <w:rPr>
          <w:rFonts w:ascii="Times New Roman" w:hAnsi="Times New Roman" w:cs="Times New Roman"/>
          <w:sz w:val="24"/>
          <w:szCs w:val="24"/>
        </w:rPr>
        <w:t xml:space="preserve">. </w:t>
      </w:r>
    </w:p>
    <w:p w:rsidR="000F0B4A" w:rsidRPr="000F0B4A" w:rsidRDefault="000F0B4A" w:rsidP="000F0B4A">
      <w:pPr>
        <w:shd w:val="clear" w:color="auto" w:fill="FFFFFF"/>
        <w:spacing w:after="0" w:line="360" w:lineRule="auto"/>
        <w:ind w:firstLine="363"/>
        <w:jc w:val="both"/>
        <w:rPr>
          <w:rFonts w:ascii="Times New Roman" w:hAnsi="Times New Roman" w:cs="Times New Roman"/>
          <w:sz w:val="24"/>
          <w:szCs w:val="24"/>
        </w:rPr>
      </w:pPr>
      <w:r w:rsidRPr="000F0B4A">
        <w:rPr>
          <w:rFonts w:ascii="Times New Roman" w:hAnsi="Times New Roman" w:cs="Times New Roman"/>
          <w:i/>
          <w:sz w:val="24"/>
          <w:szCs w:val="24"/>
        </w:rPr>
        <w:t>Комментарий</w:t>
      </w:r>
      <w:r w:rsidRPr="000F0B4A">
        <w:rPr>
          <w:rFonts w:ascii="Times New Roman" w:hAnsi="Times New Roman" w:cs="Times New Roman"/>
          <w:sz w:val="24"/>
          <w:szCs w:val="24"/>
        </w:rPr>
        <w:t xml:space="preserve">: Ранее пользовались </w:t>
      </w:r>
      <w:proofErr w:type="spellStart"/>
      <w:r w:rsidRPr="000F0B4A">
        <w:rPr>
          <w:rFonts w:ascii="Times New Roman" w:hAnsi="Times New Roman" w:cs="Times New Roman"/>
          <w:sz w:val="24"/>
          <w:szCs w:val="24"/>
        </w:rPr>
        <w:t>дексаметазоном</w:t>
      </w:r>
      <w:proofErr w:type="spell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дексаметазон</w:t>
      </w:r>
      <w:proofErr w:type="spellEnd"/>
      <w:r w:rsidRPr="000F0B4A">
        <w:rPr>
          <w:rFonts w:ascii="Times New Roman" w:hAnsi="Times New Roman" w:cs="Times New Roman"/>
          <w:sz w:val="24"/>
          <w:szCs w:val="24"/>
        </w:rPr>
        <w:t xml:space="preserve"> в дозе 0,5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в/м №10-14, далее снижение на 50% дозы 3-5 дней, затем отмена. Малоэффективно – короткий курс, низкие дозы, в/м введение сложно при более длительном курсе, а высокие дозы 2 мг/кг – очень плохая переносимость (поэтому стали назначать согласно известным </w:t>
      </w:r>
      <w:proofErr w:type="gramStart"/>
      <w:r w:rsidRPr="000F0B4A">
        <w:rPr>
          <w:rFonts w:ascii="Times New Roman" w:hAnsi="Times New Roman" w:cs="Times New Roman"/>
          <w:sz w:val="24"/>
          <w:szCs w:val="24"/>
        </w:rPr>
        <w:t>рекомендациям  по</w:t>
      </w:r>
      <w:proofErr w:type="gramEnd"/>
      <w:r w:rsidRPr="000F0B4A">
        <w:rPr>
          <w:rFonts w:ascii="Times New Roman" w:hAnsi="Times New Roman" w:cs="Times New Roman"/>
          <w:sz w:val="24"/>
          <w:szCs w:val="24"/>
        </w:rPr>
        <w:t xml:space="preserve"> </w:t>
      </w:r>
      <w:proofErr w:type="spellStart"/>
      <w:r w:rsidRPr="000F0B4A">
        <w:rPr>
          <w:rFonts w:ascii="Times New Roman" w:hAnsi="Times New Roman" w:cs="Times New Roman"/>
          <w:sz w:val="24"/>
          <w:szCs w:val="24"/>
        </w:rPr>
        <w:t>дексаметазону</w:t>
      </w:r>
      <w:proofErr w:type="spellEnd"/>
      <w:r w:rsidRPr="000F0B4A">
        <w:rPr>
          <w:rFonts w:ascii="Times New Roman" w:hAnsi="Times New Roman" w:cs="Times New Roman"/>
          <w:sz w:val="24"/>
          <w:szCs w:val="24"/>
        </w:rPr>
        <w:t>:   в дозе 2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в течение 1 недели, затем 1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еще 2 недели и далее 0,5 мг/кг/</w:t>
      </w:r>
      <w:proofErr w:type="spellStart"/>
      <w:r w:rsidRPr="000F0B4A">
        <w:rPr>
          <w:rFonts w:ascii="Times New Roman" w:hAnsi="Times New Roman" w:cs="Times New Roman"/>
          <w:sz w:val="24"/>
          <w:szCs w:val="24"/>
        </w:rPr>
        <w:t>сут</w:t>
      </w:r>
      <w:proofErr w:type="spellEnd"/>
      <w:r w:rsidRPr="000F0B4A">
        <w:rPr>
          <w:rFonts w:ascii="Times New Roman" w:hAnsi="Times New Roman" w:cs="Times New Roman"/>
          <w:sz w:val="24"/>
          <w:szCs w:val="24"/>
        </w:rPr>
        <w:t xml:space="preserve"> 1-2 месяца не делаем)</w:t>
      </w:r>
    </w:p>
    <w:p w:rsidR="000F0B4A" w:rsidRPr="000F0B4A" w:rsidRDefault="000F0B4A" w:rsidP="000F0B4A">
      <w:pPr>
        <w:spacing w:line="360" w:lineRule="auto"/>
        <w:rPr>
          <w:rFonts w:ascii="Times New Roman" w:hAnsi="Times New Roman" w:cs="Times New Roman"/>
          <w:sz w:val="24"/>
          <w:szCs w:val="24"/>
        </w:rPr>
      </w:pPr>
      <w:r w:rsidRPr="000F0B4A">
        <w:rPr>
          <w:rFonts w:ascii="Times New Roman" w:hAnsi="Times New Roman" w:cs="Times New Roman"/>
          <w:sz w:val="24"/>
          <w:szCs w:val="24"/>
        </w:rPr>
        <w:br w:type="page"/>
      </w:r>
    </w:p>
    <w:p w:rsidR="000F0B4A" w:rsidRPr="000F0B4A" w:rsidRDefault="000F0B4A" w:rsidP="000F0B4A">
      <w:pPr>
        <w:rPr>
          <w:rFonts w:ascii="Times New Roman" w:eastAsia="Times New Roman" w:hAnsi="Times New Roman" w:cs="Times New Roman"/>
          <w:b/>
          <w:sz w:val="28"/>
          <w:szCs w:val="28"/>
          <w:lang w:eastAsia="ru-RU"/>
        </w:rPr>
      </w:pPr>
      <w:r w:rsidRPr="000F0B4A">
        <w:rPr>
          <w:rFonts w:ascii="Times New Roman" w:eastAsia="Times New Roman" w:hAnsi="Times New Roman" w:cs="Times New Roman"/>
          <w:b/>
          <w:sz w:val="28"/>
          <w:szCs w:val="28"/>
          <w:lang w:eastAsia="ru-RU"/>
        </w:rPr>
        <w:lastRenderedPageBreak/>
        <w:t>Приложение С5</w:t>
      </w:r>
    </w:p>
    <w:p w:rsidR="000F0B4A" w:rsidRPr="000F0B4A" w:rsidRDefault="000F0B4A" w:rsidP="000F0B4A">
      <w:pPr>
        <w:spacing w:line="360" w:lineRule="auto"/>
        <w:ind w:firstLine="720"/>
        <w:jc w:val="both"/>
        <w:rPr>
          <w:rFonts w:ascii="Times New Roman" w:hAnsi="Times New Roman" w:cs="Times New Roman"/>
          <w:b/>
          <w:bCs/>
          <w:sz w:val="28"/>
          <w:szCs w:val="28"/>
        </w:rPr>
      </w:pPr>
      <w:r w:rsidRPr="000F0B4A">
        <w:rPr>
          <w:rFonts w:ascii="Times New Roman" w:hAnsi="Times New Roman" w:cs="Times New Roman"/>
          <w:b/>
          <w:bCs/>
          <w:sz w:val="28"/>
          <w:szCs w:val="28"/>
        </w:rPr>
        <w:t>Протокол гормональной терапии синдрома Веста гидрокортизоном Института Детской Неврологии и Эпилепсии имени Святителя Луки.</w:t>
      </w:r>
    </w:p>
    <w:p w:rsidR="000F0B4A" w:rsidRPr="000F0B4A" w:rsidRDefault="000F0B4A" w:rsidP="000F0B4A">
      <w:pPr>
        <w:spacing w:line="360" w:lineRule="auto"/>
        <w:ind w:firstLine="720"/>
        <w:jc w:val="both"/>
        <w:rPr>
          <w:rFonts w:ascii="Times New Roman" w:hAnsi="Times New Roman" w:cs="Times New Roman"/>
          <w:b/>
          <w:bCs/>
          <w:sz w:val="24"/>
          <w:szCs w:val="24"/>
        </w:rPr>
      </w:pPr>
      <w:r w:rsidRPr="000F0B4A">
        <w:rPr>
          <w:rFonts w:ascii="Times New Roman" w:hAnsi="Times New Roman" w:cs="Times New Roman"/>
          <w:sz w:val="24"/>
          <w:szCs w:val="24"/>
          <w:u w:val="single"/>
        </w:rPr>
        <w:t>Вид оказания медицинской помощи</w:t>
      </w:r>
      <w:r w:rsidRPr="000F0B4A">
        <w:rPr>
          <w:rFonts w:ascii="Times New Roman" w:hAnsi="Times New Roman" w:cs="Times New Roman"/>
          <w:sz w:val="24"/>
          <w:szCs w:val="24"/>
        </w:rPr>
        <w:t>: амбулаторно.</w:t>
      </w:r>
    </w:p>
    <w:p w:rsidR="000F0B4A" w:rsidRPr="000F0B4A" w:rsidRDefault="000F0B4A" w:rsidP="000F0B4A">
      <w:pPr>
        <w:keepNext/>
        <w:keepLines/>
        <w:widowControl w:val="0"/>
        <w:suppressAutoHyphens/>
        <w:autoSpaceDN w:val="0"/>
        <w:spacing w:after="0" w:line="360" w:lineRule="auto"/>
        <w:ind w:firstLine="720"/>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Препарат:</w:t>
      </w:r>
      <w:r w:rsidRPr="000F0B4A">
        <w:rPr>
          <w:rFonts w:ascii="Times New Roman" w:hAnsi="Times New Roman" w:cs="Times New Roman"/>
          <w:sz w:val="24"/>
          <w:szCs w:val="24"/>
        </w:rPr>
        <w:t xml:space="preserve"> гидрокортизон </w:t>
      </w:r>
    </w:p>
    <w:p w:rsidR="000F0B4A" w:rsidRPr="000F0B4A" w:rsidRDefault="000F0B4A" w:rsidP="000F0B4A">
      <w:pPr>
        <w:keepNext/>
        <w:keepLines/>
        <w:widowControl w:val="0"/>
        <w:suppressAutoHyphens/>
        <w:autoSpaceDN w:val="0"/>
        <w:spacing w:after="0" w:line="360" w:lineRule="auto"/>
        <w:ind w:firstLine="720"/>
        <w:jc w:val="both"/>
        <w:textAlignment w:val="baseline"/>
        <w:outlineLvl w:val="2"/>
        <w:rPr>
          <w:rFonts w:ascii="Times New Roman" w:hAnsi="Times New Roman" w:cs="Times New Roman"/>
          <w:b/>
          <w:bCs/>
          <w:sz w:val="24"/>
          <w:szCs w:val="24"/>
        </w:rPr>
      </w:pPr>
      <w:r w:rsidRPr="000F0B4A">
        <w:rPr>
          <w:rFonts w:ascii="Times New Roman" w:hAnsi="Times New Roman" w:cs="Times New Roman"/>
          <w:sz w:val="24"/>
          <w:szCs w:val="24"/>
          <w:u w:val="single"/>
        </w:rPr>
        <w:t xml:space="preserve">Способ </w:t>
      </w:r>
      <w:proofErr w:type="gramStart"/>
      <w:r w:rsidRPr="000F0B4A">
        <w:rPr>
          <w:rFonts w:ascii="Times New Roman" w:hAnsi="Times New Roman" w:cs="Times New Roman"/>
          <w:sz w:val="24"/>
          <w:szCs w:val="24"/>
          <w:u w:val="single"/>
        </w:rPr>
        <w:t>введения:</w:t>
      </w:r>
      <w:r w:rsidRPr="000F0B4A">
        <w:rPr>
          <w:rFonts w:ascii="Times New Roman" w:hAnsi="Times New Roman" w:cs="Times New Roman"/>
          <w:sz w:val="24"/>
          <w:szCs w:val="24"/>
        </w:rPr>
        <w:t xml:space="preserve">  перорально</w:t>
      </w:r>
      <w:proofErr w:type="gramEnd"/>
      <w:r w:rsidRPr="000F0B4A">
        <w:rPr>
          <w:rFonts w:ascii="Times New Roman" w:hAnsi="Times New Roman" w:cs="Times New Roman"/>
          <w:sz w:val="24"/>
          <w:szCs w:val="24"/>
        </w:rPr>
        <w:t xml:space="preserve"> </w:t>
      </w:r>
    </w:p>
    <w:p w:rsidR="000F0B4A" w:rsidRPr="000F0B4A" w:rsidRDefault="000F0B4A" w:rsidP="000F0B4A">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0F0B4A">
        <w:rPr>
          <w:rFonts w:ascii="Times New Roman" w:hAnsi="Times New Roman" w:cs="Times New Roman"/>
          <w:sz w:val="24"/>
          <w:szCs w:val="24"/>
          <w:u w:val="single"/>
        </w:rPr>
        <w:t xml:space="preserve">Схема введения </w:t>
      </w:r>
      <w:proofErr w:type="gramStart"/>
      <w:r w:rsidRPr="000F0B4A">
        <w:rPr>
          <w:rFonts w:ascii="Times New Roman" w:hAnsi="Times New Roman" w:cs="Times New Roman"/>
          <w:sz w:val="24"/>
          <w:szCs w:val="24"/>
          <w:u w:val="single"/>
        </w:rPr>
        <w:t>препарата</w:t>
      </w:r>
      <w:r w:rsidRPr="000F0B4A">
        <w:rPr>
          <w:rFonts w:ascii="Times New Roman" w:hAnsi="Times New Roman" w:cs="Times New Roman"/>
          <w:sz w:val="24"/>
          <w:szCs w:val="24"/>
        </w:rPr>
        <w:t>:</w:t>
      </w:r>
      <w:r w:rsidRPr="000F0B4A">
        <w:rPr>
          <w:rFonts w:ascii="Times New Roman" w:eastAsia="Times New Roman" w:hAnsi="Times New Roman" w:cs="Times New Roman"/>
          <w:sz w:val="24"/>
          <w:szCs w:val="24"/>
          <w:lang w:eastAsia="ru-RU"/>
        </w:rPr>
        <w:t xml:space="preserve">  гидрокортизон</w:t>
      </w:r>
      <w:proofErr w:type="gramEnd"/>
      <w:r w:rsidRPr="000F0B4A">
        <w:rPr>
          <w:rFonts w:ascii="Times New Roman" w:eastAsia="Times New Roman" w:hAnsi="Times New Roman" w:cs="Times New Roman"/>
          <w:sz w:val="24"/>
          <w:szCs w:val="24"/>
          <w:lang w:eastAsia="ru-RU"/>
        </w:rPr>
        <w:t xml:space="preserve"> в стартовой дозе 10мг/кг/</w:t>
      </w:r>
      <w:proofErr w:type="spellStart"/>
      <w:r w:rsidRPr="000F0B4A">
        <w:rPr>
          <w:rFonts w:ascii="Times New Roman" w:eastAsia="Times New Roman" w:hAnsi="Times New Roman" w:cs="Times New Roman"/>
          <w:sz w:val="24"/>
          <w:szCs w:val="24"/>
          <w:lang w:eastAsia="ru-RU"/>
        </w:rPr>
        <w:t>сут</w:t>
      </w:r>
      <w:proofErr w:type="spellEnd"/>
      <w:r w:rsidRPr="000F0B4A">
        <w:rPr>
          <w:rFonts w:ascii="Times New Roman" w:eastAsia="Times New Roman" w:hAnsi="Times New Roman" w:cs="Times New Roman"/>
          <w:sz w:val="24"/>
          <w:szCs w:val="24"/>
          <w:lang w:eastAsia="ru-RU"/>
        </w:rPr>
        <w:t xml:space="preserve">, разделённой на 3 приёма во время еды: в 6-00, 9-00, 12-00. </w:t>
      </w:r>
      <w:r w:rsidRPr="00343857">
        <w:rPr>
          <w:rFonts w:ascii="Times New Roman" w:eastAsia="Times New Roman" w:hAnsi="Times New Roman" w:cs="Times New Roman"/>
          <w:sz w:val="24"/>
          <w:szCs w:val="24"/>
          <w:lang w:eastAsia="ru-RU"/>
        </w:rPr>
        <w:t>Далее с</w:t>
      </w:r>
      <w:r w:rsidRPr="000F0B4A">
        <w:rPr>
          <w:rFonts w:ascii="Times New Roman" w:eastAsia="Times New Roman" w:hAnsi="Times New Roman" w:cs="Times New Roman"/>
          <w:sz w:val="24"/>
          <w:szCs w:val="24"/>
          <w:lang w:eastAsia="ru-RU"/>
        </w:rPr>
        <w:t>нижение дозы препарата по 2мг/кг/</w:t>
      </w:r>
      <w:proofErr w:type="spellStart"/>
      <w:r w:rsidRPr="000F0B4A">
        <w:rPr>
          <w:rFonts w:ascii="Times New Roman" w:eastAsia="Times New Roman" w:hAnsi="Times New Roman" w:cs="Times New Roman"/>
          <w:sz w:val="24"/>
          <w:szCs w:val="24"/>
          <w:lang w:eastAsia="ru-RU"/>
        </w:rPr>
        <w:t>сут</w:t>
      </w:r>
      <w:proofErr w:type="spellEnd"/>
      <w:r w:rsidRPr="000F0B4A">
        <w:rPr>
          <w:rFonts w:ascii="Times New Roman" w:eastAsia="Times New Roman" w:hAnsi="Times New Roman" w:cs="Times New Roman"/>
          <w:sz w:val="24"/>
          <w:szCs w:val="24"/>
          <w:lang w:eastAsia="ru-RU"/>
        </w:rPr>
        <w:t xml:space="preserve"> каждые 2 недели. При достижении положительного эффекта, поддерживающая терапия в дозе 2мг/кг/</w:t>
      </w:r>
      <w:proofErr w:type="spellStart"/>
      <w:r w:rsidRPr="000F0B4A">
        <w:rPr>
          <w:rFonts w:ascii="Times New Roman" w:eastAsia="Times New Roman" w:hAnsi="Times New Roman" w:cs="Times New Roman"/>
          <w:sz w:val="24"/>
          <w:szCs w:val="24"/>
          <w:lang w:eastAsia="ru-RU"/>
        </w:rPr>
        <w:t>сут</w:t>
      </w:r>
      <w:proofErr w:type="spellEnd"/>
      <w:r w:rsidRPr="000F0B4A">
        <w:rPr>
          <w:rFonts w:ascii="Times New Roman" w:eastAsia="Times New Roman" w:hAnsi="Times New Roman" w:cs="Times New Roman"/>
          <w:sz w:val="24"/>
          <w:szCs w:val="24"/>
          <w:lang w:eastAsia="ru-RU"/>
        </w:rPr>
        <w:t xml:space="preserve"> продолжается в течение от 1 до 3 месяцев.</w:t>
      </w:r>
    </w:p>
    <w:p w:rsidR="000F0B4A" w:rsidRPr="000F0B4A" w:rsidRDefault="000F0B4A" w:rsidP="000F0B4A">
      <w:pPr>
        <w:spacing w:line="360" w:lineRule="auto"/>
        <w:ind w:firstLine="720"/>
        <w:jc w:val="both"/>
        <w:rPr>
          <w:rFonts w:ascii="Times New Roman" w:hAnsi="Times New Roman" w:cs="Times New Roman"/>
          <w:sz w:val="24"/>
          <w:szCs w:val="24"/>
        </w:rPr>
      </w:pPr>
      <w:r w:rsidRPr="000F0B4A">
        <w:rPr>
          <w:rFonts w:ascii="Times New Roman" w:hAnsi="Times New Roman" w:cs="Times New Roman"/>
          <w:sz w:val="24"/>
          <w:szCs w:val="24"/>
          <w:u w:val="single"/>
        </w:rPr>
        <w:t>Дополнительная терапия во время гормонального лечения</w:t>
      </w:r>
      <w:r w:rsidRPr="000F0B4A">
        <w:rPr>
          <w:rFonts w:ascii="Times New Roman" w:hAnsi="Times New Roman" w:cs="Times New Roman"/>
          <w:sz w:val="24"/>
          <w:szCs w:val="24"/>
        </w:rPr>
        <w:t xml:space="preserve"> – </w:t>
      </w:r>
      <w:proofErr w:type="spellStart"/>
      <w:r w:rsidRPr="000F0B4A">
        <w:rPr>
          <w:rFonts w:ascii="Times New Roman" w:eastAsia="Times New Roman" w:hAnsi="Times New Roman" w:cs="Times New Roman"/>
          <w:sz w:val="24"/>
          <w:szCs w:val="24"/>
          <w:lang w:eastAsia="ru-RU"/>
        </w:rPr>
        <w:t>панангин</w:t>
      </w:r>
      <w:proofErr w:type="spellEnd"/>
      <w:r w:rsidRPr="000F0B4A">
        <w:rPr>
          <w:rFonts w:ascii="Times New Roman" w:eastAsia="Times New Roman" w:hAnsi="Times New Roman" w:cs="Times New Roman"/>
          <w:sz w:val="24"/>
          <w:szCs w:val="24"/>
          <w:lang w:eastAsia="ru-RU"/>
        </w:rPr>
        <w:t xml:space="preserve">, вит Д, ингибиторы протонной помпы, </w:t>
      </w:r>
      <w:proofErr w:type="spellStart"/>
      <w:r w:rsidRPr="000F0B4A">
        <w:rPr>
          <w:rFonts w:ascii="Times New Roman" w:eastAsia="Times New Roman" w:hAnsi="Times New Roman" w:cs="Times New Roman"/>
          <w:sz w:val="24"/>
          <w:szCs w:val="24"/>
          <w:lang w:eastAsia="ru-RU"/>
        </w:rPr>
        <w:t>фосфалюгель</w:t>
      </w:r>
      <w:proofErr w:type="spellEnd"/>
      <w:r w:rsidRPr="000F0B4A">
        <w:rPr>
          <w:rFonts w:ascii="Times New Roman" w:eastAsia="Times New Roman" w:hAnsi="Times New Roman" w:cs="Times New Roman"/>
          <w:sz w:val="24"/>
          <w:szCs w:val="24"/>
          <w:lang w:eastAsia="ru-RU"/>
        </w:rPr>
        <w:t xml:space="preserve"> ежедневно.</w:t>
      </w: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spacing w:line="360" w:lineRule="auto"/>
        <w:rPr>
          <w:rFonts w:ascii="Times New Roman" w:hAnsi="Times New Roman" w:cs="Times New Roman"/>
          <w:sz w:val="24"/>
          <w:szCs w:val="24"/>
        </w:rPr>
      </w:pPr>
    </w:p>
    <w:p w:rsidR="000F0B4A" w:rsidRPr="000F0B4A" w:rsidRDefault="000F0B4A" w:rsidP="000F0B4A">
      <w:pPr>
        <w:rPr>
          <w:rFonts w:ascii="Times New Roman" w:eastAsia="Times New Roman" w:hAnsi="Times New Roman" w:cs="Times New Roman"/>
          <w:b/>
          <w:sz w:val="28"/>
          <w:szCs w:val="28"/>
          <w:lang w:eastAsia="ru-RU"/>
        </w:rPr>
      </w:pPr>
    </w:p>
    <w:p w:rsidR="000F0B4A" w:rsidRPr="000F0B4A" w:rsidRDefault="000F0B4A" w:rsidP="000F0B4A">
      <w:pPr>
        <w:tabs>
          <w:tab w:val="left" w:pos="1635"/>
        </w:tabs>
        <w:ind w:firstLine="709"/>
        <w:rPr>
          <w:rFonts w:ascii="Times New Roman" w:hAnsi="Times New Roman" w:cs="Times New Roman"/>
          <w:sz w:val="28"/>
          <w:szCs w:val="28"/>
        </w:rPr>
      </w:pPr>
      <w:r w:rsidRPr="000F0B4A">
        <w:rPr>
          <w:rFonts w:ascii="Times New Roman" w:hAnsi="Times New Roman" w:cs="Times New Roman"/>
          <w:b/>
          <w:sz w:val="28"/>
          <w:szCs w:val="28"/>
        </w:rPr>
        <w:lastRenderedPageBreak/>
        <w:t>Приложение Д.</w:t>
      </w:r>
      <w:r w:rsidRPr="000F0B4A">
        <w:rPr>
          <w:rFonts w:ascii="Times New Roman" w:hAnsi="Times New Roman" w:cs="Times New Roman"/>
          <w:sz w:val="28"/>
          <w:szCs w:val="28"/>
        </w:rPr>
        <w:t xml:space="preserve"> </w:t>
      </w:r>
      <w:r w:rsidRPr="000F0B4A">
        <w:rPr>
          <w:rFonts w:ascii="Times New Roman" w:hAnsi="Times New Roman" w:cs="Times New Roman"/>
          <w:b/>
          <w:bCs/>
          <w:color w:val="000000"/>
          <w:sz w:val="28"/>
          <w:szCs w:val="28"/>
        </w:rPr>
        <w:t>Информация для родителей пациентов</w:t>
      </w:r>
    </w:p>
    <w:p w:rsidR="000F0B4A" w:rsidRPr="000F0B4A" w:rsidRDefault="000F0B4A" w:rsidP="000F0B4A">
      <w:pPr>
        <w:spacing w:line="360" w:lineRule="auto"/>
        <w:ind w:firstLine="709"/>
        <w:jc w:val="both"/>
        <w:rPr>
          <w:rFonts w:ascii="Times New Roman" w:hAnsi="Times New Roman" w:cs="Times New Roman"/>
          <w:bCs/>
          <w:color w:val="000000"/>
          <w:sz w:val="24"/>
          <w:szCs w:val="24"/>
        </w:rPr>
      </w:pPr>
      <w:r w:rsidRPr="000F0B4A">
        <w:rPr>
          <w:rFonts w:ascii="Times New Roman" w:hAnsi="Times New Roman" w:cs="Times New Roman"/>
          <w:bCs/>
          <w:color w:val="000000"/>
          <w:sz w:val="24"/>
          <w:szCs w:val="24"/>
        </w:rPr>
        <w:t>Если Вы знакомитесь с данной информацией, то у вашего ребенка есть синдром Веста. Ниже мы отвечаем на возможные вопросы.</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bCs/>
          <w:color w:val="000000"/>
          <w:sz w:val="24"/>
          <w:szCs w:val="24"/>
        </w:rPr>
      </w:pPr>
      <w:r w:rsidRPr="000F0B4A">
        <w:rPr>
          <w:rFonts w:ascii="Times New Roman" w:hAnsi="Times New Roman" w:cs="Times New Roman"/>
          <w:bCs/>
          <w:color w:val="000000"/>
          <w:sz w:val="24"/>
          <w:szCs w:val="24"/>
        </w:rPr>
        <w:t xml:space="preserve">Что такое синдром Веста? </w:t>
      </w:r>
    </w:p>
    <w:p w:rsidR="000F0B4A" w:rsidRPr="000F0B4A" w:rsidRDefault="000F0B4A" w:rsidP="000F0B4A">
      <w:pPr>
        <w:spacing w:line="360" w:lineRule="auto"/>
        <w:ind w:firstLine="709"/>
        <w:jc w:val="both"/>
        <w:rPr>
          <w:rFonts w:ascii="Times New Roman" w:hAnsi="Times New Roman" w:cs="Times New Roman"/>
          <w:kern w:val="1"/>
          <w:sz w:val="24"/>
          <w:szCs w:val="24"/>
        </w:rPr>
      </w:pPr>
      <w:r w:rsidRPr="000F0B4A">
        <w:rPr>
          <w:rFonts w:ascii="Times New Roman" w:hAnsi="Times New Roman" w:cs="Times New Roman"/>
          <w:b/>
          <w:kern w:val="1"/>
          <w:sz w:val="24"/>
          <w:szCs w:val="24"/>
        </w:rPr>
        <w:t>Синдром Веста</w:t>
      </w:r>
      <w:r w:rsidRPr="000F0B4A">
        <w:rPr>
          <w:rFonts w:ascii="Times New Roman" w:hAnsi="Times New Roman" w:cs="Times New Roman"/>
          <w:kern w:val="1"/>
          <w:sz w:val="24"/>
          <w:szCs w:val="24"/>
        </w:rPr>
        <w:t xml:space="preserve"> – эпилептический синдром, характеризующийся тремя симптомами: инфантильными спазмами, </w:t>
      </w:r>
      <w:proofErr w:type="spellStart"/>
      <w:r w:rsidRPr="000F0B4A">
        <w:rPr>
          <w:rFonts w:ascii="Times New Roman" w:hAnsi="Times New Roman" w:cs="Times New Roman"/>
          <w:kern w:val="1"/>
          <w:sz w:val="24"/>
          <w:szCs w:val="24"/>
        </w:rPr>
        <w:t>гипсаритмией</w:t>
      </w:r>
      <w:proofErr w:type="spellEnd"/>
      <w:r w:rsidRPr="000F0B4A">
        <w:rPr>
          <w:rFonts w:ascii="Times New Roman" w:hAnsi="Times New Roman" w:cs="Times New Roman"/>
          <w:kern w:val="1"/>
          <w:sz w:val="24"/>
          <w:szCs w:val="24"/>
        </w:rPr>
        <w:t xml:space="preserve"> на межприступной ЭЭГ, регрессом или задержкой психомоторного развития.  Согласно современным представлениям для постановки диагноза достаточно наличие двух из трёх критериев. Синдром Веста рассматривается как одна из форм эпилептических энцефалопатий.</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Что такое эпилептический (в данном случае инфантильный) спазм?       </w:t>
      </w:r>
      <w:r w:rsidRPr="000F0B4A">
        <w:rPr>
          <w:rFonts w:ascii="Times New Roman" w:hAnsi="Times New Roman" w:cs="Times New Roman"/>
          <w:b/>
          <w:bCs/>
          <w:sz w:val="24"/>
          <w:szCs w:val="24"/>
        </w:rPr>
        <w:t>Эпилептический спазм</w:t>
      </w:r>
      <w:r w:rsidRPr="000F0B4A">
        <w:rPr>
          <w:rFonts w:ascii="Times New Roman" w:hAnsi="Times New Roman" w:cs="Times New Roman"/>
          <w:kern w:val="1"/>
          <w:sz w:val="24"/>
          <w:szCs w:val="24"/>
        </w:rPr>
        <w:t xml:space="preserve"> - эпилептический приступ с внезапным сгибанием, разгибанием или смешанного </w:t>
      </w:r>
      <w:proofErr w:type="spellStart"/>
      <w:r w:rsidRPr="000F0B4A">
        <w:rPr>
          <w:rFonts w:ascii="Times New Roman" w:hAnsi="Times New Roman" w:cs="Times New Roman"/>
          <w:kern w:val="1"/>
          <w:sz w:val="24"/>
          <w:szCs w:val="24"/>
        </w:rPr>
        <w:t>сгибательно</w:t>
      </w:r>
      <w:proofErr w:type="spellEnd"/>
      <w:r w:rsidRPr="000F0B4A">
        <w:rPr>
          <w:rFonts w:ascii="Times New Roman" w:hAnsi="Times New Roman" w:cs="Times New Roman"/>
          <w:kern w:val="1"/>
          <w:sz w:val="24"/>
          <w:szCs w:val="24"/>
        </w:rPr>
        <w:t xml:space="preserve">-разгибательного типа. Как правило, они возникают у младенцев. Инфантильными (младенческими) спазмами называются эпилептические спазмы, возникающие в возрасте до 1 года. Приступ короткий и может напоминать вздрагивание, но в отличии от вздрагивания не провоцируется чем-либо (возникает спонтанно), и он несколько продолжительнее, чем вздрагивание. По внешнему виду спазмы также могут напоминать кивки или подведения глаз вверх. Спазмы склонны группироваться в серии (следовать друг за другом). Серии бывают несколько раз в день, наиболее часто – при просыпании ребенка.  </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Что такое </w:t>
      </w:r>
      <w:proofErr w:type="spellStart"/>
      <w:r w:rsidRPr="000F0B4A">
        <w:rPr>
          <w:rFonts w:ascii="Times New Roman" w:hAnsi="Times New Roman" w:cs="Times New Roman"/>
          <w:kern w:val="1"/>
          <w:sz w:val="24"/>
          <w:szCs w:val="24"/>
        </w:rPr>
        <w:t>гипсаритмия</w:t>
      </w:r>
      <w:proofErr w:type="spellEnd"/>
      <w:r w:rsidRPr="000F0B4A">
        <w:rPr>
          <w:rFonts w:ascii="Times New Roman" w:hAnsi="Times New Roman" w:cs="Times New Roman"/>
          <w:kern w:val="1"/>
          <w:sz w:val="24"/>
          <w:szCs w:val="24"/>
          <w:lang w:val="en-US"/>
        </w:rPr>
        <w:t>?</w:t>
      </w:r>
    </w:p>
    <w:p w:rsidR="000F0B4A" w:rsidRPr="000F0B4A" w:rsidRDefault="000F0B4A" w:rsidP="000F0B4A">
      <w:pPr>
        <w:spacing w:line="360" w:lineRule="auto"/>
        <w:ind w:firstLine="709"/>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Это термин, который описывает характерные для синдрома разряды на ЭЭГ, но не в момент приступа, а вне его. Разрядов очень много, в классических случаях они занимают всю запись электроэнцефалограммы. Разряды хаотичные (не синхронизированные) и имеют большую амплитуду.  </w:t>
      </w:r>
      <w:proofErr w:type="spellStart"/>
      <w:r w:rsidRPr="000F0B4A">
        <w:rPr>
          <w:rFonts w:ascii="Times New Roman" w:hAnsi="Times New Roman" w:cs="Times New Roman"/>
          <w:kern w:val="1"/>
          <w:sz w:val="24"/>
          <w:szCs w:val="24"/>
        </w:rPr>
        <w:t>Гипсаритмия</w:t>
      </w:r>
      <w:proofErr w:type="spellEnd"/>
      <w:r w:rsidRPr="000F0B4A">
        <w:rPr>
          <w:rFonts w:ascii="Times New Roman" w:hAnsi="Times New Roman" w:cs="Times New Roman"/>
          <w:kern w:val="1"/>
          <w:sz w:val="24"/>
          <w:szCs w:val="24"/>
        </w:rPr>
        <w:t xml:space="preserve"> не всегда очевидна у ребенка, когда он бодрствует. Более информативна ЭЭГ сна, так как </w:t>
      </w:r>
      <w:proofErr w:type="spellStart"/>
      <w:r w:rsidRPr="000F0B4A">
        <w:rPr>
          <w:rFonts w:ascii="Times New Roman" w:hAnsi="Times New Roman" w:cs="Times New Roman"/>
          <w:kern w:val="1"/>
          <w:sz w:val="24"/>
          <w:szCs w:val="24"/>
        </w:rPr>
        <w:t>гипсаритмия</w:t>
      </w:r>
      <w:proofErr w:type="spellEnd"/>
      <w:r w:rsidRPr="000F0B4A">
        <w:rPr>
          <w:rFonts w:ascii="Times New Roman" w:hAnsi="Times New Roman" w:cs="Times New Roman"/>
          <w:kern w:val="1"/>
          <w:sz w:val="24"/>
          <w:szCs w:val="24"/>
        </w:rPr>
        <w:t xml:space="preserve"> появляется сначала именно во сне. Существуют неклассические варианты </w:t>
      </w:r>
      <w:proofErr w:type="spellStart"/>
      <w:r w:rsidRPr="000F0B4A">
        <w:rPr>
          <w:rFonts w:ascii="Times New Roman" w:hAnsi="Times New Roman" w:cs="Times New Roman"/>
          <w:kern w:val="1"/>
          <w:sz w:val="24"/>
          <w:szCs w:val="24"/>
        </w:rPr>
        <w:t>гипсаритмии</w:t>
      </w:r>
      <w:proofErr w:type="spellEnd"/>
      <w:r w:rsidRPr="000F0B4A">
        <w:rPr>
          <w:rFonts w:ascii="Times New Roman" w:hAnsi="Times New Roman" w:cs="Times New Roman"/>
          <w:kern w:val="1"/>
          <w:sz w:val="24"/>
          <w:szCs w:val="24"/>
        </w:rPr>
        <w:t xml:space="preserve">, которые называются «модифицированной» </w:t>
      </w:r>
      <w:proofErr w:type="spellStart"/>
      <w:r w:rsidRPr="000F0B4A">
        <w:rPr>
          <w:rFonts w:ascii="Times New Roman" w:hAnsi="Times New Roman" w:cs="Times New Roman"/>
          <w:kern w:val="1"/>
          <w:sz w:val="24"/>
          <w:szCs w:val="24"/>
        </w:rPr>
        <w:t>гипсаритмией</w:t>
      </w:r>
      <w:proofErr w:type="spellEnd"/>
      <w:r w:rsidRPr="000F0B4A">
        <w:rPr>
          <w:rFonts w:ascii="Times New Roman" w:hAnsi="Times New Roman" w:cs="Times New Roman"/>
          <w:kern w:val="1"/>
          <w:sz w:val="24"/>
          <w:szCs w:val="24"/>
        </w:rPr>
        <w:t>.</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Что из этого опасно – инфантильные спазмы или </w:t>
      </w:r>
      <w:proofErr w:type="spellStart"/>
      <w:r w:rsidRPr="000F0B4A">
        <w:rPr>
          <w:rFonts w:ascii="Times New Roman" w:hAnsi="Times New Roman" w:cs="Times New Roman"/>
          <w:kern w:val="1"/>
          <w:sz w:val="24"/>
          <w:szCs w:val="24"/>
        </w:rPr>
        <w:t>гипсаритмия</w:t>
      </w:r>
      <w:proofErr w:type="spellEnd"/>
      <w:r w:rsidRPr="000F0B4A">
        <w:rPr>
          <w:rFonts w:ascii="Times New Roman" w:hAnsi="Times New Roman" w:cs="Times New Roman"/>
          <w:kern w:val="1"/>
          <w:sz w:val="24"/>
          <w:szCs w:val="24"/>
        </w:rPr>
        <w:t>?</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Более опасна </w:t>
      </w:r>
      <w:proofErr w:type="spellStart"/>
      <w:r w:rsidRPr="000F0B4A">
        <w:rPr>
          <w:rFonts w:ascii="Times New Roman" w:hAnsi="Times New Roman" w:cs="Times New Roman"/>
          <w:kern w:val="1"/>
          <w:sz w:val="24"/>
          <w:szCs w:val="24"/>
        </w:rPr>
        <w:t>гипсаритмия</w:t>
      </w:r>
      <w:proofErr w:type="spellEnd"/>
      <w:r w:rsidRPr="000F0B4A">
        <w:rPr>
          <w:rFonts w:ascii="Times New Roman" w:hAnsi="Times New Roman" w:cs="Times New Roman"/>
          <w:kern w:val="1"/>
          <w:sz w:val="24"/>
          <w:szCs w:val="24"/>
        </w:rPr>
        <w:t>, так как именно она не дает мозгу возможность усваивать и обрабатывать новую информацию. Именно такая ситуация (когда частые разряды на ЭЭГ наносят вред развитию ребенка) носит название эпилептической энцефалопатии.</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Что такое задержка развития и регресс развития?</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lastRenderedPageBreak/>
        <w:t>Задержка психомоторного развития у ребенка первого года жизни – это отставание в приобретении новых навыков. Так, например, если ребенок в возрасте 3-х месяцев не удерживает голову, не следит за предметами, не реагирует оживлением на голос и улыбку матери, он отстает в развитии от здоровых трехмесячных детей (исключение составляют глубоко недоношенные дети, у которых есть свой темп нормального развития). Термин «психомоторное» используется потому, что у маленьких детей двигательное и психическое развитие тесно связаны и, как правило, нарушаются вместе. У детей с синдромом Веста отставание в психомоторном развитии может отмечаться и до начала приступов, но иногда возникает только после развития эпилепсии</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Регресс психомоторного развития у ребенка первого года жизни – это утрата уже приобретенных навыков – психических и двигательных. Например, ребенок хорошо держал голову, а после начала приступов перестал ее удерживать. Или активно </w:t>
      </w:r>
      <w:proofErr w:type="spellStart"/>
      <w:r w:rsidRPr="000F0B4A">
        <w:rPr>
          <w:rFonts w:ascii="Times New Roman" w:hAnsi="Times New Roman" w:cs="Times New Roman"/>
          <w:kern w:val="1"/>
          <w:sz w:val="24"/>
          <w:szCs w:val="24"/>
        </w:rPr>
        <w:t>гулил</w:t>
      </w:r>
      <w:proofErr w:type="spellEnd"/>
      <w:r w:rsidRPr="000F0B4A">
        <w:rPr>
          <w:rFonts w:ascii="Times New Roman" w:hAnsi="Times New Roman" w:cs="Times New Roman"/>
          <w:kern w:val="1"/>
          <w:sz w:val="24"/>
          <w:szCs w:val="24"/>
        </w:rPr>
        <w:t xml:space="preserve">, а с началом приступов утратил навык </w:t>
      </w:r>
      <w:proofErr w:type="spellStart"/>
      <w:r w:rsidRPr="000F0B4A">
        <w:rPr>
          <w:rFonts w:ascii="Times New Roman" w:hAnsi="Times New Roman" w:cs="Times New Roman"/>
          <w:kern w:val="1"/>
          <w:sz w:val="24"/>
          <w:szCs w:val="24"/>
        </w:rPr>
        <w:t>гуления</w:t>
      </w:r>
      <w:proofErr w:type="spellEnd"/>
      <w:r w:rsidRPr="000F0B4A">
        <w:rPr>
          <w:rFonts w:ascii="Times New Roman" w:hAnsi="Times New Roman" w:cs="Times New Roman"/>
          <w:kern w:val="1"/>
          <w:sz w:val="24"/>
          <w:szCs w:val="24"/>
        </w:rPr>
        <w:t xml:space="preserve">. Или переворачивался на живот, и перестал переворачиваться. Считается, </w:t>
      </w:r>
      <w:proofErr w:type="gramStart"/>
      <w:r w:rsidRPr="000F0B4A">
        <w:rPr>
          <w:rFonts w:ascii="Times New Roman" w:hAnsi="Times New Roman" w:cs="Times New Roman"/>
          <w:kern w:val="1"/>
          <w:sz w:val="24"/>
          <w:szCs w:val="24"/>
        </w:rPr>
        <w:t>что  при</w:t>
      </w:r>
      <w:proofErr w:type="gramEnd"/>
      <w:r w:rsidRPr="000F0B4A">
        <w:rPr>
          <w:rFonts w:ascii="Times New Roman" w:hAnsi="Times New Roman" w:cs="Times New Roman"/>
          <w:kern w:val="1"/>
          <w:sz w:val="24"/>
          <w:szCs w:val="24"/>
        </w:rPr>
        <w:t xml:space="preserve"> синдроме Веста в первую очередь нарушаются зрительные функции – ребенок перестает прослеживать за предметами, то же самок касается и слуха.</w:t>
      </w:r>
      <w:r w:rsidRPr="000F0B4A">
        <w:rPr>
          <w:rFonts w:ascii="Times New Roman" w:hAnsi="Times New Roman" w:cs="Times New Roman"/>
          <w:sz w:val="24"/>
          <w:szCs w:val="24"/>
        </w:rPr>
        <w:t xml:space="preserve">  Он также может стать равнодушным по отношению к родителям, утратить с ними эмоциональный контакт, может исчезнуть комплекс оживления, в том числе улыбка, и прекратиться </w:t>
      </w:r>
      <w:proofErr w:type="spellStart"/>
      <w:r w:rsidRPr="000F0B4A">
        <w:rPr>
          <w:rFonts w:ascii="Times New Roman" w:hAnsi="Times New Roman" w:cs="Times New Roman"/>
          <w:sz w:val="24"/>
          <w:szCs w:val="24"/>
        </w:rPr>
        <w:t>гуление</w:t>
      </w:r>
      <w:proofErr w:type="spellEnd"/>
      <w:r w:rsidRPr="000F0B4A">
        <w:rPr>
          <w:rFonts w:ascii="Times New Roman" w:hAnsi="Times New Roman" w:cs="Times New Roman"/>
          <w:sz w:val="24"/>
          <w:szCs w:val="24"/>
        </w:rPr>
        <w:t xml:space="preserve">. </w:t>
      </w:r>
      <w:r w:rsidRPr="000F0B4A">
        <w:rPr>
          <w:rFonts w:ascii="Times New Roman" w:hAnsi="Times New Roman" w:cs="Times New Roman"/>
          <w:kern w:val="1"/>
          <w:sz w:val="24"/>
          <w:szCs w:val="24"/>
        </w:rPr>
        <w:t>Затем может возникнуть регресс в двигательных навыках: дети перестают тянуться к игрушкам и брать их в руки, переворачиваться, держать голову.</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По какой причине у моего ребенка развился синдром Веста?</w:t>
      </w:r>
    </w:p>
    <w:p w:rsidR="000F0B4A" w:rsidRPr="000F0B4A" w:rsidRDefault="000F0B4A" w:rsidP="000F0B4A">
      <w:pPr>
        <w:spacing w:line="360" w:lineRule="auto"/>
        <w:ind w:firstLine="709"/>
        <w:jc w:val="both"/>
        <w:rPr>
          <w:rFonts w:ascii="Times New Roman" w:hAnsi="Times New Roman" w:cs="Times New Roman"/>
          <w:kern w:val="1"/>
          <w:sz w:val="24"/>
          <w:szCs w:val="24"/>
        </w:rPr>
      </w:pPr>
      <w:r w:rsidRPr="000F0B4A">
        <w:rPr>
          <w:rFonts w:ascii="Times New Roman" w:hAnsi="Times New Roman" w:cs="Times New Roman"/>
          <w:kern w:val="1"/>
          <w:sz w:val="24"/>
          <w:szCs w:val="24"/>
        </w:rPr>
        <w:t>Существует более 200 заболеваний, при которых возникает синдром Веста, и одна из важных задач Вашего лечащего врача - определиться с причиной эпилепсии. Для этого часто потребуются дополнительные исследования – МРТ томография головного мозга, метаболические тесты (исследования крови и мочи), генетическое обследование.</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Какие исследования необходимо провести моему ребенку, если у него подозревают синдром Веста?</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Обязательно проведение электроэнцефалограммы (ЭЭГ) и МРТ головного мозга, остальные исследования назначаются по показаниям, которые определяет врач.</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Чем я могу помочь врачу в диагностике заболевания?</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Сделать видеозапись приступов, показать ее врачу, внимательно следить за числом приступов и развитием ребенка, внимательно посмотреть кожные покровы у ребенка на наличие белых пятен (встречаются при туберозном склерозе). </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Какую ЭЭГ лучше сделать</w:t>
      </w:r>
      <w:r w:rsidRPr="000F0B4A">
        <w:rPr>
          <w:rFonts w:ascii="Times New Roman" w:hAnsi="Times New Roman" w:cs="Times New Roman"/>
          <w:kern w:val="1"/>
          <w:sz w:val="24"/>
          <w:szCs w:val="24"/>
          <w:lang w:val="en-US"/>
        </w:rPr>
        <w:t>?</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lastRenderedPageBreak/>
        <w:t xml:space="preserve">Желательно, проведение </w:t>
      </w:r>
      <w:proofErr w:type="spellStart"/>
      <w:r w:rsidRPr="000F0B4A">
        <w:rPr>
          <w:rFonts w:ascii="Times New Roman" w:hAnsi="Times New Roman" w:cs="Times New Roman"/>
          <w:kern w:val="1"/>
          <w:sz w:val="24"/>
          <w:szCs w:val="24"/>
        </w:rPr>
        <w:t>видеоЭЭГ</w:t>
      </w:r>
      <w:proofErr w:type="spellEnd"/>
      <w:r w:rsidRPr="000F0B4A">
        <w:rPr>
          <w:rFonts w:ascii="Times New Roman" w:hAnsi="Times New Roman" w:cs="Times New Roman"/>
          <w:kern w:val="1"/>
          <w:sz w:val="24"/>
          <w:szCs w:val="24"/>
        </w:rPr>
        <w:t xml:space="preserve">- </w:t>
      </w:r>
      <w:proofErr w:type="spellStart"/>
      <w:r w:rsidRPr="000F0B4A">
        <w:rPr>
          <w:rFonts w:ascii="Times New Roman" w:hAnsi="Times New Roman" w:cs="Times New Roman"/>
          <w:kern w:val="1"/>
          <w:sz w:val="24"/>
          <w:szCs w:val="24"/>
        </w:rPr>
        <w:t>мониторирования</w:t>
      </w:r>
      <w:proofErr w:type="spellEnd"/>
      <w:r w:rsidRPr="000F0B4A">
        <w:rPr>
          <w:rFonts w:ascii="Times New Roman" w:hAnsi="Times New Roman" w:cs="Times New Roman"/>
          <w:kern w:val="1"/>
          <w:sz w:val="24"/>
          <w:szCs w:val="24"/>
        </w:rPr>
        <w:t xml:space="preserve"> с включением сна. Время для </w:t>
      </w:r>
      <w:proofErr w:type="spellStart"/>
      <w:r w:rsidRPr="000F0B4A">
        <w:rPr>
          <w:rFonts w:ascii="Times New Roman" w:hAnsi="Times New Roman" w:cs="Times New Roman"/>
          <w:kern w:val="1"/>
          <w:sz w:val="24"/>
          <w:szCs w:val="24"/>
        </w:rPr>
        <w:t>видеоЭЭГ</w:t>
      </w:r>
      <w:proofErr w:type="spellEnd"/>
      <w:r w:rsidRPr="000F0B4A">
        <w:rPr>
          <w:rFonts w:ascii="Times New Roman" w:hAnsi="Times New Roman" w:cs="Times New Roman"/>
          <w:kern w:val="1"/>
          <w:sz w:val="24"/>
          <w:szCs w:val="24"/>
        </w:rPr>
        <w:t xml:space="preserve"> мониторинга лучше подобрать так, чтобы приступы (инфантильные спазмы) попали в запись и был записан фрагмент сна. Например, можно писать дневной сон с пробуждением. Тогда у врача будет полная информация по приступной и межприступной ЭЭГ. Тем не менее, </w:t>
      </w:r>
      <w:proofErr w:type="spellStart"/>
      <w:r w:rsidRPr="000F0B4A">
        <w:rPr>
          <w:rFonts w:ascii="Times New Roman" w:hAnsi="Times New Roman" w:cs="Times New Roman"/>
          <w:kern w:val="1"/>
          <w:sz w:val="24"/>
          <w:szCs w:val="24"/>
        </w:rPr>
        <w:t>видеоЭЭГ</w:t>
      </w:r>
      <w:proofErr w:type="spellEnd"/>
      <w:r w:rsidRPr="000F0B4A">
        <w:rPr>
          <w:rFonts w:ascii="Times New Roman" w:hAnsi="Times New Roman" w:cs="Times New Roman"/>
          <w:kern w:val="1"/>
          <w:sz w:val="24"/>
          <w:szCs w:val="24"/>
        </w:rPr>
        <w:t>-мониторинг доступен далеко не везде, и иногда возможно проведение только короткой ЭЭГ.</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Моему ребенку назначили противосудорожный препарат, а он не работает. Что делать</w:t>
      </w:r>
      <w:r w:rsidRPr="000F0B4A">
        <w:rPr>
          <w:rFonts w:ascii="Times New Roman" w:hAnsi="Times New Roman" w:cs="Times New Roman"/>
          <w:kern w:val="1"/>
          <w:sz w:val="24"/>
          <w:szCs w:val="24"/>
          <w:lang w:val="en-US"/>
        </w:rPr>
        <w:t>?</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Эпилептические приступы при синдроме Веста мало чувствительны к обычно назначаемым противосудорожным препаратам. Необходимо обсудить с врачом вопрос целесообразности назначения гормональной терапии или </w:t>
      </w:r>
      <w:proofErr w:type="spellStart"/>
      <w:r w:rsidRPr="000F0B4A">
        <w:rPr>
          <w:rFonts w:ascii="Times New Roman" w:hAnsi="Times New Roman" w:cs="Times New Roman"/>
          <w:kern w:val="1"/>
          <w:sz w:val="24"/>
          <w:szCs w:val="24"/>
        </w:rPr>
        <w:t>вигабатрина</w:t>
      </w:r>
      <w:proofErr w:type="spellEnd"/>
      <w:r w:rsidRPr="000F0B4A">
        <w:rPr>
          <w:rFonts w:ascii="Times New Roman" w:hAnsi="Times New Roman" w:cs="Times New Roman"/>
          <w:kern w:val="1"/>
          <w:sz w:val="24"/>
          <w:szCs w:val="24"/>
        </w:rPr>
        <w:t>.</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 А что эффективнее – гормональная терапия или </w:t>
      </w:r>
      <w:proofErr w:type="spellStart"/>
      <w:r w:rsidRPr="000F0B4A">
        <w:rPr>
          <w:rFonts w:ascii="Times New Roman" w:hAnsi="Times New Roman" w:cs="Times New Roman"/>
          <w:kern w:val="1"/>
          <w:sz w:val="24"/>
          <w:szCs w:val="24"/>
        </w:rPr>
        <w:t>вигабатрин</w:t>
      </w:r>
      <w:proofErr w:type="spellEnd"/>
      <w:r w:rsidRPr="000F0B4A">
        <w:rPr>
          <w:rFonts w:ascii="Times New Roman" w:hAnsi="Times New Roman" w:cs="Times New Roman"/>
          <w:kern w:val="1"/>
          <w:sz w:val="24"/>
          <w:szCs w:val="24"/>
        </w:rPr>
        <w:t>?</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Гормональная терапия в настоящий момент считается более эффективной, чем </w:t>
      </w:r>
      <w:proofErr w:type="spellStart"/>
      <w:r w:rsidRPr="000F0B4A">
        <w:rPr>
          <w:rFonts w:ascii="Times New Roman" w:hAnsi="Times New Roman" w:cs="Times New Roman"/>
          <w:kern w:val="1"/>
          <w:sz w:val="24"/>
          <w:szCs w:val="24"/>
        </w:rPr>
        <w:t>вигабатрин</w:t>
      </w:r>
      <w:proofErr w:type="spellEnd"/>
      <w:r w:rsidRPr="000F0B4A">
        <w:rPr>
          <w:rFonts w:ascii="Times New Roman" w:hAnsi="Times New Roman" w:cs="Times New Roman"/>
          <w:kern w:val="1"/>
          <w:sz w:val="24"/>
          <w:szCs w:val="24"/>
        </w:rPr>
        <w:t xml:space="preserve">. Исключение – пациенты с туберозным склерозом, в их лечении </w:t>
      </w:r>
      <w:proofErr w:type="spellStart"/>
      <w:r w:rsidRPr="000F0B4A">
        <w:rPr>
          <w:rFonts w:ascii="Times New Roman" w:hAnsi="Times New Roman" w:cs="Times New Roman"/>
          <w:kern w:val="1"/>
          <w:sz w:val="24"/>
          <w:szCs w:val="24"/>
        </w:rPr>
        <w:t>вигабатрин</w:t>
      </w:r>
      <w:proofErr w:type="spellEnd"/>
      <w:r w:rsidRPr="000F0B4A">
        <w:rPr>
          <w:rFonts w:ascii="Times New Roman" w:hAnsi="Times New Roman" w:cs="Times New Roman"/>
          <w:kern w:val="1"/>
          <w:sz w:val="24"/>
          <w:szCs w:val="24"/>
        </w:rPr>
        <w:t xml:space="preserve"> более эффективен.</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А как мы вообще можем обсуждать назначение </w:t>
      </w:r>
      <w:proofErr w:type="spellStart"/>
      <w:r w:rsidRPr="000F0B4A">
        <w:rPr>
          <w:rFonts w:ascii="Times New Roman" w:hAnsi="Times New Roman" w:cs="Times New Roman"/>
          <w:kern w:val="1"/>
          <w:sz w:val="24"/>
          <w:szCs w:val="24"/>
        </w:rPr>
        <w:t>вигабатрина</w:t>
      </w:r>
      <w:proofErr w:type="spellEnd"/>
      <w:r w:rsidRPr="000F0B4A">
        <w:rPr>
          <w:rFonts w:ascii="Times New Roman" w:hAnsi="Times New Roman" w:cs="Times New Roman"/>
          <w:kern w:val="1"/>
          <w:sz w:val="24"/>
          <w:szCs w:val="24"/>
        </w:rPr>
        <w:t>, если он не зарегистрирован в РФ?</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В данном случае (при синдроме Веста) препарат может быть назначен решением врачебного консилиума по жизненным показаниям.</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Гормональная терапия – ведь это так тяжело?</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 У Вашего ребенка очень серьезное заболевание, а гормональная терапия широко используется в неврологии в лечении серьезных заболеваний, в том числе тяжелых эпилепсий. </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А какой из гормональных препаратов выбрать для лечения моего ребенка?</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Это достаточно серьезный вопрос, который должен обсуждаться с лечащим врачом. Ответ на него определяется доступностью того или иного препарата (наличием его в аптеке и его ценой), возможностью или невозможностью госпитализации ребенка, наличие сопутствующей патологии</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Есть ли противопоказания к проведению гормональной терапии?</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Да, они есть. Например, нельзя стартовать с гормональной терапией у ребенка, который переносит какую-то инфекцию (ОРВИ, бронхит, пневмонию и </w:t>
      </w:r>
      <w:proofErr w:type="spellStart"/>
      <w:r w:rsidRPr="000F0B4A">
        <w:rPr>
          <w:rFonts w:ascii="Times New Roman" w:hAnsi="Times New Roman" w:cs="Times New Roman"/>
          <w:kern w:val="1"/>
          <w:sz w:val="24"/>
          <w:szCs w:val="24"/>
        </w:rPr>
        <w:t>др</w:t>
      </w:r>
      <w:proofErr w:type="spellEnd"/>
      <w:r w:rsidRPr="000F0B4A">
        <w:rPr>
          <w:rFonts w:ascii="Times New Roman" w:hAnsi="Times New Roman" w:cs="Times New Roman"/>
          <w:kern w:val="1"/>
          <w:sz w:val="24"/>
          <w:szCs w:val="24"/>
        </w:rPr>
        <w:t xml:space="preserve">) или у ребенка, только что привитого живой (не ослабленной) вакциной. В этом случае не нужно отказываться от лечения вообще. </w:t>
      </w:r>
      <w:proofErr w:type="gramStart"/>
      <w:r w:rsidRPr="000F0B4A">
        <w:rPr>
          <w:rFonts w:ascii="Times New Roman" w:hAnsi="Times New Roman" w:cs="Times New Roman"/>
          <w:kern w:val="1"/>
          <w:sz w:val="24"/>
          <w:szCs w:val="24"/>
        </w:rPr>
        <w:t>Целесообразно  рассмотреть</w:t>
      </w:r>
      <w:proofErr w:type="gramEnd"/>
      <w:r w:rsidRPr="000F0B4A">
        <w:rPr>
          <w:rFonts w:ascii="Times New Roman" w:hAnsi="Times New Roman" w:cs="Times New Roman"/>
          <w:kern w:val="1"/>
          <w:sz w:val="24"/>
          <w:szCs w:val="24"/>
        </w:rPr>
        <w:t xml:space="preserve"> вопрос о назначении </w:t>
      </w:r>
      <w:proofErr w:type="spellStart"/>
      <w:r w:rsidRPr="000F0B4A">
        <w:rPr>
          <w:rFonts w:ascii="Times New Roman" w:hAnsi="Times New Roman" w:cs="Times New Roman"/>
          <w:kern w:val="1"/>
          <w:sz w:val="24"/>
          <w:szCs w:val="24"/>
        </w:rPr>
        <w:t>вигабатрина</w:t>
      </w:r>
      <w:proofErr w:type="spellEnd"/>
      <w:r w:rsidRPr="000F0B4A">
        <w:rPr>
          <w:rFonts w:ascii="Times New Roman" w:hAnsi="Times New Roman" w:cs="Times New Roman"/>
          <w:kern w:val="1"/>
          <w:sz w:val="24"/>
          <w:szCs w:val="24"/>
        </w:rPr>
        <w:t>?</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Существуют ли осложнения гормональной терапии?</w:t>
      </w:r>
    </w:p>
    <w:p w:rsidR="000F0B4A" w:rsidRPr="000F0B4A" w:rsidRDefault="000F0B4A" w:rsidP="000F0B4A">
      <w:pPr>
        <w:spacing w:line="360" w:lineRule="auto"/>
        <w:ind w:firstLine="709"/>
        <w:contextualSpacing/>
        <w:jc w:val="both"/>
        <w:rPr>
          <w:rFonts w:ascii="Times New Roman" w:hAnsi="Times New Roman" w:cs="Times New Roman"/>
          <w:bCs/>
          <w:color w:val="000000"/>
          <w:sz w:val="24"/>
          <w:szCs w:val="24"/>
        </w:rPr>
      </w:pPr>
      <w:r w:rsidRPr="000F0B4A">
        <w:rPr>
          <w:rFonts w:ascii="Times New Roman" w:hAnsi="Times New Roman" w:cs="Times New Roman"/>
          <w:kern w:val="1"/>
          <w:sz w:val="24"/>
          <w:szCs w:val="24"/>
        </w:rPr>
        <w:lastRenderedPageBreak/>
        <w:t xml:space="preserve">Да, они существуют, но возможно их минимизировать. Короткие курсы (около 1 </w:t>
      </w:r>
      <w:proofErr w:type="spellStart"/>
      <w:r w:rsidRPr="000F0B4A">
        <w:rPr>
          <w:rFonts w:ascii="Times New Roman" w:hAnsi="Times New Roman" w:cs="Times New Roman"/>
          <w:kern w:val="1"/>
          <w:sz w:val="24"/>
          <w:szCs w:val="24"/>
        </w:rPr>
        <w:t>мес</w:t>
      </w:r>
      <w:proofErr w:type="spellEnd"/>
      <w:r w:rsidRPr="000F0B4A">
        <w:rPr>
          <w:rFonts w:ascii="Times New Roman" w:hAnsi="Times New Roman" w:cs="Times New Roman"/>
          <w:kern w:val="1"/>
          <w:sz w:val="24"/>
          <w:szCs w:val="24"/>
        </w:rPr>
        <w:t xml:space="preserve">) более безопасны, чем длительные. </w:t>
      </w:r>
      <w:r w:rsidRPr="000F0B4A">
        <w:rPr>
          <w:rFonts w:ascii="Times New Roman" w:hAnsi="Times New Roman" w:cs="Times New Roman"/>
          <w:bCs/>
          <w:color w:val="000000"/>
          <w:sz w:val="24"/>
          <w:szCs w:val="24"/>
        </w:rPr>
        <w:t>При хроническом применении нужно помнить о том, что гормоны могут снижать сопротивляемость к инфекциям и рано назначать антибиотики, если они развиваются. При хроническом применении в течение многих месяцев почти у всех детей развивается прибавка в весе и своеобразное «лунообразное» лицо, могут развиваться нарушения обмена кальция (повышенный риск перелома костей). Большинство побочных эффектов (если они есть) проходят после завершения курса гормональной терапии. Кроме того, мы следим за их возможным развитием и стремимся их предотвратить (например, смотрим биохимию крови и делаем электрокардиограмму).</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bCs/>
          <w:color w:val="000000"/>
          <w:sz w:val="24"/>
          <w:szCs w:val="24"/>
        </w:rPr>
        <w:t>Что такое пульсовая гормональная терапия?</w:t>
      </w:r>
    </w:p>
    <w:p w:rsidR="000F0B4A" w:rsidRPr="000F0B4A" w:rsidRDefault="000F0B4A" w:rsidP="000F0B4A">
      <w:pPr>
        <w:spacing w:line="360" w:lineRule="auto"/>
        <w:ind w:firstLine="709"/>
        <w:contextualSpacing/>
        <w:jc w:val="both"/>
        <w:rPr>
          <w:rFonts w:ascii="Times New Roman" w:hAnsi="Times New Roman" w:cs="Times New Roman"/>
          <w:bCs/>
          <w:color w:val="000000"/>
          <w:sz w:val="24"/>
          <w:szCs w:val="24"/>
        </w:rPr>
      </w:pPr>
      <w:r w:rsidRPr="000F0B4A">
        <w:rPr>
          <w:rFonts w:ascii="Times New Roman" w:hAnsi="Times New Roman" w:cs="Times New Roman"/>
          <w:bCs/>
          <w:color w:val="000000"/>
          <w:sz w:val="24"/>
          <w:szCs w:val="24"/>
        </w:rPr>
        <w:t>Для быстрого достижения хорошего эффекта в стартовой терапии иногда используются высокие дозы гормонов, такая терапия носит короткий (в течение нескольких дней) характер и осуществляется путем внутривенного или внутримышечного введения препарата.</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bCs/>
          <w:color w:val="000000"/>
          <w:sz w:val="24"/>
          <w:szCs w:val="24"/>
        </w:rPr>
        <w:t>Вы назначили моему ребенку определенную схему введения гормонального препарата, а в другой клинике (стране, у другого доктора) нам посоветовали другую схему введения. Почему</w:t>
      </w:r>
      <w:r w:rsidRPr="000F0B4A">
        <w:rPr>
          <w:rFonts w:ascii="Times New Roman" w:hAnsi="Times New Roman" w:cs="Times New Roman"/>
          <w:bCs/>
          <w:color w:val="000000"/>
          <w:sz w:val="24"/>
          <w:szCs w:val="24"/>
          <w:lang w:val="en-US"/>
        </w:rPr>
        <w:t>?</w:t>
      </w:r>
    </w:p>
    <w:p w:rsidR="000F0B4A" w:rsidRPr="000F0B4A" w:rsidRDefault="000F0B4A" w:rsidP="000F0B4A">
      <w:pPr>
        <w:spacing w:line="360" w:lineRule="auto"/>
        <w:ind w:firstLine="709"/>
        <w:contextualSpacing/>
        <w:jc w:val="both"/>
        <w:rPr>
          <w:rFonts w:ascii="Times New Roman" w:hAnsi="Times New Roman" w:cs="Times New Roman"/>
          <w:bCs/>
          <w:color w:val="000000"/>
          <w:sz w:val="24"/>
          <w:szCs w:val="24"/>
        </w:rPr>
      </w:pPr>
      <w:r w:rsidRPr="000F0B4A">
        <w:rPr>
          <w:rFonts w:ascii="Times New Roman" w:hAnsi="Times New Roman" w:cs="Times New Roman"/>
          <w:bCs/>
          <w:color w:val="000000"/>
          <w:sz w:val="24"/>
          <w:szCs w:val="24"/>
        </w:rPr>
        <w:t xml:space="preserve"> Да, действительно в разных клиниках и в разных странах схемы гормональной терапии разные (по выбору конкретного препарата, дозам и длительности терапии). Пока нет убедительных данных, что какая-то схема лечения по эффективности и переносимости превосходит другие.</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bCs/>
          <w:color w:val="000000"/>
          <w:sz w:val="24"/>
          <w:szCs w:val="24"/>
        </w:rPr>
        <w:t xml:space="preserve"> Как оценивать эффективность лечения</w:t>
      </w:r>
      <w:r w:rsidRPr="000F0B4A">
        <w:rPr>
          <w:rFonts w:ascii="Times New Roman" w:hAnsi="Times New Roman" w:cs="Times New Roman"/>
          <w:bCs/>
          <w:color w:val="000000"/>
          <w:sz w:val="24"/>
          <w:szCs w:val="24"/>
          <w:lang w:val="en-US"/>
        </w:rPr>
        <w:t>?</w:t>
      </w:r>
    </w:p>
    <w:p w:rsidR="000F0B4A" w:rsidRPr="000F0B4A" w:rsidRDefault="000F0B4A" w:rsidP="000F0B4A">
      <w:pPr>
        <w:spacing w:line="360" w:lineRule="auto"/>
        <w:ind w:firstLine="709"/>
        <w:contextualSpacing/>
        <w:jc w:val="both"/>
        <w:rPr>
          <w:rFonts w:ascii="Times New Roman" w:hAnsi="Times New Roman" w:cs="Times New Roman"/>
          <w:bCs/>
          <w:color w:val="000000"/>
          <w:sz w:val="24"/>
          <w:szCs w:val="24"/>
        </w:rPr>
      </w:pPr>
      <w:r w:rsidRPr="000F0B4A">
        <w:rPr>
          <w:rFonts w:ascii="Times New Roman" w:hAnsi="Times New Roman" w:cs="Times New Roman"/>
          <w:bCs/>
          <w:color w:val="000000"/>
          <w:sz w:val="24"/>
          <w:szCs w:val="24"/>
          <w:lang w:val="en-US"/>
        </w:rPr>
        <w:t>C</w:t>
      </w:r>
      <w:proofErr w:type="spellStart"/>
      <w:r w:rsidRPr="000F0B4A">
        <w:rPr>
          <w:rFonts w:ascii="Times New Roman" w:hAnsi="Times New Roman" w:cs="Times New Roman"/>
          <w:bCs/>
          <w:color w:val="000000"/>
          <w:sz w:val="24"/>
          <w:szCs w:val="24"/>
        </w:rPr>
        <w:t>амым</w:t>
      </w:r>
      <w:proofErr w:type="spellEnd"/>
      <w:r w:rsidRPr="000F0B4A">
        <w:rPr>
          <w:rFonts w:ascii="Times New Roman" w:hAnsi="Times New Roman" w:cs="Times New Roman"/>
          <w:bCs/>
          <w:color w:val="000000"/>
          <w:sz w:val="24"/>
          <w:szCs w:val="24"/>
        </w:rPr>
        <w:t xml:space="preserve"> хорошим результатом является исчезновение инфантильных спазмов и </w:t>
      </w:r>
      <w:proofErr w:type="spellStart"/>
      <w:r w:rsidRPr="000F0B4A">
        <w:rPr>
          <w:rFonts w:ascii="Times New Roman" w:hAnsi="Times New Roman" w:cs="Times New Roman"/>
          <w:bCs/>
          <w:color w:val="000000"/>
          <w:sz w:val="24"/>
          <w:szCs w:val="24"/>
        </w:rPr>
        <w:t>гипсаритмии</w:t>
      </w:r>
      <w:proofErr w:type="spellEnd"/>
      <w:r w:rsidRPr="000F0B4A">
        <w:rPr>
          <w:rFonts w:ascii="Times New Roman" w:hAnsi="Times New Roman" w:cs="Times New Roman"/>
          <w:bCs/>
          <w:color w:val="000000"/>
          <w:sz w:val="24"/>
          <w:szCs w:val="24"/>
        </w:rPr>
        <w:t xml:space="preserve"> на ЭЭГ. Как правило, когда это происходит, у ребенка постепенно восстанавливаются утраченные психомоторные навыки.</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bCs/>
          <w:color w:val="000000"/>
          <w:sz w:val="24"/>
          <w:szCs w:val="24"/>
        </w:rPr>
        <w:t>Поправится ли мой ребенок и будет ли он абсолютно нормальным?</w:t>
      </w:r>
    </w:p>
    <w:p w:rsidR="000F0B4A" w:rsidRPr="000F0B4A" w:rsidRDefault="000F0B4A" w:rsidP="000F0B4A">
      <w:pPr>
        <w:spacing w:line="360" w:lineRule="auto"/>
        <w:ind w:firstLine="709"/>
        <w:jc w:val="both"/>
        <w:rPr>
          <w:rFonts w:ascii="Times New Roman" w:hAnsi="Times New Roman" w:cs="Times New Roman"/>
          <w:bCs/>
          <w:color w:val="000000"/>
          <w:sz w:val="24"/>
          <w:szCs w:val="24"/>
        </w:rPr>
      </w:pPr>
      <w:r w:rsidRPr="000F0B4A">
        <w:rPr>
          <w:rFonts w:ascii="Times New Roman" w:hAnsi="Times New Roman" w:cs="Times New Roman"/>
          <w:bCs/>
          <w:color w:val="000000"/>
          <w:sz w:val="24"/>
          <w:szCs w:val="24"/>
        </w:rPr>
        <w:t>К сожалению, даже при самом лучшем лечении ребенок с синдромом Веста редко бывает абсолютно нормальным. Только около 15 % детей с синдромом Веста имеют нормальное или близкое к нормальному развитие.</w:t>
      </w:r>
      <w:r w:rsidRPr="000F0B4A">
        <w:rPr>
          <w:rFonts w:ascii="Times New Roman" w:hAnsi="Times New Roman" w:cs="Times New Roman"/>
          <w:kern w:val="1"/>
          <w:sz w:val="24"/>
          <w:szCs w:val="24"/>
        </w:rPr>
        <w:t xml:space="preserve"> </w:t>
      </w:r>
      <w:r w:rsidRPr="000F0B4A">
        <w:rPr>
          <w:rFonts w:ascii="Times New Roman" w:hAnsi="Times New Roman" w:cs="Times New Roman"/>
          <w:bCs/>
          <w:color w:val="000000"/>
          <w:sz w:val="24"/>
          <w:szCs w:val="24"/>
        </w:rPr>
        <w:t xml:space="preserve">У большого числа детей, несмотря на исчезновение приступов и </w:t>
      </w:r>
      <w:proofErr w:type="spellStart"/>
      <w:r w:rsidRPr="000F0B4A">
        <w:rPr>
          <w:rFonts w:ascii="Times New Roman" w:hAnsi="Times New Roman" w:cs="Times New Roman"/>
          <w:bCs/>
          <w:color w:val="000000"/>
          <w:sz w:val="24"/>
          <w:szCs w:val="24"/>
        </w:rPr>
        <w:t>гипсаритмии</w:t>
      </w:r>
      <w:proofErr w:type="spellEnd"/>
      <w:r w:rsidRPr="000F0B4A">
        <w:rPr>
          <w:rFonts w:ascii="Times New Roman" w:hAnsi="Times New Roman" w:cs="Times New Roman"/>
          <w:bCs/>
          <w:color w:val="000000"/>
          <w:sz w:val="24"/>
          <w:szCs w:val="24"/>
        </w:rPr>
        <w:t>, не удается добиться исходного уровня развития (того, что было до начала приступов). У 50 % в дальнейшем развиваются другие типы эпилептических приступов.</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Каков прогноз дальнейшего деторождения</w:t>
      </w:r>
      <w:r w:rsidRPr="000F0B4A">
        <w:rPr>
          <w:rFonts w:ascii="Times New Roman" w:hAnsi="Times New Roman" w:cs="Times New Roman"/>
          <w:kern w:val="1"/>
          <w:sz w:val="24"/>
          <w:szCs w:val="24"/>
          <w:lang w:val="en-US"/>
        </w:rPr>
        <w:t>?</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lastRenderedPageBreak/>
        <w:t>Если причиной синдрома Веста является негенетическое заболевание, то прогноз дальнейшего деторождения благоприятный. В случае генетического заболевания прогноз деторождения определяет генетик.</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Как можно заподозрить, что синдром Веста имеет генетическую природу?</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Врач может заподозрить генетическую природу эпилептических приступов по совокупности симптомов. Близкородственный брак способствует развитию генетической патологии. Наличие в семье больных детей с аналогичной или похожей симптоматикой также указывает на это.  Как правило, ребенок рождается от совершенно нормально протекавшей беременности и родов (то есть, нет явных признаков родового повреждения).  При осмотре и обследовании могут обнаруживаться микро- и </w:t>
      </w:r>
      <w:proofErr w:type="spellStart"/>
      <w:r w:rsidRPr="000F0B4A">
        <w:rPr>
          <w:rFonts w:ascii="Times New Roman" w:hAnsi="Times New Roman" w:cs="Times New Roman"/>
          <w:kern w:val="1"/>
          <w:sz w:val="24"/>
          <w:szCs w:val="24"/>
        </w:rPr>
        <w:t>макроаномалии</w:t>
      </w:r>
      <w:proofErr w:type="spellEnd"/>
      <w:r w:rsidRPr="000F0B4A">
        <w:rPr>
          <w:rFonts w:ascii="Times New Roman" w:hAnsi="Times New Roman" w:cs="Times New Roman"/>
          <w:kern w:val="1"/>
          <w:sz w:val="24"/>
          <w:szCs w:val="24"/>
        </w:rPr>
        <w:t xml:space="preserve"> развития других органов. На МРТ томографии головного мозга, как правило, нет явных повреждений, способных вызвать эпилепсию, часто отмечается неспецифическая атрофия коры.</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Какие генетические исследования показаны ребенку с синдромом Веста?</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Выбор конкретного метода лечения остается за лечащим врачом. В настоящий период перечень возможных методов исследования довольно широк и включает в себя </w:t>
      </w:r>
      <w:proofErr w:type="spellStart"/>
      <w:r w:rsidRPr="000F0B4A">
        <w:rPr>
          <w:rFonts w:ascii="Times New Roman" w:hAnsi="Times New Roman" w:cs="Times New Roman"/>
          <w:kern w:val="1"/>
          <w:sz w:val="24"/>
          <w:szCs w:val="24"/>
        </w:rPr>
        <w:t>кариотипирование</w:t>
      </w:r>
      <w:proofErr w:type="spellEnd"/>
      <w:r w:rsidRPr="000F0B4A">
        <w:rPr>
          <w:rFonts w:ascii="Times New Roman" w:hAnsi="Times New Roman" w:cs="Times New Roman"/>
          <w:kern w:val="1"/>
          <w:sz w:val="24"/>
          <w:szCs w:val="24"/>
        </w:rPr>
        <w:t xml:space="preserve">, </w:t>
      </w:r>
      <w:proofErr w:type="spellStart"/>
      <w:r w:rsidRPr="000F0B4A">
        <w:rPr>
          <w:rFonts w:ascii="Times New Roman" w:hAnsi="Times New Roman" w:cs="Times New Roman"/>
          <w:kern w:val="1"/>
          <w:sz w:val="24"/>
          <w:szCs w:val="24"/>
        </w:rPr>
        <w:t>микроматричный</w:t>
      </w:r>
      <w:proofErr w:type="spellEnd"/>
      <w:r w:rsidRPr="000F0B4A">
        <w:rPr>
          <w:rFonts w:ascii="Times New Roman" w:hAnsi="Times New Roman" w:cs="Times New Roman"/>
          <w:kern w:val="1"/>
          <w:sz w:val="24"/>
          <w:szCs w:val="24"/>
        </w:rPr>
        <w:t xml:space="preserve"> хромосомный анализ, тандемную масс-спектрометрию, диагностические эпилептические панели, </w:t>
      </w:r>
      <w:proofErr w:type="spellStart"/>
      <w:r w:rsidRPr="000F0B4A">
        <w:rPr>
          <w:rFonts w:ascii="Times New Roman" w:hAnsi="Times New Roman" w:cs="Times New Roman"/>
          <w:kern w:val="1"/>
          <w:sz w:val="24"/>
          <w:szCs w:val="24"/>
        </w:rPr>
        <w:t>экзомное</w:t>
      </w:r>
      <w:proofErr w:type="spellEnd"/>
      <w:r w:rsidRPr="000F0B4A">
        <w:rPr>
          <w:rFonts w:ascii="Times New Roman" w:hAnsi="Times New Roman" w:cs="Times New Roman"/>
          <w:kern w:val="1"/>
          <w:sz w:val="24"/>
          <w:szCs w:val="24"/>
        </w:rPr>
        <w:t xml:space="preserve"> и </w:t>
      </w:r>
      <w:proofErr w:type="spellStart"/>
      <w:r w:rsidRPr="000F0B4A">
        <w:rPr>
          <w:rFonts w:ascii="Times New Roman" w:hAnsi="Times New Roman" w:cs="Times New Roman"/>
          <w:kern w:val="1"/>
          <w:sz w:val="24"/>
          <w:szCs w:val="24"/>
        </w:rPr>
        <w:t>полногеномное</w:t>
      </w:r>
      <w:proofErr w:type="spellEnd"/>
      <w:r w:rsidRPr="000F0B4A">
        <w:rPr>
          <w:rFonts w:ascii="Times New Roman" w:hAnsi="Times New Roman" w:cs="Times New Roman"/>
          <w:kern w:val="1"/>
          <w:sz w:val="24"/>
          <w:szCs w:val="24"/>
        </w:rPr>
        <w:t xml:space="preserve"> </w:t>
      </w:r>
      <w:proofErr w:type="spellStart"/>
      <w:r w:rsidRPr="000F0B4A">
        <w:rPr>
          <w:rFonts w:ascii="Times New Roman" w:hAnsi="Times New Roman" w:cs="Times New Roman"/>
          <w:kern w:val="1"/>
          <w:sz w:val="24"/>
          <w:szCs w:val="24"/>
        </w:rPr>
        <w:t>секвенирование</w:t>
      </w:r>
      <w:proofErr w:type="spellEnd"/>
      <w:r w:rsidRPr="000F0B4A">
        <w:rPr>
          <w:rFonts w:ascii="Times New Roman" w:hAnsi="Times New Roman" w:cs="Times New Roman"/>
          <w:kern w:val="1"/>
          <w:sz w:val="24"/>
          <w:szCs w:val="24"/>
        </w:rPr>
        <w:t>.</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Можно ли заниматься реабилитацией у ребенка с синдромом Веста?</w:t>
      </w:r>
    </w:p>
    <w:p w:rsidR="000F0B4A" w:rsidRPr="000F0B4A" w:rsidRDefault="000F0B4A" w:rsidP="000F0B4A">
      <w:pPr>
        <w:spacing w:line="360" w:lineRule="auto"/>
        <w:ind w:firstLine="709"/>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В период активного течения приступов (когда их десятки в день), реабилитация (в том числе </w:t>
      </w:r>
      <w:proofErr w:type="spellStart"/>
      <w:r w:rsidRPr="000F0B4A">
        <w:rPr>
          <w:rFonts w:ascii="Times New Roman" w:hAnsi="Times New Roman" w:cs="Times New Roman"/>
          <w:kern w:val="1"/>
          <w:sz w:val="24"/>
          <w:szCs w:val="24"/>
        </w:rPr>
        <w:t>войтотерапия</w:t>
      </w:r>
      <w:proofErr w:type="spellEnd"/>
      <w:r w:rsidRPr="000F0B4A">
        <w:rPr>
          <w:rFonts w:ascii="Times New Roman" w:hAnsi="Times New Roman" w:cs="Times New Roman"/>
          <w:kern w:val="1"/>
          <w:sz w:val="24"/>
          <w:szCs w:val="24"/>
        </w:rPr>
        <w:t xml:space="preserve">, ЛФК, массажи и др. методы) по сути дела бессмысленных, хотя и нет доказательств того, что они вредны. Как только приступы </w:t>
      </w:r>
      <w:proofErr w:type="gramStart"/>
      <w:r w:rsidRPr="000F0B4A">
        <w:rPr>
          <w:rFonts w:ascii="Times New Roman" w:hAnsi="Times New Roman" w:cs="Times New Roman"/>
          <w:kern w:val="1"/>
          <w:sz w:val="24"/>
          <w:szCs w:val="24"/>
        </w:rPr>
        <w:t>прекращаются  и</w:t>
      </w:r>
      <w:proofErr w:type="gramEnd"/>
      <w:r w:rsidRPr="000F0B4A">
        <w:rPr>
          <w:rFonts w:ascii="Times New Roman" w:hAnsi="Times New Roman" w:cs="Times New Roman"/>
          <w:kern w:val="1"/>
          <w:sz w:val="24"/>
          <w:szCs w:val="24"/>
        </w:rPr>
        <w:t xml:space="preserve"> уходят частые разряды на ЭЭГ можно начинать реабилитационные мероприятия. Редкие фокальные разряды на ЭЭГ и, иногда, редкие приступы на наш взгляд не являются противопоказанием к реабилитации</w:t>
      </w:r>
    </w:p>
    <w:p w:rsidR="000F0B4A" w:rsidRPr="000F0B4A" w:rsidRDefault="000F0B4A" w:rsidP="000F0B4A">
      <w:pPr>
        <w:numPr>
          <w:ilvl w:val="0"/>
          <w:numId w:val="34"/>
        </w:numPr>
        <w:spacing w:after="160" w:line="360" w:lineRule="auto"/>
        <w:ind w:left="0"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 xml:space="preserve">Ребенку не помогла гормональная терапия и не помогло назначение </w:t>
      </w:r>
      <w:proofErr w:type="spellStart"/>
      <w:r w:rsidRPr="000F0B4A">
        <w:rPr>
          <w:rFonts w:ascii="Times New Roman" w:hAnsi="Times New Roman" w:cs="Times New Roman"/>
          <w:kern w:val="1"/>
          <w:sz w:val="24"/>
          <w:szCs w:val="24"/>
        </w:rPr>
        <w:t>вигабатрина</w:t>
      </w:r>
      <w:proofErr w:type="spellEnd"/>
      <w:r w:rsidRPr="000F0B4A">
        <w:rPr>
          <w:rFonts w:ascii="Times New Roman" w:hAnsi="Times New Roman" w:cs="Times New Roman"/>
          <w:kern w:val="1"/>
          <w:sz w:val="24"/>
          <w:szCs w:val="24"/>
        </w:rPr>
        <w:t>. Значит ли это, что он обречен и ему уже ничем не помочь?</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Нет, есть и другие возможности. Можно использовать кетогенную диету, имплантацию стимулятора блуждающего нерва, введение высоких доз иммуноглобулинов, пробовать назначение других противосудорожных препаратов (</w:t>
      </w:r>
      <w:proofErr w:type="spellStart"/>
      <w:r w:rsidRPr="000F0B4A">
        <w:rPr>
          <w:rFonts w:ascii="Times New Roman" w:hAnsi="Times New Roman" w:cs="Times New Roman"/>
          <w:kern w:val="1"/>
          <w:sz w:val="24"/>
          <w:szCs w:val="24"/>
        </w:rPr>
        <w:t>бензодиазепинов</w:t>
      </w:r>
      <w:proofErr w:type="spellEnd"/>
      <w:r w:rsidRPr="000F0B4A">
        <w:rPr>
          <w:rFonts w:ascii="Times New Roman" w:hAnsi="Times New Roman" w:cs="Times New Roman"/>
          <w:kern w:val="1"/>
          <w:sz w:val="24"/>
          <w:szCs w:val="24"/>
        </w:rPr>
        <w:t xml:space="preserve">, </w:t>
      </w:r>
      <w:proofErr w:type="spellStart"/>
      <w:r w:rsidRPr="000F0B4A">
        <w:rPr>
          <w:rFonts w:ascii="Times New Roman" w:hAnsi="Times New Roman" w:cs="Times New Roman"/>
          <w:kern w:val="1"/>
          <w:sz w:val="24"/>
          <w:szCs w:val="24"/>
        </w:rPr>
        <w:t>топирамата</w:t>
      </w:r>
      <w:proofErr w:type="spellEnd"/>
      <w:r w:rsidRPr="000F0B4A">
        <w:rPr>
          <w:rFonts w:ascii="Times New Roman" w:hAnsi="Times New Roman" w:cs="Times New Roman"/>
          <w:kern w:val="1"/>
          <w:sz w:val="24"/>
          <w:szCs w:val="24"/>
        </w:rPr>
        <w:t xml:space="preserve">, </w:t>
      </w:r>
      <w:proofErr w:type="spellStart"/>
      <w:r w:rsidRPr="000F0B4A">
        <w:rPr>
          <w:rFonts w:ascii="Times New Roman" w:hAnsi="Times New Roman" w:cs="Times New Roman"/>
          <w:kern w:val="1"/>
          <w:sz w:val="24"/>
          <w:szCs w:val="24"/>
        </w:rPr>
        <w:t>леветирацетама</w:t>
      </w:r>
      <w:proofErr w:type="spellEnd"/>
      <w:r w:rsidRPr="000F0B4A">
        <w:rPr>
          <w:rFonts w:ascii="Times New Roman" w:hAnsi="Times New Roman" w:cs="Times New Roman"/>
          <w:kern w:val="1"/>
          <w:sz w:val="24"/>
          <w:szCs w:val="24"/>
        </w:rPr>
        <w:t xml:space="preserve">). У отдельных детей синдром </w:t>
      </w:r>
      <w:proofErr w:type="gramStart"/>
      <w:r w:rsidRPr="000F0B4A">
        <w:rPr>
          <w:rFonts w:ascii="Times New Roman" w:hAnsi="Times New Roman" w:cs="Times New Roman"/>
          <w:kern w:val="1"/>
          <w:sz w:val="24"/>
          <w:szCs w:val="24"/>
        </w:rPr>
        <w:t>Веста  может</w:t>
      </w:r>
      <w:proofErr w:type="gramEnd"/>
      <w:r w:rsidRPr="000F0B4A">
        <w:rPr>
          <w:rFonts w:ascii="Times New Roman" w:hAnsi="Times New Roman" w:cs="Times New Roman"/>
          <w:kern w:val="1"/>
          <w:sz w:val="24"/>
          <w:szCs w:val="24"/>
        </w:rPr>
        <w:t xml:space="preserve"> быть обусловлен  изменением строения коры в определенном участке (так называемая фокальная дисплазия коры), эта дисплазия может служить источником эпилепсии, и ее можно удалить </w:t>
      </w:r>
      <w:r w:rsidRPr="000F0B4A">
        <w:rPr>
          <w:rFonts w:ascii="Times New Roman" w:hAnsi="Times New Roman" w:cs="Times New Roman"/>
          <w:kern w:val="1"/>
          <w:sz w:val="24"/>
          <w:szCs w:val="24"/>
        </w:rPr>
        <w:lastRenderedPageBreak/>
        <w:t xml:space="preserve">хирургически. Когда пациенту не помогают выше перечисленный методы прибегают к хирургическому рассечению мозолистого тела </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22. Возможны ли рецидивы эпилептических (инфантильных) спазмов?</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r w:rsidRPr="000F0B4A">
        <w:rPr>
          <w:rFonts w:ascii="Times New Roman" w:hAnsi="Times New Roman" w:cs="Times New Roman"/>
          <w:kern w:val="1"/>
          <w:sz w:val="24"/>
          <w:szCs w:val="24"/>
        </w:rPr>
        <w:t>Да, даже при исчезновении приступов на фоне лечения они снова могут возникнуть через какое-то время. У нас есть впечатление, не подтвержденное какими-либо большими исследованиями, что более продолжительные курсы гормональной терапии дают меньшую частоту рецидивов. В случае возобновления приступов дальнейшая тактика определяется врачом в каждом конкретном случае в зависимости от эффективности и переносимости ранее применявшейся терапии.</w:t>
      </w:r>
    </w:p>
    <w:p w:rsidR="000F0B4A" w:rsidRPr="000F0B4A" w:rsidRDefault="000F0B4A" w:rsidP="000F0B4A">
      <w:pPr>
        <w:spacing w:line="360" w:lineRule="auto"/>
        <w:ind w:firstLine="709"/>
        <w:contextualSpacing/>
        <w:jc w:val="both"/>
        <w:rPr>
          <w:rFonts w:ascii="Times New Roman" w:hAnsi="Times New Roman" w:cs="Times New Roman"/>
          <w:kern w:val="1"/>
          <w:sz w:val="24"/>
          <w:szCs w:val="24"/>
        </w:rPr>
      </w:pPr>
    </w:p>
    <w:sectPr w:rsidR="000F0B4A" w:rsidRPr="000F0B4A" w:rsidSect="0082498B">
      <w:footerReference w:type="default" r:id="rId190"/>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7D5CB" w16cid:durableId="1D2C3BD9"/>
  <w16cid:commentId w16cid:paraId="2CF18F6F" w16cid:durableId="1D2C3BD4"/>
  <w16cid:commentId w16cid:paraId="4A186220" w16cid:durableId="1D2C3BD5"/>
  <w16cid:commentId w16cid:paraId="2479466F" w16cid:durableId="1D2C3BD6"/>
  <w16cid:commentId w16cid:paraId="393FB424" w16cid:durableId="1D2C3BD7"/>
  <w16cid:commentId w16cid:paraId="6AA83D2A" w16cid:durableId="1D2C3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37" w:rsidRDefault="00651137" w:rsidP="00322574">
      <w:pPr>
        <w:spacing w:after="0" w:line="240" w:lineRule="auto"/>
      </w:pPr>
      <w:r>
        <w:separator/>
      </w:r>
    </w:p>
  </w:endnote>
  <w:endnote w:type="continuationSeparator" w:id="0">
    <w:p w:rsidR="00651137" w:rsidRDefault="00651137" w:rsidP="0032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Italic">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EB" w:rsidRDefault="005211E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37" w:rsidRDefault="00651137" w:rsidP="00322574">
      <w:pPr>
        <w:spacing w:after="0" w:line="240" w:lineRule="auto"/>
      </w:pPr>
      <w:r>
        <w:separator/>
      </w:r>
    </w:p>
  </w:footnote>
  <w:footnote w:type="continuationSeparator" w:id="0">
    <w:p w:rsidR="00651137" w:rsidRDefault="00651137" w:rsidP="00322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C96"/>
    <w:multiLevelType w:val="hybridMultilevel"/>
    <w:tmpl w:val="8B2A3E9C"/>
    <w:lvl w:ilvl="0" w:tplc="02D4E9C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16CE6"/>
    <w:multiLevelType w:val="hybridMultilevel"/>
    <w:tmpl w:val="F056928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A5812"/>
    <w:multiLevelType w:val="multilevel"/>
    <w:tmpl w:val="61E89EE2"/>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05536783"/>
    <w:multiLevelType w:val="hybridMultilevel"/>
    <w:tmpl w:val="A8CC4A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D66DA"/>
    <w:multiLevelType w:val="hybridMultilevel"/>
    <w:tmpl w:val="1666B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935F5E"/>
    <w:multiLevelType w:val="hybridMultilevel"/>
    <w:tmpl w:val="721AB98E"/>
    <w:lvl w:ilvl="0" w:tplc="54E8CCF6">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A7654B3"/>
    <w:multiLevelType w:val="hybridMultilevel"/>
    <w:tmpl w:val="F8383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A31FEA"/>
    <w:multiLevelType w:val="hybridMultilevel"/>
    <w:tmpl w:val="850E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C432C"/>
    <w:multiLevelType w:val="hybridMultilevel"/>
    <w:tmpl w:val="F15E47FE"/>
    <w:lvl w:ilvl="0" w:tplc="ABEC1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1B7512"/>
    <w:multiLevelType w:val="hybridMultilevel"/>
    <w:tmpl w:val="9AB4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A6525"/>
    <w:multiLevelType w:val="hybridMultilevel"/>
    <w:tmpl w:val="71E6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33F2B"/>
    <w:multiLevelType w:val="hybridMultilevel"/>
    <w:tmpl w:val="3C3AF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07009B"/>
    <w:multiLevelType w:val="hybridMultilevel"/>
    <w:tmpl w:val="BD4A6584"/>
    <w:lvl w:ilvl="0" w:tplc="D8527804">
      <w:start w:val="1"/>
      <w:numFmt w:val="bullet"/>
      <w:lvlText w:val="•"/>
      <w:lvlJc w:val="left"/>
      <w:pPr>
        <w:tabs>
          <w:tab w:val="num" w:pos="720"/>
        </w:tabs>
        <w:ind w:left="720" w:hanging="360"/>
      </w:pPr>
      <w:rPr>
        <w:rFonts w:ascii="Arial" w:hAnsi="Arial" w:hint="default"/>
      </w:rPr>
    </w:lvl>
    <w:lvl w:ilvl="1" w:tplc="A2E00786" w:tentative="1">
      <w:start w:val="1"/>
      <w:numFmt w:val="bullet"/>
      <w:lvlText w:val="•"/>
      <w:lvlJc w:val="left"/>
      <w:pPr>
        <w:tabs>
          <w:tab w:val="num" w:pos="1440"/>
        </w:tabs>
        <w:ind w:left="1440" w:hanging="360"/>
      </w:pPr>
      <w:rPr>
        <w:rFonts w:ascii="Arial" w:hAnsi="Arial" w:hint="default"/>
      </w:rPr>
    </w:lvl>
    <w:lvl w:ilvl="2" w:tplc="EF7614BE" w:tentative="1">
      <w:start w:val="1"/>
      <w:numFmt w:val="bullet"/>
      <w:lvlText w:val="•"/>
      <w:lvlJc w:val="left"/>
      <w:pPr>
        <w:tabs>
          <w:tab w:val="num" w:pos="2160"/>
        </w:tabs>
        <w:ind w:left="2160" w:hanging="360"/>
      </w:pPr>
      <w:rPr>
        <w:rFonts w:ascii="Arial" w:hAnsi="Arial" w:hint="default"/>
      </w:rPr>
    </w:lvl>
    <w:lvl w:ilvl="3" w:tplc="140EBD94" w:tentative="1">
      <w:start w:val="1"/>
      <w:numFmt w:val="bullet"/>
      <w:lvlText w:val="•"/>
      <w:lvlJc w:val="left"/>
      <w:pPr>
        <w:tabs>
          <w:tab w:val="num" w:pos="2880"/>
        </w:tabs>
        <w:ind w:left="2880" w:hanging="360"/>
      </w:pPr>
      <w:rPr>
        <w:rFonts w:ascii="Arial" w:hAnsi="Arial" w:hint="default"/>
      </w:rPr>
    </w:lvl>
    <w:lvl w:ilvl="4" w:tplc="86C2561A" w:tentative="1">
      <w:start w:val="1"/>
      <w:numFmt w:val="bullet"/>
      <w:lvlText w:val="•"/>
      <w:lvlJc w:val="left"/>
      <w:pPr>
        <w:tabs>
          <w:tab w:val="num" w:pos="3600"/>
        </w:tabs>
        <w:ind w:left="3600" w:hanging="360"/>
      </w:pPr>
      <w:rPr>
        <w:rFonts w:ascii="Arial" w:hAnsi="Arial" w:hint="default"/>
      </w:rPr>
    </w:lvl>
    <w:lvl w:ilvl="5" w:tplc="B84A7A46" w:tentative="1">
      <w:start w:val="1"/>
      <w:numFmt w:val="bullet"/>
      <w:lvlText w:val="•"/>
      <w:lvlJc w:val="left"/>
      <w:pPr>
        <w:tabs>
          <w:tab w:val="num" w:pos="4320"/>
        </w:tabs>
        <w:ind w:left="4320" w:hanging="360"/>
      </w:pPr>
      <w:rPr>
        <w:rFonts w:ascii="Arial" w:hAnsi="Arial" w:hint="default"/>
      </w:rPr>
    </w:lvl>
    <w:lvl w:ilvl="6" w:tplc="5600D2FA" w:tentative="1">
      <w:start w:val="1"/>
      <w:numFmt w:val="bullet"/>
      <w:lvlText w:val="•"/>
      <w:lvlJc w:val="left"/>
      <w:pPr>
        <w:tabs>
          <w:tab w:val="num" w:pos="5040"/>
        </w:tabs>
        <w:ind w:left="5040" w:hanging="360"/>
      </w:pPr>
      <w:rPr>
        <w:rFonts w:ascii="Arial" w:hAnsi="Arial" w:hint="default"/>
      </w:rPr>
    </w:lvl>
    <w:lvl w:ilvl="7" w:tplc="41DCE32E" w:tentative="1">
      <w:start w:val="1"/>
      <w:numFmt w:val="bullet"/>
      <w:lvlText w:val="•"/>
      <w:lvlJc w:val="left"/>
      <w:pPr>
        <w:tabs>
          <w:tab w:val="num" w:pos="5760"/>
        </w:tabs>
        <w:ind w:left="5760" w:hanging="360"/>
      </w:pPr>
      <w:rPr>
        <w:rFonts w:ascii="Arial" w:hAnsi="Arial" w:hint="default"/>
      </w:rPr>
    </w:lvl>
    <w:lvl w:ilvl="8" w:tplc="F740E2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6441F2"/>
    <w:multiLevelType w:val="hybridMultilevel"/>
    <w:tmpl w:val="1666B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C2138"/>
    <w:multiLevelType w:val="hybridMultilevel"/>
    <w:tmpl w:val="2154F7AC"/>
    <w:lvl w:ilvl="0" w:tplc="485A137A">
      <w:start w:val="1"/>
      <w:numFmt w:val="bullet"/>
      <w:lvlText w:val="•"/>
      <w:lvlJc w:val="left"/>
      <w:pPr>
        <w:tabs>
          <w:tab w:val="num" w:pos="720"/>
        </w:tabs>
        <w:ind w:left="720" w:hanging="360"/>
      </w:pPr>
      <w:rPr>
        <w:rFonts w:ascii="Arial" w:hAnsi="Arial" w:hint="default"/>
      </w:rPr>
    </w:lvl>
    <w:lvl w:ilvl="1" w:tplc="AA12E210" w:tentative="1">
      <w:start w:val="1"/>
      <w:numFmt w:val="bullet"/>
      <w:lvlText w:val="•"/>
      <w:lvlJc w:val="left"/>
      <w:pPr>
        <w:tabs>
          <w:tab w:val="num" w:pos="1440"/>
        </w:tabs>
        <w:ind w:left="1440" w:hanging="360"/>
      </w:pPr>
      <w:rPr>
        <w:rFonts w:ascii="Arial" w:hAnsi="Arial" w:hint="default"/>
      </w:rPr>
    </w:lvl>
    <w:lvl w:ilvl="2" w:tplc="22DEF75A" w:tentative="1">
      <w:start w:val="1"/>
      <w:numFmt w:val="bullet"/>
      <w:lvlText w:val="•"/>
      <w:lvlJc w:val="left"/>
      <w:pPr>
        <w:tabs>
          <w:tab w:val="num" w:pos="2160"/>
        </w:tabs>
        <w:ind w:left="2160" w:hanging="360"/>
      </w:pPr>
      <w:rPr>
        <w:rFonts w:ascii="Arial" w:hAnsi="Arial" w:hint="default"/>
      </w:rPr>
    </w:lvl>
    <w:lvl w:ilvl="3" w:tplc="CC1A88B8" w:tentative="1">
      <w:start w:val="1"/>
      <w:numFmt w:val="bullet"/>
      <w:lvlText w:val="•"/>
      <w:lvlJc w:val="left"/>
      <w:pPr>
        <w:tabs>
          <w:tab w:val="num" w:pos="2880"/>
        </w:tabs>
        <w:ind w:left="2880" w:hanging="360"/>
      </w:pPr>
      <w:rPr>
        <w:rFonts w:ascii="Arial" w:hAnsi="Arial" w:hint="default"/>
      </w:rPr>
    </w:lvl>
    <w:lvl w:ilvl="4" w:tplc="77BE57BC" w:tentative="1">
      <w:start w:val="1"/>
      <w:numFmt w:val="bullet"/>
      <w:lvlText w:val="•"/>
      <w:lvlJc w:val="left"/>
      <w:pPr>
        <w:tabs>
          <w:tab w:val="num" w:pos="3600"/>
        </w:tabs>
        <w:ind w:left="3600" w:hanging="360"/>
      </w:pPr>
      <w:rPr>
        <w:rFonts w:ascii="Arial" w:hAnsi="Arial" w:hint="default"/>
      </w:rPr>
    </w:lvl>
    <w:lvl w:ilvl="5" w:tplc="615201FE" w:tentative="1">
      <w:start w:val="1"/>
      <w:numFmt w:val="bullet"/>
      <w:lvlText w:val="•"/>
      <w:lvlJc w:val="left"/>
      <w:pPr>
        <w:tabs>
          <w:tab w:val="num" w:pos="4320"/>
        </w:tabs>
        <w:ind w:left="4320" w:hanging="360"/>
      </w:pPr>
      <w:rPr>
        <w:rFonts w:ascii="Arial" w:hAnsi="Arial" w:hint="default"/>
      </w:rPr>
    </w:lvl>
    <w:lvl w:ilvl="6" w:tplc="C624F4BE" w:tentative="1">
      <w:start w:val="1"/>
      <w:numFmt w:val="bullet"/>
      <w:lvlText w:val="•"/>
      <w:lvlJc w:val="left"/>
      <w:pPr>
        <w:tabs>
          <w:tab w:val="num" w:pos="5040"/>
        </w:tabs>
        <w:ind w:left="5040" w:hanging="360"/>
      </w:pPr>
      <w:rPr>
        <w:rFonts w:ascii="Arial" w:hAnsi="Arial" w:hint="default"/>
      </w:rPr>
    </w:lvl>
    <w:lvl w:ilvl="7" w:tplc="AA806E9A" w:tentative="1">
      <w:start w:val="1"/>
      <w:numFmt w:val="bullet"/>
      <w:lvlText w:val="•"/>
      <w:lvlJc w:val="left"/>
      <w:pPr>
        <w:tabs>
          <w:tab w:val="num" w:pos="5760"/>
        </w:tabs>
        <w:ind w:left="5760" w:hanging="360"/>
      </w:pPr>
      <w:rPr>
        <w:rFonts w:ascii="Arial" w:hAnsi="Arial" w:hint="default"/>
      </w:rPr>
    </w:lvl>
    <w:lvl w:ilvl="8" w:tplc="76A65C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880360"/>
    <w:multiLevelType w:val="hybridMultilevel"/>
    <w:tmpl w:val="5CD0120E"/>
    <w:lvl w:ilvl="0" w:tplc="01FED002">
      <w:start w:val="1"/>
      <w:numFmt w:val="bullet"/>
      <w:lvlText w:val="•"/>
      <w:lvlJc w:val="left"/>
      <w:pPr>
        <w:tabs>
          <w:tab w:val="num" w:pos="720"/>
        </w:tabs>
        <w:ind w:left="720" w:hanging="360"/>
      </w:pPr>
      <w:rPr>
        <w:rFonts w:ascii="Arial" w:hAnsi="Arial" w:hint="default"/>
      </w:rPr>
    </w:lvl>
    <w:lvl w:ilvl="1" w:tplc="8E5AA69A" w:tentative="1">
      <w:start w:val="1"/>
      <w:numFmt w:val="bullet"/>
      <w:lvlText w:val="•"/>
      <w:lvlJc w:val="left"/>
      <w:pPr>
        <w:tabs>
          <w:tab w:val="num" w:pos="1440"/>
        </w:tabs>
        <w:ind w:left="1440" w:hanging="360"/>
      </w:pPr>
      <w:rPr>
        <w:rFonts w:ascii="Arial" w:hAnsi="Arial" w:hint="default"/>
      </w:rPr>
    </w:lvl>
    <w:lvl w:ilvl="2" w:tplc="08169F28" w:tentative="1">
      <w:start w:val="1"/>
      <w:numFmt w:val="bullet"/>
      <w:lvlText w:val="•"/>
      <w:lvlJc w:val="left"/>
      <w:pPr>
        <w:tabs>
          <w:tab w:val="num" w:pos="2160"/>
        </w:tabs>
        <w:ind w:left="2160" w:hanging="360"/>
      </w:pPr>
      <w:rPr>
        <w:rFonts w:ascii="Arial" w:hAnsi="Arial" w:hint="default"/>
      </w:rPr>
    </w:lvl>
    <w:lvl w:ilvl="3" w:tplc="2B0E30FE" w:tentative="1">
      <w:start w:val="1"/>
      <w:numFmt w:val="bullet"/>
      <w:lvlText w:val="•"/>
      <w:lvlJc w:val="left"/>
      <w:pPr>
        <w:tabs>
          <w:tab w:val="num" w:pos="2880"/>
        </w:tabs>
        <w:ind w:left="2880" w:hanging="360"/>
      </w:pPr>
      <w:rPr>
        <w:rFonts w:ascii="Arial" w:hAnsi="Arial" w:hint="default"/>
      </w:rPr>
    </w:lvl>
    <w:lvl w:ilvl="4" w:tplc="0B703E1A" w:tentative="1">
      <w:start w:val="1"/>
      <w:numFmt w:val="bullet"/>
      <w:lvlText w:val="•"/>
      <w:lvlJc w:val="left"/>
      <w:pPr>
        <w:tabs>
          <w:tab w:val="num" w:pos="3600"/>
        </w:tabs>
        <w:ind w:left="3600" w:hanging="360"/>
      </w:pPr>
      <w:rPr>
        <w:rFonts w:ascii="Arial" w:hAnsi="Arial" w:hint="default"/>
      </w:rPr>
    </w:lvl>
    <w:lvl w:ilvl="5" w:tplc="DD4EB5B0" w:tentative="1">
      <w:start w:val="1"/>
      <w:numFmt w:val="bullet"/>
      <w:lvlText w:val="•"/>
      <w:lvlJc w:val="left"/>
      <w:pPr>
        <w:tabs>
          <w:tab w:val="num" w:pos="4320"/>
        </w:tabs>
        <w:ind w:left="4320" w:hanging="360"/>
      </w:pPr>
      <w:rPr>
        <w:rFonts w:ascii="Arial" w:hAnsi="Arial" w:hint="default"/>
      </w:rPr>
    </w:lvl>
    <w:lvl w:ilvl="6" w:tplc="C6A07C2E" w:tentative="1">
      <w:start w:val="1"/>
      <w:numFmt w:val="bullet"/>
      <w:lvlText w:val="•"/>
      <w:lvlJc w:val="left"/>
      <w:pPr>
        <w:tabs>
          <w:tab w:val="num" w:pos="5040"/>
        </w:tabs>
        <w:ind w:left="5040" w:hanging="360"/>
      </w:pPr>
      <w:rPr>
        <w:rFonts w:ascii="Arial" w:hAnsi="Arial" w:hint="default"/>
      </w:rPr>
    </w:lvl>
    <w:lvl w:ilvl="7" w:tplc="55785554" w:tentative="1">
      <w:start w:val="1"/>
      <w:numFmt w:val="bullet"/>
      <w:lvlText w:val="•"/>
      <w:lvlJc w:val="left"/>
      <w:pPr>
        <w:tabs>
          <w:tab w:val="num" w:pos="5760"/>
        </w:tabs>
        <w:ind w:left="5760" w:hanging="360"/>
      </w:pPr>
      <w:rPr>
        <w:rFonts w:ascii="Arial" w:hAnsi="Arial" w:hint="default"/>
      </w:rPr>
    </w:lvl>
    <w:lvl w:ilvl="8" w:tplc="E4D67A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812D7C"/>
    <w:multiLevelType w:val="hybridMultilevel"/>
    <w:tmpl w:val="5A32C6AE"/>
    <w:lvl w:ilvl="0" w:tplc="0419000F">
      <w:start w:val="1"/>
      <w:numFmt w:val="decimal"/>
      <w:lvlText w:val="%1."/>
      <w:lvlJc w:val="left"/>
      <w:pPr>
        <w:ind w:left="37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1630E"/>
    <w:multiLevelType w:val="multilevel"/>
    <w:tmpl w:val="BCF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93EC6"/>
    <w:multiLevelType w:val="hybridMultilevel"/>
    <w:tmpl w:val="D36C5082"/>
    <w:lvl w:ilvl="0" w:tplc="21E47D08">
      <w:start w:val="1"/>
      <w:numFmt w:val="bullet"/>
      <w:lvlText w:val="•"/>
      <w:lvlJc w:val="left"/>
      <w:pPr>
        <w:tabs>
          <w:tab w:val="num" w:pos="720"/>
        </w:tabs>
        <w:ind w:left="720" w:hanging="360"/>
      </w:pPr>
      <w:rPr>
        <w:rFonts w:ascii="Arial" w:hAnsi="Arial" w:hint="default"/>
      </w:rPr>
    </w:lvl>
    <w:lvl w:ilvl="1" w:tplc="30D4BB16" w:tentative="1">
      <w:start w:val="1"/>
      <w:numFmt w:val="bullet"/>
      <w:lvlText w:val="•"/>
      <w:lvlJc w:val="left"/>
      <w:pPr>
        <w:tabs>
          <w:tab w:val="num" w:pos="1440"/>
        </w:tabs>
        <w:ind w:left="1440" w:hanging="360"/>
      </w:pPr>
      <w:rPr>
        <w:rFonts w:ascii="Arial" w:hAnsi="Arial" w:hint="default"/>
      </w:rPr>
    </w:lvl>
    <w:lvl w:ilvl="2" w:tplc="AD3697AC" w:tentative="1">
      <w:start w:val="1"/>
      <w:numFmt w:val="bullet"/>
      <w:lvlText w:val="•"/>
      <w:lvlJc w:val="left"/>
      <w:pPr>
        <w:tabs>
          <w:tab w:val="num" w:pos="2160"/>
        </w:tabs>
        <w:ind w:left="2160" w:hanging="360"/>
      </w:pPr>
      <w:rPr>
        <w:rFonts w:ascii="Arial" w:hAnsi="Arial" w:hint="default"/>
      </w:rPr>
    </w:lvl>
    <w:lvl w:ilvl="3" w:tplc="0A7202E0" w:tentative="1">
      <w:start w:val="1"/>
      <w:numFmt w:val="bullet"/>
      <w:lvlText w:val="•"/>
      <w:lvlJc w:val="left"/>
      <w:pPr>
        <w:tabs>
          <w:tab w:val="num" w:pos="2880"/>
        </w:tabs>
        <w:ind w:left="2880" w:hanging="360"/>
      </w:pPr>
      <w:rPr>
        <w:rFonts w:ascii="Arial" w:hAnsi="Arial" w:hint="default"/>
      </w:rPr>
    </w:lvl>
    <w:lvl w:ilvl="4" w:tplc="BD24AF88" w:tentative="1">
      <w:start w:val="1"/>
      <w:numFmt w:val="bullet"/>
      <w:lvlText w:val="•"/>
      <w:lvlJc w:val="left"/>
      <w:pPr>
        <w:tabs>
          <w:tab w:val="num" w:pos="3600"/>
        </w:tabs>
        <w:ind w:left="3600" w:hanging="360"/>
      </w:pPr>
      <w:rPr>
        <w:rFonts w:ascii="Arial" w:hAnsi="Arial" w:hint="default"/>
      </w:rPr>
    </w:lvl>
    <w:lvl w:ilvl="5" w:tplc="95A68B78" w:tentative="1">
      <w:start w:val="1"/>
      <w:numFmt w:val="bullet"/>
      <w:lvlText w:val="•"/>
      <w:lvlJc w:val="left"/>
      <w:pPr>
        <w:tabs>
          <w:tab w:val="num" w:pos="4320"/>
        </w:tabs>
        <w:ind w:left="4320" w:hanging="360"/>
      </w:pPr>
      <w:rPr>
        <w:rFonts w:ascii="Arial" w:hAnsi="Arial" w:hint="default"/>
      </w:rPr>
    </w:lvl>
    <w:lvl w:ilvl="6" w:tplc="E43ED0CA" w:tentative="1">
      <w:start w:val="1"/>
      <w:numFmt w:val="bullet"/>
      <w:lvlText w:val="•"/>
      <w:lvlJc w:val="left"/>
      <w:pPr>
        <w:tabs>
          <w:tab w:val="num" w:pos="5040"/>
        </w:tabs>
        <w:ind w:left="5040" w:hanging="360"/>
      </w:pPr>
      <w:rPr>
        <w:rFonts w:ascii="Arial" w:hAnsi="Arial" w:hint="default"/>
      </w:rPr>
    </w:lvl>
    <w:lvl w:ilvl="7" w:tplc="8E18B5E2" w:tentative="1">
      <w:start w:val="1"/>
      <w:numFmt w:val="bullet"/>
      <w:lvlText w:val="•"/>
      <w:lvlJc w:val="left"/>
      <w:pPr>
        <w:tabs>
          <w:tab w:val="num" w:pos="5760"/>
        </w:tabs>
        <w:ind w:left="5760" w:hanging="360"/>
      </w:pPr>
      <w:rPr>
        <w:rFonts w:ascii="Arial" w:hAnsi="Arial" w:hint="default"/>
      </w:rPr>
    </w:lvl>
    <w:lvl w:ilvl="8" w:tplc="298EA8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754855"/>
    <w:multiLevelType w:val="hybridMultilevel"/>
    <w:tmpl w:val="6B7875C2"/>
    <w:lvl w:ilvl="0" w:tplc="F7FACEFE">
      <w:start w:val="1"/>
      <w:numFmt w:val="bullet"/>
      <w:lvlText w:val="•"/>
      <w:lvlJc w:val="left"/>
      <w:pPr>
        <w:tabs>
          <w:tab w:val="num" w:pos="720"/>
        </w:tabs>
        <w:ind w:left="720" w:hanging="360"/>
      </w:pPr>
      <w:rPr>
        <w:rFonts w:ascii="Arial" w:hAnsi="Arial" w:hint="default"/>
      </w:rPr>
    </w:lvl>
    <w:lvl w:ilvl="1" w:tplc="8E247DB6" w:tentative="1">
      <w:start w:val="1"/>
      <w:numFmt w:val="bullet"/>
      <w:lvlText w:val="•"/>
      <w:lvlJc w:val="left"/>
      <w:pPr>
        <w:tabs>
          <w:tab w:val="num" w:pos="1440"/>
        </w:tabs>
        <w:ind w:left="1440" w:hanging="360"/>
      </w:pPr>
      <w:rPr>
        <w:rFonts w:ascii="Arial" w:hAnsi="Arial" w:hint="default"/>
      </w:rPr>
    </w:lvl>
    <w:lvl w:ilvl="2" w:tplc="5442BBFA" w:tentative="1">
      <w:start w:val="1"/>
      <w:numFmt w:val="bullet"/>
      <w:lvlText w:val="•"/>
      <w:lvlJc w:val="left"/>
      <w:pPr>
        <w:tabs>
          <w:tab w:val="num" w:pos="2160"/>
        </w:tabs>
        <w:ind w:left="2160" w:hanging="360"/>
      </w:pPr>
      <w:rPr>
        <w:rFonts w:ascii="Arial" w:hAnsi="Arial" w:hint="default"/>
      </w:rPr>
    </w:lvl>
    <w:lvl w:ilvl="3" w:tplc="181C3810" w:tentative="1">
      <w:start w:val="1"/>
      <w:numFmt w:val="bullet"/>
      <w:lvlText w:val="•"/>
      <w:lvlJc w:val="left"/>
      <w:pPr>
        <w:tabs>
          <w:tab w:val="num" w:pos="2880"/>
        </w:tabs>
        <w:ind w:left="2880" w:hanging="360"/>
      </w:pPr>
      <w:rPr>
        <w:rFonts w:ascii="Arial" w:hAnsi="Arial" w:hint="default"/>
      </w:rPr>
    </w:lvl>
    <w:lvl w:ilvl="4" w:tplc="2640BDDA" w:tentative="1">
      <w:start w:val="1"/>
      <w:numFmt w:val="bullet"/>
      <w:lvlText w:val="•"/>
      <w:lvlJc w:val="left"/>
      <w:pPr>
        <w:tabs>
          <w:tab w:val="num" w:pos="3600"/>
        </w:tabs>
        <w:ind w:left="3600" w:hanging="360"/>
      </w:pPr>
      <w:rPr>
        <w:rFonts w:ascii="Arial" w:hAnsi="Arial" w:hint="default"/>
      </w:rPr>
    </w:lvl>
    <w:lvl w:ilvl="5" w:tplc="D6ECB32A" w:tentative="1">
      <w:start w:val="1"/>
      <w:numFmt w:val="bullet"/>
      <w:lvlText w:val="•"/>
      <w:lvlJc w:val="left"/>
      <w:pPr>
        <w:tabs>
          <w:tab w:val="num" w:pos="4320"/>
        </w:tabs>
        <w:ind w:left="4320" w:hanging="360"/>
      </w:pPr>
      <w:rPr>
        <w:rFonts w:ascii="Arial" w:hAnsi="Arial" w:hint="default"/>
      </w:rPr>
    </w:lvl>
    <w:lvl w:ilvl="6" w:tplc="F0C8F38E" w:tentative="1">
      <w:start w:val="1"/>
      <w:numFmt w:val="bullet"/>
      <w:lvlText w:val="•"/>
      <w:lvlJc w:val="left"/>
      <w:pPr>
        <w:tabs>
          <w:tab w:val="num" w:pos="5040"/>
        </w:tabs>
        <w:ind w:left="5040" w:hanging="360"/>
      </w:pPr>
      <w:rPr>
        <w:rFonts w:ascii="Arial" w:hAnsi="Arial" w:hint="default"/>
      </w:rPr>
    </w:lvl>
    <w:lvl w:ilvl="7" w:tplc="405C97B6" w:tentative="1">
      <w:start w:val="1"/>
      <w:numFmt w:val="bullet"/>
      <w:lvlText w:val="•"/>
      <w:lvlJc w:val="left"/>
      <w:pPr>
        <w:tabs>
          <w:tab w:val="num" w:pos="5760"/>
        </w:tabs>
        <w:ind w:left="5760" w:hanging="360"/>
      </w:pPr>
      <w:rPr>
        <w:rFonts w:ascii="Arial" w:hAnsi="Arial" w:hint="default"/>
      </w:rPr>
    </w:lvl>
    <w:lvl w:ilvl="8" w:tplc="870A33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ED4B5B"/>
    <w:multiLevelType w:val="hybridMultilevel"/>
    <w:tmpl w:val="05C6B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E7F17"/>
    <w:multiLevelType w:val="multilevel"/>
    <w:tmpl w:val="61E89EE2"/>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48E24664"/>
    <w:multiLevelType w:val="hybridMultilevel"/>
    <w:tmpl w:val="341A14EA"/>
    <w:lvl w:ilvl="0" w:tplc="F26237D4">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4B413E1A"/>
    <w:multiLevelType w:val="hybridMultilevel"/>
    <w:tmpl w:val="8CB435F6"/>
    <w:lvl w:ilvl="0" w:tplc="A19C6DFA">
      <w:start w:val="6"/>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EE143C"/>
    <w:multiLevelType w:val="hybridMultilevel"/>
    <w:tmpl w:val="EBA81D68"/>
    <w:lvl w:ilvl="0" w:tplc="124407FA">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4D882DD9"/>
    <w:multiLevelType w:val="hybridMultilevel"/>
    <w:tmpl w:val="97564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0316F3"/>
    <w:multiLevelType w:val="hybridMultilevel"/>
    <w:tmpl w:val="430A6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4C5B6F"/>
    <w:multiLevelType w:val="hybridMultilevel"/>
    <w:tmpl w:val="19EE286C"/>
    <w:lvl w:ilvl="0" w:tplc="0419000F">
      <w:start w:val="1"/>
      <w:numFmt w:val="decimal"/>
      <w:lvlText w:val="%1."/>
      <w:lvlJc w:val="left"/>
      <w:pPr>
        <w:ind w:left="1791" w:hanging="360"/>
      </w:pPr>
    </w:lvl>
    <w:lvl w:ilvl="1" w:tplc="04190019" w:tentative="1">
      <w:start w:val="1"/>
      <w:numFmt w:val="lowerLetter"/>
      <w:lvlText w:val="%2."/>
      <w:lvlJc w:val="left"/>
      <w:pPr>
        <w:ind w:left="2511" w:hanging="360"/>
      </w:pPr>
    </w:lvl>
    <w:lvl w:ilvl="2" w:tplc="0419001B" w:tentative="1">
      <w:start w:val="1"/>
      <w:numFmt w:val="lowerRoman"/>
      <w:lvlText w:val="%3."/>
      <w:lvlJc w:val="right"/>
      <w:pPr>
        <w:ind w:left="3231" w:hanging="180"/>
      </w:pPr>
    </w:lvl>
    <w:lvl w:ilvl="3" w:tplc="0419000F" w:tentative="1">
      <w:start w:val="1"/>
      <w:numFmt w:val="decimal"/>
      <w:lvlText w:val="%4."/>
      <w:lvlJc w:val="left"/>
      <w:pPr>
        <w:ind w:left="3951" w:hanging="360"/>
      </w:pPr>
    </w:lvl>
    <w:lvl w:ilvl="4" w:tplc="04190019" w:tentative="1">
      <w:start w:val="1"/>
      <w:numFmt w:val="lowerLetter"/>
      <w:lvlText w:val="%5."/>
      <w:lvlJc w:val="left"/>
      <w:pPr>
        <w:ind w:left="4671" w:hanging="360"/>
      </w:pPr>
    </w:lvl>
    <w:lvl w:ilvl="5" w:tplc="0419001B" w:tentative="1">
      <w:start w:val="1"/>
      <w:numFmt w:val="lowerRoman"/>
      <w:lvlText w:val="%6."/>
      <w:lvlJc w:val="right"/>
      <w:pPr>
        <w:ind w:left="5391" w:hanging="180"/>
      </w:pPr>
    </w:lvl>
    <w:lvl w:ilvl="6" w:tplc="0419000F" w:tentative="1">
      <w:start w:val="1"/>
      <w:numFmt w:val="decimal"/>
      <w:lvlText w:val="%7."/>
      <w:lvlJc w:val="left"/>
      <w:pPr>
        <w:ind w:left="6111" w:hanging="360"/>
      </w:pPr>
    </w:lvl>
    <w:lvl w:ilvl="7" w:tplc="04190019" w:tentative="1">
      <w:start w:val="1"/>
      <w:numFmt w:val="lowerLetter"/>
      <w:lvlText w:val="%8."/>
      <w:lvlJc w:val="left"/>
      <w:pPr>
        <w:ind w:left="6831" w:hanging="360"/>
      </w:pPr>
    </w:lvl>
    <w:lvl w:ilvl="8" w:tplc="0419001B" w:tentative="1">
      <w:start w:val="1"/>
      <w:numFmt w:val="lowerRoman"/>
      <w:lvlText w:val="%9."/>
      <w:lvlJc w:val="right"/>
      <w:pPr>
        <w:ind w:left="7551" w:hanging="180"/>
      </w:pPr>
    </w:lvl>
  </w:abstractNum>
  <w:abstractNum w:abstractNumId="28" w15:restartNumberingAfterBreak="0">
    <w:nsid w:val="4F7F759A"/>
    <w:multiLevelType w:val="hybridMultilevel"/>
    <w:tmpl w:val="DF20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626A10"/>
    <w:multiLevelType w:val="hybridMultilevel"/>
    <w:tmpl w:val="547A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3E3C4B"/>
    <w:multiLevelType w:val="hybridMultilevel"/>
    <w:tmpl w:val="518A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D9362D"/>
    <w:multiLevelType w:val="hybridMultilevel"/>
    <w:tmpl w:val="13AADEBE"/>
    <w:lvl w:ilvl="0" w:tplc="D8DE53E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2728A5"/>
    <w:multiLevelType w:val="hybridMultilevel"/>
    <w:tmpl w:val="1EEA507E"/>
    <w:lvl w:ilvl="0" w:tplc="52B67582">
      <w:start w:val="1"/>
      <w:numFmt w:val="decimal"/>
      <w:lvlText w:val="%1."/>
      <w:lvlJc w:val="left"/>
      <w:pPr>
        <w:tabs>
          <w:tab w:val="num" w:pos="720"/>
        </w:tabs>
        <w:ind w:left="720" w:hanging="360"/>
      </w:pPr>
    </w:lvl>
    <w:lvl w:ilvl="1" w:tplc="5BE26E42" w:tentative="1">
      <w:start w:val="1"/>
      <w:numFmt w:val="decimal"/>
      <w:lvlText w:val="%2."/>
      <w:lvlJc w:val="left"/>
      <w:pPr>
        <w:tabs>
          <w:tab w:val="num" w:pos="1440"/>
        </w:tabs>
        <w:ind w:left="1440" w:hanging="360"/>
      </w:pPr>
    </w:lvl>
    <w:lvl w:ilvl="2" w:tplc="481AA0CA" w:tentative="1">
      <w:start w:val="1"/>
      <w:numFmt w:val="decimal"/>
      <w:lvlText w:val="%3."/>
      <w:lvlJc w:val="left"/>
      <w:pPr>
        <w:tabs>
          <w:tab w:val="num" w:pos="2160"/>
        </w:tabs>
        <w:ind w:left="2160" w:hanging="360"/>
      </w:pPr>
    </w:lvl>
    <w:lvl w:ilvl="3" w:tplc="10B2D6F8" w:tentative="1">
      <w:start w:val="1"/>
      <w:numFmt w:val="decimal"/>
      <w:lvlText w:val="%4."/>
      <w:lvlJc w:val="left"/>
      <w:pPr>
        <w:tabs>
          <w:tab w:val="num" w:pos="2880"/>
        </w:tabs>
        <w:ind w:left="2880" w:hanging="360"/>
      </w:pPr>
    </w:lvl>
    <w:lvl w:ilvl="4" w:tplc="964E9632" w:tentative="1">
      <w:start w:val="1"/>
      <w:numFmt w:val="decimal"/>
      <w:lvlText w:val="%5."/>
      <w:lvlJc w:val="left"/>
      <w:pPr>
        <w:tabs>
          <w:tab w:val="num" w:pos="3600"/>
        </w:tabs>
        <w:ind w:left="3600" w:hanging="360"/>
      </w:pPr>
    </w:lvl>
    <w:lvl w:ilvl="5" w:tplc="657003FC" w:tentative="1">
      <w:start w:val="1"/>
      <w:numFmt w:val="decimal"/>
      <w:lvlText w:val="%6."/>
      <w:lvlJc w:val="left"/>
      <w:pPr>
        <w:tabs>
          <w:tab w:val="num" w:pos="4320"/>
        </w:tabs>
        <w:ind w:left="4320" w:hanging="360"/>
      </w:pPr>
    </w:lvl>
    <w:lvl w:ilvl="6" w:tplc="3CB8D3D6" w:tentative="1">
      <w:start w:val="1"/>
      <w:numFmt w:val="decimal"/>
      <w:lvlText w:val="%7."/>
      <w:lvlJc w:val="left"/>
      <w:pPr>
        <w:tabs>
          <w:tab w:val="num" w:pos="5040"/>
        </w:tabs>
        <w:ind w:left="5040" w:hanging="360"/>
      </w:pPr>
    </w:lvl>
    <w:lvl w:ilvl="7" w:tplc="73D2E48C" w:tentative="1">
      <w:start w:val="1"/>
      <w:numFmt w:val="decimal"/>
      <w:lvlText w:val="%8."/>
      <w:lvlJc w:val="left"/>
      <w:pPr>
        <w:tabs>
          <w:tab w:val="num" w:pos="5760"/>
        </w:tabs>
        <w:ind w:left="5760" w:hanging="360"/>
      </w:pPr>
    </w:lvl>
    <w:lvl w:ilvl="8" w:tplc="60B6A60E" w:tentative="1">
      <w:start w:val="1"/>
      <w:numFmt w:val="decimal"/>
      <w:lvlText w:val="%9."/>
      <w:lvlJc w:val="left"/>
      <w:pPr>
        <w:tabs>
          <w:tab w:val="num" w:pos="6480"/>
        </w:tabs>
        <w:ind w:left="6480" w:hanging="360"/>
      </w:pPr>
    </w:lvl>
  </w:abstractNum>
  <w:abstractNum w:abstractNumId="33" w15:restartNumberingAfterBreak="0">
    <w:nsid w:val="64FD007B"/>
    <w:multiLevelType w:val="hybridMultilevel"/>
    <w:tmpl w:val="476E9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EE75CA"/>
    <w:multiLevelType w:val="hybridMultilevel"/>
    <w:tmpl w:val="BF02518A"/>
    <w:lvl w:ilvl="0" w:tplc="24FE86F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6F80C9F"/>
    <w:multiLevelType w:val="hybridMultilevel"/>
    <w:tmpl w:val="1B56FC90"/>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15:restartNumberingAfterBreak="0">
    <w:nsid w:val="68BE1C33"/>
    <w:multiLevelType w:val="multilevel"/>
    <w:tmpl w:val="EDD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D7E34"/>
    <w:multiLevelType w:val="hybridMultilevel"/>
    <w:tmpl w:val="B8AC2784"/>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8" w15:restartNumberingAfterBreak="0">
    <w:nsid w:val="7AB12D0F"/>
    <w:multiLevelType w:val="hybridMultilevel"/>
    <w:tmpl w:val="5D0A9F06"/>
    <w:lvl w:ilvl="0" w:tplc="CEAC16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FD73DAB"/>
    <w:multiLevelType w:val="hybridMultilevel"/>
    <w:tmpl w:val="88C2E896"/>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26"/>
  </w:num>
  <w:num w:numId="2">
    <w:abstractNumId w:val="28"/>
  </w:num>
  <w:num w:numId="3">
    <w:abstractNumId w:val="3"/>
  </w:num>
  <w:num w:numId="4">
    <w:abstractNumId w:val="24"/>
  </w:num>
  <w:num w:numId="5">
    <w:abstractNumId w:val="21"/>
  </w:num>
  <w:num w:numId="6">
    <w:abstractNumId w:val="2"/>
  </w:num>
  <w:num w:numId="7">
    <w:abstractNumId w:val="39"/>
  </w:num>
  <w:num w:numId="8">
    <w:abstractNumId w:val="10"/>
  </w:num>
  <w:num w:numId="9">
    <w:abstractNumId w:val="35"/>
  </w:num>
  <w:num w:numId="10">
    <w:abstractNumId w:val="27"/>
  </w:num>
  <w:num w:numId="11">
    <w:abstractNumId w:val="31"/>
  </w:num>
  <w:num w:numId="12">
    <w:abstractNumId w:val="6"/>
  </w:num>
  <w:num w:numId="13">
    <w:abstractNumId w:val="15"/>
  </w:num>
  <w:num w:numId="14">
    <w:abstractNumId w:val="14"/>
  </w:num>
  <w:num w:numId="15">
    <w:abstractNumId w:val="12"/>
  </w:num>
  <w:num w:numId="16">
    <w:abstractNumId w:val="19"/>
  </w:num>
  <w:num w:numId="17">
    <w:abstractNumId w:val="37"/>
  </w:num>
  <w:num w:numId="18">
    <w:abstractNumId w:val="22"/>
  </w:num>
  <w:num w:numId="19">
    <w:abstractNumId w:val="5"/>
  </w:num>
  <w:num w:numId="20">
    <w:abstractNumId w:val="25"/>
  </w:num>
  <w:num w:numId="21">
    <w:abstractNumId w:val="16"/>
  </w:num>
  <w:num w:numId="22">
    <w:abstractNumId w:val="18"/>
  </w:num>
  <w:num w:numId="23">
    <w:abstractNumId w:val="17"/>
  </w:num>
  <w:num w:numId="24">
    <w:abstractNumId w:val="0"/>
  </w:num>
  <w:num w:numId="25">
    <w:abstractNumId w:val="7"/>
  </w:num>
  <w:num w:numId="26">
    <w:abstractNumId w:val="33"/>
  </w:num>
  <w:num w:numId="27">
    <w:abstractNumId w:val="9"/>
  </w:num>
  <w:num w:numId="28">
    <w:abstractNumId w:val="20"/>
  </w:num>
  <w:num w:numId="29">
    <w:abstractNumId w:val="8"/>
  </w:num>
  <w:num w:numId="30">
    <w:abstractNumId w:val="38"/>
  </w:num>
  <w:num w:numId="31">
    <w:abstractNumId w:val="23"/>
  </w:num>
  <w:num w:numId="32">
    <w:abstractNumId w:val="30"/>
  </w:num>
  <w:num w:numId="33">
    <w:abstractNumId w:val="3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2"/>
  </w:num>
  <w:num w:numId="38">
    <w:abstractNumId w:val="29"/>
  </w:num>
  <w:num w:numId="39">
    <w:abstractNumId w:val="1"/>
  </w:num>
  <w:num w:numId="40">
    <w:abstractNumId w:val="3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5588"/>
    <w:rsid w:val="0000087D"/>
    <w:rsid w:val="00000B90"/>
    <w:rsid w:val="00000CA5"/>
    <w:rsid w:val="0000140B"/>
    <w:rsid w:val="00002AD5"/>
    <w:rsid w:val="00003679"/>
    <w:rsid w:val="00004040"/>
    <w:rsid w:val="000050B2"/>
    <w:rsid w:val="00005111"/>
    <w:rsid w:val="000056CB"/>
    <w:rsid w:val="000067D7"/>
    <w:rsid w:val="00006BF4"/>
    <w:rsid w:val="0000714C"/>
    <w:rsid w:val="00007886"/>
    <w:rsid w:val="000078EC"/>
    <w:rsid w:val="00007B73"/>
    <w:rsid w:val="00010354"/>
    <w:rsid w:val="000109D0"/>
    <w:rsid w:val="000113F4"/>
    <w:rsid w:val="00011E14"/>
    <w:rsid w:val="00012008"/>
    <w:rsid w:val="0001260E"/>
    <w:rsid w:val="000129C8"/>
    <w:rsid w:val="00012D7B"/>
    <w:rsid w:val="00013CF3"/>
    <w:rsid w:val="000142C6"/>
    <w:rsid w:val="000144A1"/>
    <w:rsid w:val="00014843"/>
    <w:rsid w:val="000151E9"/>
    <w:rsid w:val="00015226"/>
    <w:rsid w:val="000155FC"/>
    <w:rsid w:val="000158E4"/>
    <w:rsid w:val="00016188"/>
    <w:rsid w:val="00017310"/>
    <w:rsid w:val="00017D89"/>
    <w:rsid w:val="000208F0"/>
    <w:rsid w:val="00021570"/>
    <w:rsid w:val="00021899"/>
    <w:rsid w:val="00021CCC"/>
    <w:rsid w:val="000226E3"/>
    <w:rsid w:val="000227DE"/>
    <w:rsid w:val="00023A37"/>
    <w:rsid w:val="000247B4"/>
    <w:rsid w:val="00024E90"/>
    <w:rsid w:val="000255DC"/>
    <w:rsid w:val="000257DF"/>
    <w:rsid w:val="00025942"/>
    <w:rsid w:val="000262D1"/>
    <w:rsid w:val="00027215"/>
    <w:rsid w:val="0002736B"/>
    <w:rsid w:val="00027757"/>
    <w:rsid w:val="00027890"/>
    <w:rsid w:val="00027E56"/>
    <w:rsid w:val="00027F55"/>
    <w:rsid w:val="00030E9D"/>
    <w:rsid w:val="00031190"/>
    <w:rsid w:val="000312B5"/>
    <w:rsid w:val="00031423"/>
    <w:rsid w:val="00031534"/>
    <w:rsid w:val="00031932"/>
    <w:rsid w:val="000326EC"/>
    <w:rsid w:val="0003275D"/>
    <w:rsid w:val="00032DE4"/>
    <w:rsid w:val="00033A5E"/>
    <w:rsid w:val="00033D5B"/>
    <w:rsid w:val="00034101"/>
    <w:rsid w:val="0003426A"/>
    <w:rsid w:val="000347E0"/>
    <w:rsid w:val="00034DBD"/>
    <w:rsid w:val="0003504E"/>
    <w:rsid w:val="00035A4F"/>
    <w:rsid w:val="00036052"/>
    <w:rsid w:val="0003605B"/>
    <w:rsid w:val="00037251"/>
    <w:rsid w:val="00037473"/>
    <w:rsid w:val="00037D25"/>
    <w:rsid w:val="000408A4"/>
    <w:rsid w:val="00040915"/>
    <w:rsid w:val="00041AE3"/>
    <w:rsid w:val="0004204B"/>
    <w:rsid w:val="00042A10"/>
    <w:rsid w:val="00042D74"/>
    <w:rsid w:val="00043414"/>
    <w:rsid w:val="00043775"/>
    <w:rsid w:val="00043DF5"/>
    <w:rsid w:val="00044A8F"/>
    <w:rsid w:val="000462CD"/>
    <w:rsid w:val="00046F3B"/>
    <w:rsid w:val="00050657"/>
    <w:rsid w:val="000508B7"/>
    <w:rsid w:val="000509CE"/>
    <w:rsid w:val="00050D14"/>
    <w:rsid w:val="0005173E"/>
    <w:rsid w:val="000522CC"/>
    <w:rsid w:val="0005305F"/>
    <w:rsid w:val="00053662"/>
    <w:rsid w:val="00053852"/>
    <w:rsid w:val="00053AD6"/>
    <w:rsid w:val="0005414E"/>
    <w:rsid w:val="00054BC5"/>
    <w:rsid w:val="00054E93"/>
    <w:rsid w:val="00054E9F"/>
    <w:rsid w:val="000558F9"/>
    <w:rsid w:val="000559D5"/>
    <w:rsid w:val="00055D94"/>
    <w:rsid w:val="00055DE9"/>
    <w:rsid w:val="00055EC1"/>
    <w:rsid w:val="00056C94"/>
    <w:rsid w:val="00056DA4"/>
    <w:rsid w:val="00056E95"/>
    <w:rsid w:val="00057333"/>
    <w:rsid w:val="00057465"/>
    <w:rsid w:val="00057521"/>
    <w:rsid w:val="000576B7"/>
    <w:rsid w:val="00057B4F"/>
    <w:rsid w:val="00060340"/>
    <w:rsid w:val="00060642"/>
    <w:rsid w:val="00060698"/>
    <w:rsid w:val="0006299C"/>
    <w:rsid w:val="00062EC0"/>
    <w:rsid w:val="000634CE"/>
    <w:rsid w:val="00063503"/>
    <w:rsid w:val="000636AF"/>
    <w:rsid w:val="00063C84"/>
    <w:rsid w:val="00064A87"/>
    <w:rsid w:val="00064AC2"/>
    <w:rsid w:val="00065341"/>
    <w:rsid w:val="00065685"/>
    <w:rsid w:val="000659E4"/>
    <w:rsid w:val="000659F2"/>
    <w:rsid w:val="00065D3C"/>
    <w:rsid w:val="0006658C"/>
    <w:rsid w:val="00066846"/>
    <w:rsid w:val="00066CE9"/>
    <w:rsid w:val="00067099"/>
    <w:rsid w:val="00070218"/>
    <w:rsid w:val="0007052A"/>
    <w:rsid w:val="000705C8"/>
    <w:rsid w:val="00071054"/>
    <w:rsid w:val="00071319"/>
    <w:rsid w:val="000713FC"/>
    <w:rsid w:val="00071861"/>
    <w:rsid w:val="0007193B"/>
    <w:rsid w:val="000720A1"/>
    <w:rsid w:val="00072287"/>
    <w:rsid w:val="000723E1"/>
    <w:rsid w:val="000725FA"/>
    <w:rsid w:val="00072638"/>
    <w:rsid w:val="000728BD"/>
    <w:rsid w:val="00072FB8"/>
    <w:rsid w:val="00073425"/>
    <w:rsid w:val="000745E0"/>
    <w:rsid w:val="00075A58"/>
    <w:rsid w:val="00075F6F"/>
    <w:rsid w:val="000762B1"/>
    <w:rsid w:val="000764E2"/>
    <w:rsid w:val="00076A58"/>
    <w:rsid w:val="00076CA8"/>
    <w:rsid w:val="0008062A"/>
    <w:rsid w:val="0008089C"/>
    <w:rsid w:val="0008091B"/>
    <w:rsid w:val="00080EC7"/>
    <w:rsid w:val="0008119D"/>
    <w:rsid w:val="0008184E"/>
    <w:rsid w:val="00081C01"/>
    <w:rsid w:val="00082800"/>
    <w:rsid w:val="0008330C"/>
    <w:rsid w:val="00083458"/>
    <w:rsid w:val="00083DC2"/>
    <w:rsid w:val="000851B8"/>
    <w:rsid w:val="00085244"/>
    <w:rsid w:val="00086078"/>
    <w:rsid w:val="00087589"/>
    <w:rsid w:val="00087A64"/>
    <w:rsid w:val="00087FD1"/>
    <w:rsid w:val="00090890"/>
    <w:rsid w:val="000909AF"/>
    <w:rsid w:val="00090E30"/>
    <w:rsid w:val="00091449"/>
    <w:rsid w:val="00091B2E"/>
    <w:rsid w:val="000921E5"/>
    <w:rsid w:val="00092309"/>
    <w:rsid w:val="000923E7"/>
    <w:rsid w:val="0009253B"/>
    <w:rsid w:val="00092996"/>
    <w:rsid w:val="00092A34"/>
    <w:rsid w:val="00092F34"/>
    <w:rsid w:val="0009322B"/>
    <w:rsid w:val="00093236"/>
    <w:rsid w:val="00094258"/>
    <w:rsid w:val="0009455D"/>
    <w:rsid w:val="00094817"/>
    <w:rsid w:val="00094DB4"/>
    <w:rsid w:val="000950C3"/>
    <w:rsid w:val="00095284"/>
    <w:rsid w:val="0009570B"/>
    <w:rsid w:val="000957E9"/>
    <w:rsid w:val="000960D8"/>
    <w:rsid w:val="00096101"/>
    <w:rsid w:val="00096C36"/>
    <w:rsid w:val="00097427"/>
    <w:rsid w:val="000979CA"/>
    <w:rsid w:val="000A00CC"/>
    <w:rsid w:val="000A05C7"/>
    <w:rsid w:val="000A0BEE"/>
    <w:rsid w:val="000A0EA9"/>
    <w:rsid w:val="000A1578"/>
    <w:rsid w:val="000A2E5F"/>
    <w:rsid w:val="000A4524"/>
    <w:rsid w:val="000A47FD"/>
    <w:rsid w:val="000A4D95"/>
    <w:rsid w:val="000A525E"/>
    <w:rsid w:val="000A54F8"/>
    <w:rsid w:val="000A59EE"/>
    <w:rsid w:val="000A5A11"/>
    <w:rsid w:val="000A6781"/>
    <w:rsid w:val="000A6C85"/>
    <w:rsid w:val="000A7206"/>
    <w:rsid w:val="000A7B6A"/>
    <w:rsid w:val="000A7CED"/>
    <w:rsid w:val="000B01D1"/>
    <w:rsid w:val="000B0A3F"/>
    <w:rsid w:val="000B1FB6"/>
    <w:rsid w:val="000B286D"/>
    <w:rsid w:val="000B28BF"/>
    <w:rsid w:val="000B2937"/>
    <w:rsid w:val="000B30B7"/>
    <w:rsid w:val="000B354A"/>
    <w:rsid w:val="000B3C5F"/>
    <w:rsid w:val="000B5387"/>
    <w:rsid w:val="000B6426"/>
    <w:rsid w:val="000B6C8C"/>
    <w:rsid w:val="000B7871"/>
    <w:rsid w:val="000B7B0B"/>
    <w:rsid w:val="000B7F47"/>
    <w:rsid w:val="000C0B99"/>
    <w:rsid w:val="000C1EF0"/>
    <w:rsid w:val="000C1FF2"/>
    <w:rsid w:val="000C2B12"/>
    <w:rsid w:val="000C2C94"/>
    <w:rsid w:val="000C35E9"/>
    <w:rsid w:val="000C3628"/>
    <w:rsid w:val="000C4655"/>
    <w:rsid w:val="000C470D"/>
    <w:rsid w:val="000C4B94"/>
    <w:rsid w:val="000C50D1"/>
    <w:rsid w:val="000C5222"/>
    <w:rsid w:val="000C548D"/>
    <w:rsid w:val="000C5577"/>
    <w:rsid w:val="000C6403"/>
    <w:rsid w:val="000C6984"/>
    <w:rsid w:val="000C6B28"/>
    <w:rsid w:val="000D064F"/>
    <w:rsid w:val="000D0ED1"/>
    <w:rsid w:val="000D11CB"/>
    <w:rsid w:val="000D13E8"/>
    <w:rsid w:val="000D17E7"/>
    <w:rsid w:val="000D1B8C"/>
    <w:rsid w:val="000D2452"/>
    <w:rsid w:val="000D2C81"/>
    <w:rsid w:val="000D2EF8"/>
    <w:rsid w:val="000D379C"/>
    <w:rsid w:val="000D3B4E"/>
    <w:rsid w:val="000D40A7"/>
    <w:rsid w:val="000D46CA"/>
    <w:rsid w:val="000D47DB"/>
    <w:rsid w:val="000D4949"/>
    <w:rsid w:val="000D4EC5"/>
    <w:rsid w:val="000D5C7A"/>
    <w:rsid w:val="000D62DE"/>
    <w:rsid w:val="000D68FC"/>
    <w:rsid w:val="000D695A"/>
    <w:rsid w:val="000D6C5C"/>
    <w:rsid w:val="000E0A39"/>
    <w:rsid w:val="000E10A1"/>
    <w:rsid w:val="000E118B"/>
    <w:rsid w:val="000E162D"/>
    <w:rsid w:val="000E1A8A"/>
    <w:rsid w:val="000E2906"/>
    <w:rsid w:val="000E2ADD"/>
    <w:rsid w:val="000E42AC"/>
    <w:rsid w:val="000E4AB5"/>
    <w:rsid w:val="000E5CB4"/>
    <w:rsid w:val="000E63C0"/>
    <w:rsid w:val="000E6D04"/>
    <w:rsid w:val="000E7668"/>
    <w:rsid w:val="000E78D3"/>
    <w:rsid w:val="000E7EF1"/>
    <w:rsid w:val="000F02AD"/>
    <w:rsid w:val="000F05DA"/>
    <w:rsid w:val="000F05DB"/>
    <w:rsid w:val="000F0B4A"/>
    <w:rsid w:val="000F0FD6"/>
    <w:rsid w:val="000F267B"/>
    <w:rsid w:val="000F334D"/>
    <w:rsid w:val="000F46CF"/>
    <w:rsid w:val="000F4DC9"/>
    <w:rsid w:val="000F54CE"/>
    <w:rsid w:val="000F5E3F"/>
    <w:rsid w:val="000F6E72"/>
    <w:rsid w:val="000F7320"/>
    <w:rsid w:val="000F734D"/>
    <w:rsid w:val="000F77FC"/>
    <w:rsid w:val="000F7889"/>
    <w:rsid w:val="001019FE"/>
    <w:rsid w:val="00102743"/>
    <w:rsid w:val="00103321"/>
    <w:rsid w:val="001052DC"/>
    <w:rsid w:val="0010554C"/>
    <w:rsid w:val="00105641"/>
    <w:rsid w:val="0010648D"/>
    <w:rsid w:val="0010695F"/>
    <w:rsid w:val="00106B38"/>
    <w:rsid w:val="001079F6"/>
    <w:rsid w:val="00107A46"/>
    <w:rsid w:val="00107AF7"/>
    <w:rsid w:val="0011001C"/>
    <w:rsid w:val="001105E5"/>
    <w:rsid w:val="001107C4"/>
    <w:rsid w:val="00110AFB"/>
    <w:rsid w:val="00111969"/>
    <w:rsid w:val="00112641"/>
    <w:rsid w:val="00112987"/>
    <w:rsid w:val="00112BFC"/>
    <w:rsid w:val="001141D6"/>
    <w:rsid w:val="001143B0"/>
    <w:rsid w:val="0011482F"/>
    <w:rsid w:val="001148B0"/>
    <w:rsid w:val="00114B56"/>
    <w:rsid w:val="00114C48"/>
    <w:rsid w:val="00114F8D"/>
    <w:rsid w:val="00115294"/>
    <w:rsid w:val="00116331"/>
    <w:rsid w:val="0011682E"/>
    <w:rsid w:val="00117345"/>
    <w:rsid w:val="001173D2"/>
    <w:rsid w:val="0011773F"/>
    <w:rsid w:val="00117BEC"/>
    <w:rsid w:val="0012032B"/>
    <w:rsid w:val="001209BE"/>
    <w:rsid w:val="00120EA9"/>
    <w:rsid w:val="0012108E"/>
    <w:rsid w:val="00121627"/>
    <w:rsid w:val="001227CF"/>
    <w:rsid w:val="00122B5F"/>
    <w:rsid w:val="00123ABB"/>
    <w:rsid w:val="00123D1E"/>
    <w:rsid w:val="00123FAE"/>
    <w:rsid w:val="001257FC"/>
    <w:rsid w:val="0012582F"/>
    <w:rsid w:val="00125D77"/>
    <w:rsid w:val="00125F57"/>
    <w:rsid w:val="001268D7"/>
    <w:rsid w:val="00126CBE"/>
    <w:rsid w:val="00126CC1"/>
    <w:rsid w:val="00127640"/>
    <w:rsid w:val="00127FAB"/>
    <w:rsid w:val="00130148"/>
    <w:rsid w:val="001303C7"/>
    <w:rsid w:val="001305EE"/>
    <w:rsid w:val="001307CC"/>
    <w:rsid w:val="00130929"/>
    <w:rsid w:val="001309B9"/>
    <w:rsid w:val="00130CD6"/>
    <w:rsid w:val="001319E4"/>
    <w:rsid w:val="00132A4D"/>
    <w:rsid w:val="00132BA1"/>
    <w:rsid w:val="00132C2E"/>
    <w:rsid w:val="001333D5"/>
    <w:rsid w:val="00134409"/>
    <w:rsid w:val="00134AEE"/>
    <w:rsid w:val="00134C78"/>
    <w:rsid w:val="00134C92"/>
    <w:rsid w:val="0013512F"/>
    <w:rsid w:val="0013556D"/>
    <w:rsid w:val="00135983"/>
    <w:rsid w:val="00135DC6"/>
    <w:rsid w:val="00135DD8"/>
    <w:rsid w:val="00136826"/>
    <w:rsid w:val="001370C5"/>
    <w:rsid w:val="001371E2"/>
    <w:rsid w:val="001375D6"/>
    <w:rsid w:val="00137B09"/>
    <w:rsid w:val="00140785"/>
    <w:rsid w:val="00141813"/>
    <w:rsid w:val="00141B64"/>
    <w:rsid w:val="0014213A"/>
    <w:rsid w:val="001421FE"/>
    <w:rsid w:val="00142C2D"/>
    <w:rsid w:val="00142FAB"/>
    <w:rsid w:val="00143179"/>
    <w:rsid w:val="00143603"/>
    <w:rsid w:val="00143EAE"/>
    <w:rsid w:val="0014426B"/>
    <w:rsid w:val="00144306"/>
    <w:rsid w:val="0014468A"/>
    <w:rsid w:val="001451E4"/>
    <w:rsid w:val="00145913"/>
    <w:rsid w:val="00145B47"/>
    <w:rsid w:val="00145C87"/>
    <w:rsid w:val="00147584"/>
    <w:rsid w:val="00147614"/>
    <w:rsid w:val="00147AFC"/>
    <w:rsid w:val="00147F8F"/>
    <w:rsid w:val="001501E4"/>
    <w:rsid w:val="001504D6"/>
    <w:rsid w:val="00151838"/>
    <w:rsid w:val="00152331"/>
    <w:rsid w:val="0015251C"/>
    <w:rsid w:val="001529A1"/>
    <w:rsid w:val="00152EBE"/>
    <w:rsid w:val="001531D6"/>
    <w:rsid w:val="00154069"/>
    <w:rsid w:val="00154192"/>
    <w:rsid w:val="00154750"/>
    <w:rsid w:val="00154ECE"/>
    <w:rsid w:val="001550E6"/>
    <w:rsid w:val="00155361"/>
    <w:rsid w:val="00155805"/>
    <w:rsid w:val="001558F7"/>
    <w:rsid w:val="001562EE"/>
    <w:rsid w:val="00156476"/>
    <w:rsid w:val="00157435"/>
    <w:rsid w:val="001578DE"/>
    <w:rsid w:val="00160590"/>
    <w:rsid w:val="0016076C"/>
    <w:rsid w:val="001610A5"/>
    <w:rsid w:val="00161668"/>
    <w:rsid w:val="00163062"/>
    <w:rsid w:val="001637B3"/>
    <w:rsid w:val="0016383C"/>
    <w:rsid w:val="0016395B"/>
    <w:rsid w:val="00164124"/>
    <w:rsid w:val="0016437D"/>
    <w:rsid w:val="0016478D"/>
    <w:rsid w:val="00164ADB"/>
    <w:rsid w:val="00164C67"/>
    <w:rsid w:val="00164F13"/>
    <w:rsid w:val="00165040"/>
    <w:rsid w:val="00165669"/>
    <w:rsid w:val="00165C06"/>
    <w:rsid w:val="001662DA"/>
    <w:rsid w:val="00166457"/>
    <w:rsid w:val="001673CA"/>
    <w:rsid w:val="00167434"/>
    <w:rsid w:val="00167580"/>
    <w:rsid w:val="00170409"/>
    <w:rsid w:val="001707D3"/>
    <w:rsid w:val="00171396"/>
    <w:rsid w:val="0017201E"/>
    <w:rsid w:val="00172217"/>
    <w:rsid w:val="001727AD"/>
    <w:rsid w:val="00172920"/>
    <w:rsid w:val="001738AC"/>
    <w:rsid w:val="00173A34"/>
    <w:rsid w:val="00173B94"/>
    <w:rsid w:val="0017401C"/>
    <w:rsid w:val="00174D95"/>
    <w:rsid w:val="00175C13"/>
    <w:rsid w:val="00175C5F"/>
    <w:rsid w:val="00175D56"/>
    <w:rsid w:val="001761C9"/>
    <w:rsid w:val="001763B1"/>
    <w:rsid w:val="0017641E"/>
    <w:rsid w:val="00176442"/>
    <w:rsid w:val="0017660A"/>
    <w:rsid w:val="00176CFA"/>
    <w:rsid w:val="00180451"/>
    <w:rsid w:val="001822B5"/>
    <w:rsid w:val="00182774"/>
    <w:rsid w:val="0018282B"/>
    <w:rsid w:val="0018288A"/>
    <w:rsid w:val="00182A9A"/>
    <w:rsid w:val="00182E5C"/>
    <w:rsid w:val="0018327F"/>
    <w:rsid w:val="00183865"/>
    <w:rsid w:val="00184D24"/>
    <w:rsid w:val="001850BB"/>
    <w:rsid w:val="001869B7"/>
    <w:rsid w:val="00186EEB"/>
    <w:rsid w:val="001876D8"/>
    <w:rsid w:val="001902E3"/>
    <w:rsid w:val="00190338"/>
    <w:rsid w:val="00190352"/>
    <w:rsid w:val="00190421"/>
    <w:rsid w:val="00191197"/>
    <w:rsid w:val="00191760"/>
    <w:rsid w:val="00192AFF"/>
    <w:rsid w:val="00192F19"/>
    <w:rsid w:val="00193097"/>
    <w:rsid w:val="0019327B"/>
    <w:rsid w:val="00193BEA"/>
    <w:rsid w:val="001946C0"/>
    <w:rsid w:val="00194709"/>
    <w:rsid w:val="00194A08"/>
    <w:rsid w:val="00194F86"/>
    <w:rsid w:val="001951C9"/>
    <w:rsid w:val="00195595"/>
    <w:rsid w:val="00195846"/>
    <w:rsid w:val="0019612E"/>
    <w:rsid w:val="00196387"/>
    <w:rsid w:val="001963D3"/>
    <w:rsid w:val="001966BB"/>
    <w:rsid w:val="00196C06"/>
    <w:rsid w:val="00197334"/>
    <w:rsid w:val="001A02CA"/>
    <w:rsid w:val="001A0415"/>
    <w:rsid w:val="001A1AE1"/>
    <w:rsid w:val="001A1CDF"/>
    <w:rsid w:val="001A2190"/>
    <w:rsid w:val="001A2704"/>
    <w:rsid w:val="001A2ADF"/>
    <w:rsid w:val="001A2D3B"/>
    <w:rsid w:val="001A34D3"/>
    <w:rsid w:val="001A538D"/>
    <w:rsid w:val="001A60E6"/>
    <w:rsid w:val="001A7552"/>
    <w:rsid w:val="001A78D3"/>
    <w:rsid w:val="001B033B"/>
    <w:rsid w:val="001B0AC4"/>
    <w:rsid w:val="001B11FE"/>
    <w:rsid w:val="001B1330"/>
    <w:rsid w:val="001B19C1"/>
    <w:rsid w:val="001B2873"/>
    <w:rsid w:val="001B2AEC"/>
    <w:rsid w:val="001B33ED"/>
    <w:rsid w:val="001B3F64"/>
    <w:rsid w:val="001B453F"/>
    <w:rsid w:val="001B4AD0"/>
    <w:rsid w:val="001B4B62"/>
    <w:rsid w:val="001B52C8"/>
    <w:rsid w:val="001B5515"/>
    <w:rsid w:val="001B6621"/>
    <w:rsid w:val="001B7287"/>
    <w:rsid w:val="001B72A4"/>
    <w:rsid w:val="001B730C"/>
    <w:rsid w:val="001C07D8"/>
    <w:rsid w:val="001C0E1C"/>
    <w:rsid w:val="001C15A4"/>
    <w:rsid w:val="001C202A"/>
    <w:rsid w:val="001C2066"/>
    <w:rsid w:val="001C2285"/>
    <w:rsid w:val="001C2368"/>
    <w:rsid w:val="001C2868"/>
    <w:rsid w:val="001C2890"/>
    <w:rsid w:val="001C48C2"/>
    <w:rsid w:val="001C4AB1"/>
    <w:rsid w:val="001C4FEE"/>
    <w:rsid w:val="001C5043"/>
    <w:rsid w:val="001C6B89"/>
    <w:rsid w:val="001C6F86"/>
    <w:rsid w:val="001C7364"/>
    <w:rsid w:val="001C7688"/>
    <w:rsid w:val="001C7851"/>
    <w:rsid w:val="001C7DDD"/>
    <w:rsid w:val="001D03DB"/>
    <w:rsid w:val="001D0660"/>
    <w:rsid w:val="001D189A"/>
    <w:rsid w:val="001D1A75"/>
    <w:rsid w:val="001D1E2C"/>
    <w:rsid w:val="001D1F8F"/>
    <w:rsid w:val="001D265A"/>
    <w:rsid w:val="001D45E8"/>
    <w:rsid w:val="001D49DB"/>
    <w:rsid w:val="001D49DE"/>
    <w:rsid w:val="001D569D"/>
    <w:rsid w:val="001D5F68"/>
    <w:rsid w:val="001D762A"/>
    <w:rsid w:val="001D7752"/>
    <w:rsid w:val="001D7C34"/>
    <w:rsid w:val="001D7D86"/>
    <w:rsid w:val="001E11CC"/>
    <w:rsid w:val="001E2096"/>
    <w:rsid w:val="001E2741"/>
    <w:rsid w:val="001E3632"/>
    <w:rsid w:val="001E3C9B"/>
    <w:rsid w:val="001E3E89"/>
    <w:rsid w:val="001E3EE6"/>
    <w:rsid w:val="001E40DC"/>
    <w:rsid w:val="001E420A"/>
    <w:rsid w:val="001E49B3"/>
    <w:rsid w:val="001E58D1"/>
    <w:rsid w:val="001E6694"/>
    <w:rsid w:val="001E6F2E"/>
    <w:rsid w:val="001E7042"/>
    <w:rsid w:val="001E75B9"/>
    <w:rsid w:val="001E779D"/>
    <w:rsid w:val="001E796A"/>
    <w:rsid w:val="001F0D79"/>
    <w:rsid w:val="001F12C5"/>
    <w:rsid w:val="001F1920"/>
    <w:rsid w:val="001F1D7D"/>
    <w:rsid w:val="001F1F31"/>
    <w:rsid w:val="001F2791"/>
    <w:rsid w:val="001F356F"/>
    <w:rsid w:val="001F35A8"/>
    <w:rsid w:val="001F36D2"/>
    <w:rsid w:val="001F3CF5"/>
    <w:rsid w:val="001F67E3"/>
    <w:rsid w:val="001F697C"/>
    <w:rsid w:val="001F6A5A"/>
    <w:rsid w:val="001F6F82"/>
    <w:rsid w:val="001F6FDE"/>
    <w:rsid w:val="001F7155"/>
    <w:rsid w:val="001F7DFC"/>
    <w:rsid w:val="00200732"/>
    <w:rsid w:val="002010DB"/>
    <w:rsid w:val="00202561"/>
    <w:rsid w:val="00202BB5"/>
    <w:rsid w:val="00202CBD"/>
    <w:rsid w:val="00203449"/>
    <w:rsid w:val="00203A97"/>
    <w:rsid w:val="00203E81"/>
    <w:rsid w:val="0020469E"/>
    <w:rsid w:val="0020483E"/>
    <w:rsid w:val="00204A60"/>
    <w:rsid w:val="00204B23"/>
    <w:rsid w:val="002052E7"/>
    <w:rsid w:val="00205673"/>
    <w:rsid w:val="002063C2"/>
    <w:rsid w:val="002066C5"/>
    <w:rsid w:val="00207099"/>
    <w:rsid w:val="00207DCA"/>
    <w:rsid w:val="002105F3"/>
    <w:rsid w:val="002109E8"/>
    <w:rsid w:val="00210AFB"/>
    <w:rsid w:val="00210D54"/>
    <w:rsid w:val="002113E9"/>
    <w:rsid w:val="00212029"/>
    <w:rsid w:val="00212CBD"/>
    <w:rsid w:val="00212D11"/>
    <w:rsid w:val="00212D1C"/>
    <w:rsid w:val="0021394D"/>
    <w:rsid w:val="002142CD"/>
    <w:rsid w:val="0021500E"/>
    <w:rsid w:val="002157FF"/>
    <w:rsid w:val="00215BAB"/>
    <w:rsid w:val="0021671E"/>
    <w:rsid w:val="00216B0B"/>
    <w:rsid w:val="00216C98"/>
    <w:rsid w:val="002205B4"/>
    <w:rsid w:val="00220A1B"/>
    <w:rsid w:val="00220C1E"/>
    <w:rsid w:val="00220C7C"/>
    <w:rsid w:val="00221032"/>
    <w:rsid w:val="002211BB"/>
    <w:rsid w:val="0022131A"/>
    <w:rsid w:val="00221784"/>
    <w:rsid w:val="00221F1F"/>
    <w:rsid w:val="00221F54"/>
    <w:rsid w:val="00222306"/>
    <w:rsid w:val="002226D7"/>
    <w:rsid w:val="0022279E"/>
    <w:rsid w:val="002227D0"/>
    <w:rsid w:val="002232D6"/>
    <w:rsid w:val="00223C00"/>
    <w:rsid w:val="002240C1"/>
    <w:rsid w:val="00224422"/>
    <w:rsid w:val="002245BF"/>
    <w:rsid w:val="002249F4"/>
    <w:rsid w:val="00225109"/>
    <w:rsid w:val="002252F2"/>
    <w:rsid w:val="002256F4"/>
    <w:rsid w:val="00226063"/>
    <w:rsid w:val="00226ABA"/>
    <w:rsid w:val="0022782A"/>
    <w:rsid w:val="00227B55"/>
    <w:rsid w:val="00230970"/>
    <w:rsid w:val="00230D24"/>
    <w:rsid w:val="00231536"/>
    <w:rsid w:val="00231EA3"/>
    <w:rsid w:val="002323BD"/>
    <w:rsid w:val="002323E5"/>
    <w:rsid w:val="00232D19"/>
    <w:rsid w:val="002338F2"/>
    <w:rsid w:val="00233FDE"/>
    <w:rsid w:val="0023423A"/>
    <w:rsid w:val="00234411"/>
    <w:rsid w:val="002345AA"/>
    <w:rsid w:val="0023485D"/>
    <w:rsid w:val="00234986"/>
    <w:rsid w:val="002349C6"/>
    <w:rsid w:val="00234B32"/>
    <w:rsid w:val="00236280"/>
    <w:rsid w:val="002375A5"/>
    <w:rsid w:val="00237873"/>
    <w:rsid w:val="00240037"/>
    <w:rsid w:val="00240305"/>
    <w:rsid w:val="00240597"/>
    <w:rsid w:val="00240783"/>
    <w:rsid w:val="00240FF5"/>
    <w:rsid w:val="00241CEB"/>
    <w:rsid w:val="00241E70"/>
    <w:rsid w:val="00242181"/>
    <w:rsid w:val="002427B6"/>
    <w:rsid w:val="00242DF6"/>
    <w:rsid w:val="00243686"/>
    <w:rsid w:val="00243EE2"/>
    <w:rsid w:val="00244299"/>
    <w:rsid w:val="00245F28"/>
    <w:rsid w:val="002473ED"/>
    <w:rsid w:val="00247EDA"/>
    <w:rsid w:val="00251FEE"/>
    <w:rsid w:val="002521C7"/>
    <w:rsid w:val="002522C4"/>
    <w:rsid w:val="00252EC8"/>
    <w:rsid w:val="00253620"/>
    <w:rsid w:val="00253E5B"/>
    <w:rsid w:val="00254185"/>
    <w:rsid w:val="00254B08"/>
    <w:rsid w:val="00255E42"/>
    <w:rsid w:val="00255E8B"/>
    <w:rsid w:val="002565E7"/>
    <w:rsid w:val="0025721F"/>
    <w:rsid w:val="0025727C"/>
    <w:rsid w:val="0025729D"/>
    <w:rsid w:val="00257DE1"/>
    <w:rsid w:val="0026026B"/>
    <w:rsid w:val="00260798"/>
    <w:rsid w:val="0026096D"/>
    <w:rsid w:val="00260BEC"/>
    <w:rsid w:val="00260D04"/>
    <w:rsid w:val="00260F3D"/>
    <w:rsid w:val="002617D1"/>
    <w:rsid w:val="002617FD"/>
    <w:rsid w:val="00262176"/>
    <w:rsid w:val="00262530"/>
    <w:rsid w:val="00263930"/>
    <w:rsid w:val="002639B9"/>
    <w:rsid w:val="00263E85"/>
    <w:rsid w:val="002648C0"/>
    <w:rsid w:val="00265099"/>
    <w:rsid w:val="0026599A"/>
    <w:rsid w:val="002663E9"/>
    <w:rsid w:val="002664A9"/>
    <w:rsid w:val="0026668A"/>
    <w:rsid w:val="00266CC7"/>
    <w:rsid w:val="00267213"/>
    <w:rsid w:val="00267692"/>
    <w:rsid w:val="0026773B"/>
    <w:rsid w:val="002701ED"/>
    <w:rsid w:val="002702D5"/>
    <w:rsid w:val="00271B09"/>
    <w:rsid w:val="00271EA0"/>
    <w:rsid w:val="00272484"/>
    <w:rsid w:val="002726B7"/>
    <w:rsid w:val="0027296D"/>
    <w:rsid w:val="00272DA0"/>
    <w:rsid w:val="002734DD"/>
    <w:rsid w:val="00273EBB"/>
    <w:rsid w:val="002744B4"/>
    <w:rsid w:val="002748CD"/>
    <w:rsid w:val="00274AA1"/>
    <w:rsid w:val="00275332"/>
    <w:rsid w:val="002756EB"/>
    <w:rsid w:val="00275D78"/>
    <w:rsid w:val="00275EC7"/>
    <w:rsid w:val="00276AC5"/>
    <w:rsid w:val="00277434"/>
    <w:rsid w:val="002776E6"/>
    <w:rsid w:val="00277F78"/>
    <w:rsid w:val="002806B3"/>
    <w:rsid w:val="00280C31"/>
    <w:rsid w:val="00280C55"/>
    <w:rsid w:val="0028175B"/>
    <w:rsid w:val="00281903"/>
    <w:rsid w:val="002822FA"/>
    <w:rsid w:val="002823BA"/>
    <w:rsid w:val="0028256B"/>
    <w:rsid w:val="0028263F"/>
    <w:rsid w:val="0028267B"/>
    <w:rsid w:val="00283521"/>
    <w:rsid w:val="002838C4"/>
    <w:rsid w:val="00283AFC"/>
    <w:rsid w:val="00284643"/>
    <w:rsid w:val="00284816"/>
    <w:rsid w:val="00284A06"/>
    <w:rsid w:val="00284EF8"/>
    <w:rsid w:val="00285201"/>
    <w:rsid w:val="00285706"/>
    <w:rsid w:val="00286028"/>
    <w:rsid w:val="00286825"/>
    <w:rsid w:val="00286D55"/>
    <w:rsid w:val="002871D8"/>
    <w:rsid w:val="002873C3"/>
    <w:rsid w:val="00287AF5"/>
    <w:rsid w:val="002905B8"/>
    <w:rsid w:val="00290925"/>
    <w:rsid w:val="00290CB8"/>
    <w:rsid w:val="002912B5"/>
    <w:rsid w:val="002916F3"/>
    <w:rsid w:val="00292116"/>
    <w:rsid w:val="002927EA"/>
    <w:rsid w:val="00292945"/>
    <w:rsid w:val="00292F52"/>
    <w:rsid w:val="0029421D"/>
    <w:rsid w:val="00294F26"/>
    <w:rsid w:val="00294F7D"/>
    <w:rsid w:val="002959B3"/>
    <w:rsid w:val="00295CCE"/>
    <w:rsid w:val="00296CEB"/>
    <w:rsid w:val="002971A7"/>
    <w:rsid w:val="002972C7"/>
    <w:rsid w:val="002975C2"/>
    <w:rsid w:val="00297909"/>
    <w:rsid w:val="002979E5"/>
    <w:rsid w:val="00297AAB"/>
    <w:rsid w:val="002A05D0"/>
    <w:rsid w:val="002A0628"/>
    <w:rsid w:val="002A067E"/>
    <w:rsid w:val="002A0A35"/>
    <w:rsid w:val="002A0D60"/>
    <w:rsid w:val="002A1512"/>
    <w:rsid w:val="002A1AD6"/>
    <w:rsid w:val="002A200B"/>
    <w:rsid w:val="002A22FB"/>
    <w:rsid w:val="002A25CF"/>
    <w:rsid w:val="002A26CC"/>
    <w:rsid w:val="002A46F7"/>
    <w:rsid w:val="002A4D2C"/>
    <w:rsid w:val="002A5225"/>
    <w:rsid w:val="002A5622"/>
    <w:rsid w:val="002A5723"/>
    <w:rsid w:val="002A61CA"/>
    <w:rsid w:val="002A6360"/>
    <w:rsid w:val="002A7492"/>
    <w:rsid w:val="002A7FB7"/>
    <w:rsid w:val="002B0211"/>
    <w:rsid w:val="002B04F5"/>
    <w:rsid w:val="002B113A"/>
    <w:rsid w:val="002B20E5"/>
    <w:rsid w:val="002B2192"/>
    <w:rsid w:val="002B251C"/>
    <w:rsid w:val="002B2B87"/>
    <w:rsid w:val="002B336D"/>
    <w:rsid w:val="002B3616"/>
    <w:rsid w:val="002B3FF2"/>
    <w:rsid w:val="002B4B3B"/>
    <w:rsid w:val="002B51DC"/>
    <w:rsid w:val="002B538B"/>
    <w:rsid w:val="002B55A7"/>
    <w:rsid w:val="002B6147"/>
    <w:rsid w:val="002B7768"/>
    <w:rsid w:val="002C0AF2"/>
    <w:rsid w:val="002C1430"/>
    <w:rsid w:val="002C1B78"/>
    <w:rsid w:val="002C26F0"/>
    <w:rsid w:val="002C2A6C"/>
    <w:rsid w:val="002C323F"/>
    <w:rsid w:val="002C3EA2"/>
    <w:rsid w:val="002C5EAA"/>
    <w:rsid w:val="002C652E"/>
    <w:rsid w:val="002C74AD"/>
    <w:rsid w:val="002C7F4F"/>
    <w:rsid w:val="002D0569"/>
    <w:rsid w:val="002D0575"/>
    <w:rsid w:val="002D0DA1"/>
    <w:rsid w:val="002D1021"/>
    <w:rsid w:val="002D130D"/>
    <w:rsid w:val="002D143B"/>
    <w:rsid w:val="002D18CE"/>
    <w:rsid w:val="002D18D8"/>
    <w:rsid w:val="002D1B9A"/>
    <w:rsid w:val="002D1ECE"/>
    <w:rsid w:val="002D212D"/>
    <w:rsid w:val="002D22A7"/>
    <w:rsid w:val="002D2C89"/>
    <w:rsid w:val="002D3674"/>
    <w:rsid w:val="002D3751"/>
    <w:rsid w:val="002D37E5"/>
    <w:rsid w:val="002D3F4B"/>
    <w:rsid w:val="002D436D"/>
    <w:rsid w:val="002D4A9B"/>
    <w:rsid w:val="002D4FC1"/>
    <w:rsid w:val="002D5940"/>
    <w:rsid w:val="002D5AA8"/>
    <w:rsid w:val="002D5C56"/>
    <w:rsid w:val="002D5EF0"/>
    <w:rsid w:val="002D66CB"/>
    <w:rsid w:val="002D6705"/>
    <w:rsid w:val="002D7067"/>
    <w:rsid w:val="002D74B0"/>
    <w:rsid w:val="002D7E1E"/>
    <w:rsid w:val="002E05D0"/>
    <w:rsid w:val="002E093B"/>
    <w:rsid w:val="002E0C96"/>
    <w:rsid w:val="002E0EF7"/>
    <w:rsid w:val="002E109F"/>
    <w:rsid w:val="002E1764"/>
    <w:rsid w:val="002E1A11"/>
    <w:rsid w:val="002E2628"/>
    <w:rsid w:val="002E2A7C"/>
    <w:rsid w:val="002E2B95"/>
    <w:rsid w:val="002E3A68"/>
    <w:rsid w:val="002E3B80"/>
    <w:rsid w:val="002E3C51"/>
    <w:rsid w:val="002E3D55"/>
    <w:rsid w:val="002E4443"/>
    <w:rsid w:val="002E4F10"/>
    <w:rsid w:val="002E5A39"/>
    <w:rsid w:val="002E602A"/>
    <w:rsid w:val="002E65E3"/>
    <w:rsid w:val="002E6FFE"/>
    <w:rsid w:val="002E749C"/>
    <w:rsid w:val="002E7793"/>
    <w:rsid w:val="002F00D9"/>
    <w:rsid w:val="002F047F"/>
    <w:rsid w:val="002F0667"/>
    <w:rsid w:val="002F066B"/>
    <w:rsid w:val="002F0A51"/>
    <w:rsid w:val="002F10BC"/>
    <w:rsid w:val="002F1DA2"/>
    <w:rsid w:val="002F1FF5"/>
    <w:rsid w:val="002F25B8"/>
    <w:rsid w:val="002F322E"/>
    <w:rsid w:val="002F3723"/>
    <w:rsid w:val="002F401B"/>
    <w:rsid w:val="002F4300"/>
    <w:rsid w:val="002F485F"/>
    <w:rsid w:val="002F4CB4"/>
    <w:rsid w:val="002F51A4"/>
    <w:rsid w:val="002F5499"/>
    <w:rsid w:val="002F599F"/>
    <w:rsid w:val="002F6802"/>
    <w:rsid w:val="002F6C39"/>
    <w:rsid w:val="002F7001"/>
    <w:rsid w:val="002F7467"/>
    <w:rsid w:val="002F7B83"/>
    <w:rsid w:val="002F7D34"/>
    <w:rsid w:val="00300024"/>
    <w:rsid w:val="003000AA"/>
    <w:rsid w:val="003003E2"/>
    <w:rsid w:val="00300D2C"/>
    <w:rsid w:val="003012D5"/>
    <w:rsid w:val="003026F4"/>
    <w:rsid w:val="00303251"/>
    <w:rsid w:val="003032F3"/>
    <w:rsid w:val="00303C75"/>
    <w:rsid w:val="003042B4"/>
    <w:rsid w:val="0030434F"/>
    <w:rsid w:val="00304AA1"/>
    <w:rsid w:val="003054B7"/>
    <w:rsid w:val="00305FB9"/>
    <w:rsid w:val="003061E5"/>
    <w:rsid w:val="00306E22"/>
    <w:rsid w:val="00310500"/>
    <w:rsid w:val="00311890"/>
    <w:rsid w:val="00312E38"/>
    <w:rsid w:val="00314105"/>
    <w:rsid w:val="00316235"/>
    <w:rsid w:val="00316E6E"/>
    <w:rsid w:val="00317006"/>
    <w:rsid w:val="0031709C"/>
    <w:rsid w:val="00317A1D"/>
    <w:rsid w:val="0032040D"/>
    <w:rsid w:val="0032159C"/>
    <w:rsid w:val="00321641"/>
    <w:rsid w:val="00322210"/>
    <w:rsid w:val="00322574"/>
    <w:rsid w:val="00323B47"/>
    <w:rsid w:val="00323E3C"/>
    <w:rsid w:val="00323E78"/>
    <w:rsid w:val="00324003"/>
    <w:rsid w:val="00324B36"/>
    <w:rsid w:val="003279C2"/>
    <w:rsid w:val="003307C5"/>
    <w:rsid w:val="00330DD6"/>
    <w:rsid w:val="00331846"/>
    <w:rsid w:val="0033190A"/>
    <w:rsid w:val="00331D82"/>
    <w:rsid w:val="00331E34"/>
    <w:rsid w:val="00331FF6"/>
    <w:rsid w:val="00332087"/>
    <w:rsid w:val="00332391"/>
    <w:rsid w:val="0033261D"/>
    <w:rsid w:val="00332697"/>
    <w:rsid w:val="00332F1A"/>
    <w:rsid w:val="00333025"/>
    <w:rsid w:val="00333059"/>
    <w:rsid w:val="003330D4"/>
    <w:rsid w:val="00333335"/>
    <w:rsid w:val="00333DA5"/>
    <w:rsid w:val="003343D0"/>
    <w:rsid w:val="00334763"/>
    <w:rsid w:val="00334A84"/>
    <w:rsid w:val="00334F55"/>
    <w:rsid w:val="003351EB"/>
    <w:rsid w:val="0033545D"/>
    <w:rsid w:val="003355EC"/>
    <w:rsid w:val="003365BC"/>
    <w:rsid w:val="00337D56"/>
    <w:rsid w:val="00337F4A"/>
    <w:rsid w:val="00340209"/>
    <w:rsid w:val="00340DD7"/>
    <w:rsid w:val="00341150"/>
    <w:rsid w:val="003414CA"/>
    <w:rsid w:val="003415F6"/>
    <w:rsid w:val="0034166E"/>
    <w:rsid w:val="003430ED"/>
    <w:rsid w:val="00343815"/>
    <w:rsid w:val="00343857"/>
    <w:rsid w:val="0034439F"/>
    <w:rsid w:val="003459D8"/>
    <w:rsid w:val="00345A6D"/>
    <w:rsid w:val="00345DF2"/>
    <w:rsid w:val="00347B5C"/>
    <w:rsid w:val="00347D7D"/>
    <w:rsid w:val="00350421"/>
    <w:rsid w:val="0035089D"/>
    <w:rsid w:val="00350D2C"/>
    <w:rsid w:val="00351572"/>
    <w:rsid w:val="00351658"/>
    <w:rsid w:val="0035175D"/>
    <w:rsid w:val="0035223D"/>
    <w:rsid w:val="00352441"/>
    <w:rsid w:val="00352A05"/>
    <w:rsid w:val="00352C81"/>
    <w:rsid w:val="003532B2"/>
    <w:rsid w:val="003548CD"/>
    <w:rsid w:val="00355AAA"/>
    <w:rsid w:val="00355E2A"/>
    <w:rsid w:val="00356A28"/>
    <w:rsid w:val="00357217"/>
    <w:rsid w:val="003572B2"/>
    <w:rsid w:val="00357CFE"/>
    <w:rsid w:val="003603BF"/>
    <w:rsid w:val="0036089D"/>
    <w:rsid w:val="00360CE2"/>
    <w:rsid w:val="00360CF9"/>
    <w:rsid w:val="00361BD6"/>
    <w:rsid w:val="00362761"/>
    <w:rsid w:val="003628BE"/>
    <w:rsid w:val="00362B50"/>
    <w:rsid w:val="003630D4"/>
    <w:rsid w:val="0036384F"/>
    <w:rsid w:val="00363E50"/>
    <w:rsid w:val="0036400F"/>
    <w:rsid w:val="003643A0"/>
    <w:rsid w:val="00364B33"/>
    <w:rsid w:val="00364C88"/>
    <w:rsid w:val="0036630C"/>
    <w:rsid w:val="003665EA"/>
    <w:rsid w:val="003676DE"/>
    <w:rsid w:val="00370437"/>
    <w:rsid w:val="00370ACE"/>
    <w:rsid w:val="00371005"/>
    <w:rsid w:val="00371F7A"/>
    <w:rsid w:val="00372063"/>
    <w:rsid w:val="003721AD"/>
    <w:rsid w:val="003726C5"/>
    <w:rsid w:val="003728C4"/>
    <w:rsid w:val="00373082"/>
    <w:rsid w:val="00373227"/>
    <w:rsid w:val="003732A1"/>
    <w:rsid w:val="00373916"/>
    <w:rsid w:val="00374445"/>
    <w:rsid w:val="00374B41"/>
    <w:rsid w:val="0037538E"/>
    <w:rsid w:val="003757EA"/>
    <w:rsid w:val="003757FA"/>
    <w:rsid w:val="00375BB4"/>
    <w:rsid w:val="00375F20"/>
    <w:rsid w:val="003763AF"/>
    <w:rsid w:val="003765CE"/>
    <w:rsid w:val="0037689B"/>
    <w:rsid w:val="00376CF0"/>
    <w:rsid w:val="003777DD"/>
    <w:rsid w:val="00377B9D"/>
    <w:rsid w:val="00377F06"/>
    <w:rsid w:val="00380447"/>
    <w:rsid w:val="00380F43"/>
    <w:rsid w:val="003812B4"/>
    <w:rsid w:val="00381AA8"/>
    <w:rsid w:val="003820AB"/>
    <w:rsid w:val="00382957"/>
    <w:rsid w:val="00384A5F"/>
    <w:rsid w:val="00384E3F"/>
    <w:rsid w:val="00385583"/>
    <w:rsid w:val="003856CD"/>
    <w:rsid w:val="00385F67"/>
    <w:rsid w:val="0038653E"/>
    <w:rsid w:val="00386AEA"/>
    <w:rsid w:val="0038766F"/>
    <w:rsid w:val="00387C7A"/>
    <w:rsid w:val="003906D6"/>
    <w:rsid w:val="00390B5B"/>
    <w:rsid w:val="00390E5A"/>
    <w:rsid w:val="003911A9"/>
    <w:rsid w:val="0039124F"/>
    <w:rsid w:val="00392004"/>
    <w:rsid w:val="00393A1F"/>
    <w:rsid w:val="00393ADA"/>
    <w:rsid w:val="003941F1"/>
    <w:rsid w:val="003944BE"/>
    <w:rsid w:val="00394FC1"/>
    <w:rsid w:val="00395002"/>
    <w:rsid w:val="003950E3"/>
    <w:rsid w:val="003953F0"/>
    <w:rsid w:val="0039549B"/>
    <w:rsid w:val="003956BB"/>
    <w:rsid w:val="0039594F"/>
    <w:rsid w:val="00395E75"/>
    <w:rsid w:val="00395F8A"/>
    <w:rsid w:val="00396FB6"/>
    <w:rsid w:val="00397080"/>
    <w:rsid w:val="0039716E"/>
    <w:rsid w:val="003A01D9"/>
    <w:rsid w:val="003A0B4C"/>
    <w:rsid w:val="003A0CA9"/>
    <w:rsid w:val="003A1021"/>
    <w:rsid w:val="003A102D"/>
    <w:rsid w:val="003A1BD9"/>
    <w:rsid w:val="003A296A"/>
    <w:rsid w:val="003A318C"/>
    <w:rsid w:val="003A3637"/>
    <w:rsid w:val="003A38B3"/>
    <w:rsid w:val="003A394C"/>
    <w:rsid w:val="003A476F"/>
    <w:rsid w:val="003A4917"/>
    <w:rsid w:val="003A4D50"/>
    <w:rsid w:val="003A5022"/>
    <w:rsid w:val="003A5953"/>
    <w:rsid w:val="003A5EAF"/>
    <w:rsid w:val="003A5FF1"/>
    <w:rsid w:val="003A6135"/>
    <w:rsid w:val="003A62DA"/>
    <w:rsid w:val="003A70CC"/>
    <w:rsid w:val="003B0532"/>
    <w:rsid w:val="003B05B4"/>
    <w:rsid w:val="003B0772"/>
    <w:rsid w:val="003B1BF6"/>
    <w:rsid w:val="003B1F91"/>
    <w:rsid w:val="003B22DA"/>
    <w:rsid w:val="003B2BE8"/>
    <w:rsid w:val="003B3055"/>
    <w:rsid w:val="003B31A7"/>
    <w:rsid w:val="003B3A55"/>
    <w:rsid w:val="003B48AC"/>
    <w:rsid w:val="003B4AF2"/>
    <w:rsid w:val="003B4B7F"/>
    <w:rsid w:val="003B5816"/>
    <w:rsid w:val="003B5A17"/>
    <w:rsid w:val="003B5BD4"/>
    <w:rsid w:val="003B600D"/>
    <w:rsid w:val="003B6802"/>
    <w:rsid w:val="003B6915"/>
    <w:rsid w:val="003B6A07"/>
    <w:rsid w:val="003B6E7F"/>
    <w:rsid w:val="003B7A69"/>
    <w:rsid w:val="003B7B5D"/>
    <w:rsid w:val="003C0418"/>
    <w:rsid w:val="003C06ED"/>
    <w:rsid w:val="003C0C5E"/>
    <w:rsid w:val="003C1A7E"/>
    <w:rsid w:val="003C2090"/>
    <w:rsid w:val="003C3341"/>
    <w:rsid w:val="003C35BB"/>
    <w:rsid w:val="003C3814"/>
    <w:rsid w:val="003C47E3"/>
    <w:rsid w:val="003C50F0"/>
    <w:rsid w:val="003C6203"/>
    <w:rsid w:val="003C64D0"/>
    <w:rsid w:val="003C68A4"/>
    <w:rsid w:val="003C6A6E"/>
    <w:rsid w:val="003C758C"/>
    <w:rsid w:val="003C7675"/>
    <w:rsid w:val="003D1056"/>
    <w:rsid w:val="003D25E6"/>
    <w:rsid w:val="003D2EAB"/>
    <w:rsid w:val="003D316D"/>
    <w:rsid w:val="003D3E09"/>
    <w:rsid w:val="003D41A7"/>
    <w:rsid w:val="003D41D3"/>
    <w:rsid w:val="003D487D"/>
    <w:rsid w:val="003D4B28"/>
    <w:rsid w:val="003D50DC"/>
    <w:rsid w:val="003D5588"/>
    <w:rsid w:val="003D590D"/>
    <w:rsid w:val="003D591D"/>
    <w:rsid w:val="003D66E7"/>
    <w:rsid w:val="003D7222"/>
    <w:rsid w:val="003D74AE"/>
    <w:rsid w:val="003E0781"/>
    <w:rsid w:val="003E093A"/>
    <w:rsid w:val="003E0B37"/>
    <w:rsid w:val="003E0D4B"/>
    <w:rsid w:val="003E1FBA"/>
    <w:rsid w:val="003E25AD"/>
    <w:rsid w:val="003E3013"/>
    <w:rsid w:val="003E37C3"/>
    <w:rsid w:val="003E397D"/>
    <w:rsid w:val="003E3E23"/>
    <w:rsid w:val="003E4696"/>
    <w:rsid w:val="003E4C78"/>
    <w:rsid w:val="003E4DAC"/>
    <w:rsid w:val="003E4F86"/>
    <w:rsid w:val="003E56ED"/>
    <w:rsid w:val="003E5788"/>
    <w:rsid w:val="003E706B"/>
    <w:rsid w:val="003F0374"/>
    <w:rsid w:val="003F06EC"/>
    <w:rsid w:val="003F0C60"/>
    <w:rsid w:val="003F2B8E"/>
    <w:rsid w:val="003F2C43"/>
    <w:rsid w:val="003F2E4F"/>
    <w:rsid w:val="003F3906"/>
    <w:rsid w:val="003F391C"/>
    <w:rsid w:val="003F3E19"/>
    <w:rsid w:val="003F4045"/>
    <w:rsid w:val="003F462E"/>
    <w:rsid w:val="003F4F91"/>
    <w:rsid w:val="003F511F"/>
    <w:rsid w:val="003F5F83"/>
    <w:rsid w:val="003F71D1"/>
    <w:rsid w:val="003F7F2E"/>
    <w:rsid w:val="0040060A"/>
    <w:rsid w:val="00402730"/>
    <w:rsid w:val="0040276B"/>
    <w:rsid w:val="00402870"/>
    <w:rsid w:val="00403B0E"/>
    <w:rsid w:val="00404107"/>
    <w:rsid w:val="00404129"/>
    <w:rsid w:val="0040434D"/>
    <w:rsid w:val="0040444C"/>
    <w:rsid w:val="0040559E"/>
    <w:rsid w:val="004062EF"/>
    <w:rsid w:val="004063A1"/>
    <w:rsid w:val="00406938"/>
    <w:rsid w:val="0040712C"/>
    <w:rsid w:val="0040714F"/>
    <w:rsid w:val="0040792E"/>
    <w:rsid w:val="00410DA2"/>
    <w:rsid w:val="0041193B"/>
    <w:rsid w:val="00411AC0"/>
    <w:rsid w:val="00411E6A"/>
    <w:rsid w:val="004123C3"/>
    <w:rsid w:val="00412A66"/>
    <w:rsid w:val="00412D41"/>
    <w:rsid w:val="004130DF"/>
    <w:rsid w:val="004132F5"/>
    <w:rsid w:val="004138AC"/>
    <w:rsid w:val="00413B4B"/>
    <w:rsid w:val="00413D55"/>
    <w:rsid w:val="00413E83"/>
    <w:rsid w:val="00413E8E"/>
    <w:rsid w:val="00414217"/>
    <w:rsid w:val="004143C0"/>
    <w:rsid w:val="0041564C"/>
    <w:rsid w:val="004157F0"/>
    <w:rsid w:val="00415812"/>
    <w:rsid w:val="0041582B"/>
    <w:rsid w:val="00415A20"/>
    <w:rsid w:val="004166E6"/>
    <w:rsid w:val="00417857"/>
    <w:rsid w:val="00417A25"/>
    <w:rsid w:val="00417B29"/>
    <w:rsid w:val="0042032C"/>
    <w:rsid w:val="00420B7D"/>
    <w:rsid w:val="004214F8"/>
    <w:rsid w:val="00421A54"/>
    <w:rsid w:val="00421EB6"/>
    <w:rsid w:val="00422464"/>
    <w:rsid w:val="00423262"/>
    <w:rsid w:val="00423516"/>
    <w:rsid w:val="0042446E"/>
    <w:rsid w:val="004246A2"/>
    <w:rsid w:val="00424C05"/>
    <w:rsid w:val="004257BE"/>
    <w:rsid w:val="00427933"/>
    <w:rsid w:val="00427B19"/>
    <w:rsid w:val="004301AC"/>
    <w:rsid w:val="0043053B"/>
    <w:rsid w:val="00430A30"/>
    <w:rsid w:val="00430EB5"/>
    <w:rsid w:val="00430FCB"/>
    <w:rsid w:val="00431724"/>
    <w:rsid w:val="004319FA"/>
    <w:rsid w:val="00431A48"/>
    <w:rsid w:val="004324F6"/>
    <w:rsid w:val="00434384"/>
    <w:rsid w:val="00435566"/>
    <w:rsid w:val="00436E30"/>
    <w:rsid w:val="0043752B"/>
    <w:rsid w:val="0043763E"/>
    <w:rsid w:val="00440048"/>
    <w:rsid w:val="00440273"/>
    <w:rsid w:val="004403EF"/>
    <w:rsid w:val="0044091E"/>
    <w:rsid w:val="00440ECA"/>
    <w:rsid w:val="004417F3"/>
    <w:rsid w:val="004418DE"/>
    <w:rsid w:val="00441A57"/>
    <w:rsid w:val="00441B82"/>
    <w:rsid w:val="004422E9"/>
    <w:rsid w:val="004422FC"/>
    <w:rsid w:val="00442A70"/>
    <w:rsid w:val="00442AFC"/>
    <w:rsid w:val="00442F2B"/>
    <w:rsid w:val="004431EE"/>
    <w:rsid w:val="004442B1"/>
    <w:rsid w:val="0044477C"/>
    <w:rsid w:val="004459F2"/>
    <w:rsid w:val="00445A49"/>
    <w:rsid w:val="00445CAB"/>
    <w:rsid w:val="004462A0"/>
    <w:rsid w:val="0044634C"/>
    <w:rsid w:val="00446E52"/>
    <w:rsid w:val="00447313"/>
    <w:rsid w:val="00447471"/>
    <w:rsid w:val="004503F0"/>
    <w:rsid w:val="0045069A"/>
    <w:rsid w:val="00450887"/>
    <w:rsid w:val="00451246"/>
    <w:rsid w:val="00451988"/>
    <w:rsid w:val="00451B54"/>
    <w:rsid w:val="00451D84"/>
    <w:rsid w:val="004526D4"/>
    <w:rsid w:val="00453F17"/>
    <w:rsid w:val="00454255"/>
    <w:rsid w:val="004546B4"/>
    <w:rsid w:val="00456A9B"/>
    <w:rsid w:val="00456B5E"/>
    <w:rsid w:val="00456E11"/>
    <w:rsid w:val="004570C9"/>
    <w:rsid w:val="0045715A"/>
    <w:rsid w:val="0046007A"/>
    <w:rsid w:val="0046058C"/>
    <w:rsid w:val="00460BFD"/>
    <w:rsid w:val="004614CD"/>
    <w:rsid w:val="004615FD"/>
    <w:rsid w:val="00462962"/>
    <w:rsid w:val="00462AEE"/>
    <w:rsid w:val="00462CAA"/>
    <w:rsid w:val="00462F06"/>
    <w:rsid w:val="00465015"/>
    <w:rsid w:val="0046518A"/>
    <w:rsid w:val="00465DDE"/>
    <w:rsid w:val="00466B89"/>
    <w:rsid w:val="004675D2"/>
    <w:rsid w:val="00467664"/>
    <w:rsid w:val="004702F6"/>
    <w:rsid w:val="004710B5"/>
    <w:rsid w:val="00471477"/>
    <w:rsid w:val="004720FF"/>
    <w:rsid w:val="0047261C"/>
    <w:rsid w:val="00472930"/>
    <w:rsid w:val="0047366F"/>
    <w:rsid w:val="004742FE"/>
    <w:rsid w:val="0047456F"/>
    <w:rsid w:val="004746E4"/>
    <w:rsid w:val="004752B4"/>
    <w:rsid w:val="00475D83"/>
    <w:rsid w:val="00475EEE"/>
    <w:rsid w:val="00475FEF"/>
    <w:rsid w:val="00476603"/>
    <w:rsid w:val="00476E77"/>
    <w:rsid w:val="004770FD"/>
    <w:rsid w:val="004777F1"/>
    <w:rsid w:val="00477AD2"/>
    <w:rsid w:val="00477C07"/>
    <w:rsid w:val="00477F23"/>
    <w:rsid w:val="004800E3"/>
    <w:rsid w:val="004802D3"/>
    <w:rsid w:val="00480B7F"/>
    <w:rsid w:val="00481655"/>
    <w:rsid w:val="00481B5F"/>
    <w:rsid w:val="00481CC2"/>
    <w:rsid w:val="00482037"/>
    <w:rsid w:val="0048255C"/>
    <w:rsid w:val="00482E07"/>
    <w:rsid w:val="00483473"/>
    <w:rsid w:val="00483666"/>
    <w:rsid w:val="00483BB6"/>
    <w:rsid w:val="004843F4"/>
    <w:rsid w:val="0048451C"/>
    <w:rsid w:val="00484600"/>
    <w:rsid w:val="00484FD9"/>
    <w:rsid w:val="00485652"/>
    <w:rsid w:val="00485B8F"/>
    <w:rsid w:val="00485D87"/>
    <w:rsid w:val="00486291"/>
    <w:rsid w:val="004869FE"/>
    <w:rsid w:val="00486D01"/>
    <w:rsid w:val="0048722D"/>
    <w:rsid w:val="0048755B"/>
    <w:rsid w:val="00487696"/>
    <w:rsid w:val="00487C6C"/>
    <w:rsid w:val="00487FC6"/>
    <w:rsid w:val="0049050C"/>
    <w:rsid w:val="00491669"/>
    <w:rsid w:val="00491C5B"/>
    <w:rsid w:val="00492162"/>
    <w:rsid w:val="00493C95"/>
    <w:rsid w:val="00494365"/>
    <w:rsid w:val="00494A34"/>
    <w:rsid w:val="00494DE6"/>
    <w:rsid w:val="00494E90"/>
    <w:rsid w:val="00495A7F"/>
    <w:rsid w:val="00495BAA"/>
    <w:rsid w:val="00495F8F"/>
    <w:rsid w:val="00496F78"/>
    <w:rsid w:val="00497848"/>
    <w:rsid w:val="00497A98"/>
    <w:rsid w:val="00497F99"/>
    <w:rsid w:val="004A0186"/>
    <w:rsid w:val="004A01AA"/>
    <w:rsid w:val="004A08B0"/>
    <w:rsid w:val="004A0D85"/>
    <w:rsid w:val="004A0EA0"/>
    <w:rsid w:val="004A203A"/>
    <w:rsid w:val="004A2321"/>
    <w:rsid w:val="004A2A32"/>
    <w:rsid w:val="004A3507"/>
    <w:rsid w:val="004A3A3F"/>
    <w:rsid w:val="004A3AD7"/>
    <w:rsid w:val="004A3BE1"/>
    <w:rsid w:val="004A3DD3"/>
    <w:rsid w:val="004A43C4"/>
    <w:rsid w:val="004A43C6"/>
    <w:rsid w:val="004A44E9"/>
    <w:rsid w:val="004A46EC"/>
    <w:rsid w:val="004A4763"/>
    <w:rsid w:val="004A603B"/>
    <w:rsid w:val="004A68A0"/>
    <w:rsid w:val="004A7611"/>
    <w:rsid w:val="004A788D"/>
    <w:rsid w:val="004A7D95"/>
    <w:rsid w:val="004B0ACB"/>
    <w:rsid w:val="004B1030"/>
    <w:rsid w:val="004B14AE"/>
    <w:rsid w:val="004B18AC"/>
    <w:rsid w:val="004B2A97"/>
    <w:rsid w:val="004B2D98"/>
    <w:rsid w:val="004B2DEB"/>
    <w:rsid w:val="004B2EA2"/>
    <w:rsid w:val="004B3088"/>
    <w:rsid w:val="004B4A4D"/>
    <w:rsid w:val="004B570B"/>
    <w:rsid w:val="004B5B35"/>
    <w:rsid w:val="004B5C60"/>
    <w:rsid w:val="004B5E24"/>
    <w:rsid w:val="004B6472"/>
    <w:rsid w:val="004B6D1B"/>
    <w:rsid w:val="004B6D75"/>
    <w:rsid w:val="004B70D5"/>
    <w:rsid w:val="004B71DE"/>
    <w:rsid w:val="004B7C59"/>
    <w:rsid w:val="004B7CF6"/>
    <w:rsid w:val="004C002B"/>
    <w:rsid w:val="004C026A"/>
    <w:rsid w:val="004C0A3A"/>
    <w:rsid w:val="004C0E47"/>
    <w:rsid w:val="004C2542"/>
    <w:rsid w:val="004C2551"/>
    <w:rsid w:val="004C2DF3"/>
    <w:rsid w:val="004C387D"/>
    <w:rsid w:val="004C3980"/>
    <w:rsid w:val="004C44D3"/>
    <w:rsid w:val="004C4589"/>
    <w:rsid w:val="004C4866"/>
    <w:rsid w:val="004C4D10"/>
    <w:rsid w:val="004C5132"/>
    <w:rsid w:val="004C5B03"/>
    <w:rsid w:val="004C6224"/>
    <w:rsid w:val="004C640B"/>
    <w:rsid w:val="004C65F6"/>
    <w:rsid w:val="004C6885"/>
    <w:rsid w:val="004D1672"/>
    <w:rsid w:val="004D18D0"/>
    <w:rsid w:val="004D1909"/>
    <w:rsid w:val="004D1DCA"/>
    <w:rsid w:val="004D31DD"/>
    <w:rsid w:val="004D3592"/>
    <w:rsid w:val="004D36E2"/>
    <w:rsid w:val="004D3723"/>
    <w:rsid w:val="004D497E"/>
    <w:rsid w:val="004D4C15"/>
    <w:rsid w:val="004D4C29"/>
    <w:rsid w:val="004D570C"/>
    <w:rsid w:val="004D7606"/>
    <w:rsid w:val="004D76B7"/>
    <w:rsid w:val="004D7B90"/>
    <w:rsid w:val="004D7DCE"/>
    <w:rsid w:val="004D7DD4"/>
    <w:rsid w:val="004E07A7"/>
    <w:rsid w:val="004E2230"/>
    <w:rsid w:val="004E2507"/>
    <w:rsid w:val="004E2C21"/>
    <w:rsid w:val="004E2C76"/>
    <w:rsid w:val="004E2E14"/>
    <w:rsid w:val="004E36F1"/>
    <w:rsid w:val="004E397C"/>
    <w:rsid w:val="004E3A78"/>
    <w:rsid w:val="004E3E17"/>
    <w:rsid w:val="004E4194"/>
    <w:rsid w:val="004E43C7"/>
    <w:rsid w:val="004E473F"/>
    <w:rsid w:val="004E4C3D"/>
    <w:rsid w:val="004E4E7B"/>
    <w:rsid w:val="004E5DBF"/>
    <w:rsid w:val="004E64BD"/>
    <w:rsid w:val="004E760B"/>
    <w:rsid w:val="004E78A2"/>
    <w:rsid w:val="004F011D"/>
    <w:rsid w:val="004F1176"/>
    <w:rsid w:val="004F1304"/>
    <w:rsid w:val="004F23D7"/>
    <w:rsid w:val="004F2A0B"/>
    <w:rsid w:val="004F319A"/>
    <w:rsid w:val="004F3D6E"/>
    <w:rsid w:val="004F3F31"/>
    <w:rsid w:val="004F43E4"/>
    <w:rsid w:val="004F46BF"/>
    <w:rsid w:val="004F4858"/>
    <w:rsid w:val="004F4BE4"/>
    <w:rsid w:val="004F4CBC"/>
    <w:rsid w:val="004F58A0"/>
    <w:rsid w:val="004F5D1D"/>
    <w:rsid w:val="004F602D"/>
    <w:rsid w:val="004F61B2"/>
    <w:rsid w:val="004F6337"/>
    <w:rsid w:val="004F67AD"/>
    <w:rsid w:val="004F746C"/>
    <w:rsid w:val="005017DA"/>
    <w:rsid w:val="0050249C"/>
    <w:rsid w:val="00503D18"/>
    <w:rsid w:val="0050454F"/>
    <w:rsid w:val="00505671"/>
    <w:rsid w:val="005056E1"/>
    <w:rsid w:val="00505914"/>
    <w:rsid w:val="00505957"/>
    <w:rsid w:val="00505CEB"/>
    <w:rsid w:val="00506ADA"/>
    <w:rsid w:val="00507375"/>
    <w:rsid w:val="005077B2"/>
    <w:rsid w:val="00507ABE"/>
    <w:rsid w:val="00510E0B"/>
    <w:rsid w:val="00510F13"/>
    <w:rsid w:val="005119AE"/>
    <w:rsid w:val="00511B14"/>
    <w:rsid w:val="00511CFD"/>
    <w:rsid w:val="00512A14"/>
    <w:rsid w:val="00512A2B"/>
    <w:rsid w:val="005130E7"/>
    <w:rsid w:val="0051335B"/>
    <w:rsid w:val="00513BDB"/>
    <w:rsid w:val="00513EAC"/>
    <w:rsid w:val="00514E9A"/>
    <w:rsid w:val="00515170"/>
    <w:rsid w:val="005153C8"/>
    <w:rsid w:val="005154EB"/>
    <w:rsid w:val="0051650A"/>
    <w:rsid w:val="00517514"/>
    <w:rsid w:val="00517B14"/>
    <w:rsid w:val="00520301"/>
    <w:rsid w:val="0052038C"/>
    <w:rsid w:val="005209AF"/>
    <w:rsid w:val="00520EAC"/>
    <w:rsid w:val="005211EB"/>
    <w:rsid w:val="005212B5"/>
    <w:rsid w:val="00521C2F"/>
    <w:rsid w:val="00521E5E"/>
    <w:rsid w:val="00521F0E"/>
    <w:rsid w:val="0052253E"/>
    <w:rsid w:val="0052298E"/>
    <w:rsid w:val="005239D9"/>
    <w:rsid w:val="005242A8"/>
    <w:rsid w:val="00524381"/>
    <w:rsid w:val="00525B76"/>
    <w:rsid w:val="005263D0"/>
    <w:rsid w:val="00526F07"/>
    <w:rsid w:val="00527A84"/>
    <w:rsid w:val="00527BC0"/>
    <w:rsid w:val="00530178"/>
    <w:rsid w:val="00530B85"/>
    <w:rsid w:val="00530EA1"/>
    <w:rsid w:val="0053102D"/>
    <w:rsid w:val="00531A01"/>
    <w:rsid w:val="00532A86"/>
    <w:rsid w:val="00532C32"/>
    <w:rsid w:val="00532F25"/>
    <w:rsid w:val="0053327D"/>
    <w:rsid w:val="005333C0"/>
    <w:rsid w:val="00533CB8"/>
    <w:rsid w:val="00533CCD"/>
    <w:rsid w:val="00533E18"/>
    <w:rsid w:val="00534A1B"/>
    <w:rsid w:val="00535493"/>
    <w:rsid w:val="00536C25"/>
    <w:rsid w:val="00536C63"/>
    <w:rsid w:val="005406E1"/>
    <w:rsid w:val="0054289A"/>
    <w:rsid w:val="005429AD"/>
    <w:rsid w:val="0054357E"/>
    <w:rsid w:val="00543955"/>
    <w:rsid w:val="00543F29"/>
    <w:rsid w:val="00543FF7"/>
    <w:rsid w:val="0054451E"/>
    <w:rsid w:val="00544947"/>
    <w:rsid w:val="005451AB"/>
    <w:rsid w:val="00545609"/>
    <w:rsid w:val="005458E3"/>
    <w:rsid w:val="00546108"/>
    <w:rsid w:val="00546BEB"/>
    <w:rsid w:val="00546DD0"/>
    <w:rsid w:val="005470A9"/>
    <w:rsid w:val="00547EAB"/>
    <w:rsid w:val="00547F52"/>
    <w:rsid w:val="00550578"/>
    <w:rsid w:val="0055058C"/>
    <w:rsid w:val="00550AC2"/>
    <w:rsid w:val="00551006"/>
    <w:rsid w:val="005511C2"/>
    <w:rsid w:val="00551214"/>
    <w:rsid w:val="00551C47"/>
    <w:rsid w:val="00551E3F"/>
    <w:rsid w:val="0055223E"/>
    <w:rsid w:val="00552899"/>
    <w:rsid w:val="00552C0B"/>
    <w:rsid w:val="0055325A"/>
    <w:rsid w:val="005539DF"/>
    <w:rsid w:val="00554136"/>
    <w:rsid w:val="00554495"/>
    <w:rsid w:val="00554797"/>
    <w:rsid w:val="00555898"/>
    <w:rsid w:val="005561DB"/>
    <w:rsid w:val="0055679B"/>
    <w:rsid w:val="00557237"/>
    <w:rsid w:val="005575A3"/>
    <w:rsid w:val="00557EAC"/>
    <w:rsid w:val="005601B3"/>
    <w:rsid w:val="00560CDC"/>
    <w:rsid w:val="00560FC7"/>
    <w:rsid w:val="00562294"/>
    <w:rsid w:val="00562402"/>
    <w:rsid w:val="0056283F"/>
    <w:rsid w:val="0056292C"/>
    <w:rsid w:val="00563303"/>
    <w:rsid w:val="005635B4"/>
    <w:rsid w:val="00563D26"/>
    <w:rsid w:val="005644A5"/>
    <w:rsid w:val="00564925"/>
    <w:rsid w:val="00564A58"/>
    <w:rsid w:val="00564A94"/>
    <w:rsid w:val="00565031"/>
    <w:rsid w:val="00565507"/>
    <w:rsid w:val="00565C86"/>
    <w:rsid w:val="00566784"/>
    <w:rsid w:val="00566B52"/>
    <w:rsid w:val="005674FD"/>
    <w:rsid w:val="0057014A"/>
    <w:rsid w:val="00570416"/>
    <w:rsid w:val="0057068D"/>
    <w:rsid w:val="00571048"/>
    <w:rsid w:val="00571183"/>
    <w:rsid w:val="005715EB"/>
    <w:rsid w:val="00571766"/>
    <w:rsid w:val="00571D19"/>
    <w:rsid w:val="00571E8C"/>
    <w:rsid w:val="00571FBE"/>
    <w:rsid w:val="00572671"/>
    <w:rsid w:val="00574041"/>
    <w:rsid w:val="0057464B"/>
    <w:rsid w:val="005757F9"/>
    <w:rsid w:val="00575D19"/>
    <w:rsid w:val="005764BB"/>
    <w:rsid w:val="00576C00"/>
    <w:rsid w:val="00577226"/>
    <w:rsid w:val="00577AAB"/>
    <w:rsid w:val="00577D07"/>
    <w:rsid w:val="00580230"/>
    <w:rsid w:val="00580510"/>
    <w:rsid w:val="00580765"/>
    <w:rsid w:val="00580985"/>
    <w:rsid w:val="0058127B"/>
    <w:rsid w:val="005815FC"/>
    <w:rsid w:val="00582191"/>
    <w:rsid w:val="00582332"/>
    <w:rsid w:val="00582B81"/>
    <w:rsid w:val="00583054"/>
    <w:rsid w:val="00583C08"/>
    <w:rsid w:val="00583CB7"/>
    <w:rsid w:val="00583FA6"/>
    <w:rsid w:val="0058416E"/>
    <w:rsid w:val="00584390"/>
    <w:rsid w:val="00584B90"/>
    <w:rsid w:val="00584F46"/>
    <w:rsid w:val="005856E6"/>
    <w:rsid w:val="0058593D"/>
    <w:rsid w:val="00585DDF"/>
    <w:rsid w:val="00585E79"/>
    <w:rsid w:val="005863A7"/>
    <w:rsid w:val="00586A75"/>
    <w:rsid w:val="00586B44"/>
    <w:rsid w:val="005877BA"/>
    <w:rsid w:val="005878CF"/>
    <w:rsid w:val="00587AA0"/>
    <w:rsid w:val="00590175"/>
    <w:rsid w:val="00590FCB"/>
    <w:rsid w:val="0059134A"/>
    <w:rsid w:val="00592204"/>
    <w:rsid w:val="005928F2"/>
    <w:rsid w:val="00593B43"/>
    <w:rsid w:val="005942AF"/>
    <w:rsid w:val="00594DB9"/>
    <w:rsid w:val="0059547B"/>
    <w:rsid w:val="005954FD"/>
    <w:rsid w:val="005956E5"/>
    <w:rsid w:val="00596165"/>
    <w:rsid w:val="005975C3"/>
    <w:rsid w:val="00597E4A"/>
    <w:rsid w:val="00597F1A"/>
    <w:rsid w:val="005A009D"/>
    <w:rsid w:val="005A029B"/>
    <w:rsid w:val="005A1819"/>
    <w:rsid w:val="005A2892"/>
    <w:rsid w:val="005A29FF"/>
    <w:rsid w:val="005A2B2E"/>
    <w:rsid w:val="005A304D"/>
    <w:rsid w:val="005A5412"/>
    <w:rsid w:val="005A545B"/>
    <w:rsid w:val="005A54BA"/>
    <w:rsid w:val="005A57E5"/>
    <w:rsid w:val="005A581C"/>
    <w:rsid w:val="005A6116"/>
    <w:rsid w:val="005A69AD"/>
    <w:rsid w:val="005A6ABF"/>
    <w:rsid w:val="005A6DAD"/>
    <w:rsid w:val="005A70AD"/>
    <w:rsid w:val="005B04BA"/>
    <w:rsid w:val="005B04FF"/>
    <w:rsid w:val="005B0F84"/>
    <w:rsid w:val="005B1337"/>
    <w:rsid w:val="005B1840"/>
    <w:rsid w:val="005B1C45"/>
    <w:rsid w:val="005B1CCD"/>
    <w:rsid w:val="005B252E"/>
    <w:rsid w:val="005B268C"/>
    <w:rsid w:val="005B3110"/>
    <w:rsid w:val="005B47DB"/>
    <w:rsid w:val="005B4B51"/>
    <w:rsid w:val="005B5151"/>
    <w:rsid w:val="005B536D"/>
    <w:rsid w:val="005B5893"/>
    <w:rsid w:val="005B5B3D"/>
    <w:rsid w:val="005B61B9"/>
    <w:rsid w:val="005B7295"/>
    <w:rsid w:val="005B7548"/>
    <w:rsid w:val="005B7B5F"/>
    <w:rsid w:val="005B7EEE"/>
    <w:rsid w:val="005C0541"/>
    <w:rsid w:val="005C0635"/>
    <w:rsid w:val="005C0D37"/>
    <w:rsid w:val="005C0F71"/>
    <w:rsid w:val="005C1FA3"/>
    <w:rsid w:val="005C380D"/>
    <w:rsid w:val="005C38B4"/>
    <w:rsid w:val="005C3FB1"/>
    <w:rsid w:val="005C4A14"/>
    <w:rsid w:val="005C523C"/>
    <w:rsid w:val="005C55A2"/>
    <w:rsid w:val="005C60D4"/>
    <w:rsid w:val="005C6442"/>
    <w:rsid w:val="005C66F7"/>
    <w:rsid w:val="005C726F"/>
    <w:rsid w:val="005C7889"/>
    <w:rsid w:val="005D1E24"/>
    <w:rsid w:val="005D2D0A"/>
    <w:rsid w:val="005D2E84"/>
    <w:rsid w:val="005D3162"/>
    <w:rsid w:val="005D34FD"/>
    <w:rsid w:val="005D3D07"/>
    <w:rsid w:val="005D4E70"/>
    <w:rsid w:val="005D5E98"/>
    <w:rsid w:val="005D6FC5"/>
    <w:rsid w:val="005D772E"/>
    <w:rsid w:val="005D7DF8"/>
    <w:rsid w:val="005E237C"/>
    <w:rsid w:val="005E24CB"/>
    <w:rsid w:val="005E3684"/>
    <w:rsid w:val="005F0656"/>
    <w:rsid w:val="005F1894"/>
    <w:rsid w:val="005F193D"/>
    <w:rsid w:val="005F19BB"/>
    <w:rsid w:val="005F29DC"/>
    <w:rsid w:val="005F2AC3"/>
    <w:rsid w:val="005F390F"/>
    <w:rsid w:val="005F3C84"/>
    <w:rsid w:val="005F3C85"/>
    <w:rsid w:val="005F41BF"/>
    <w:rsid w:val="005F487D"/>
    <w:rsid w:val="005F4EFD"/>
    <w:rsid w:val="005F5854"/>
    <w:rsid w:val="005F5C7D"/>
    <w:rsid w:val="005F5FA9"/>
    <w:rsid w:val="005F6A91"/>
    <w:rsid w:val="005F6AC4"/>
    <w:rsid w:val="005F706C"/>
    <w:rsid w:val="005F7BB8"/>
    <w:rsid w:val="00600BA7"/>
    <w:rsid w:val="00601175"/>
    <w:rsid w:val="00601445"/>
    <w:rsid w:val="00601779"/>
    <w:rsid w:val="00601D71"/>
    <w:rsid w:val="00602CE9"/>
    <w:rsid w:val="00602E1E"/>
    <w:rsid w:val="006034A8"/>
    <w:rsid w:val="00604553"/>
    <w:rsid w:val="0060583E"/>
    <w:rsid w:val="00606A34"/>
    <w:rsid w:val="00606A5D"/>
    <w:rsid w:val="00606C0F"/>
    <w:rsid w:val="006071AE"/>
    <w:rsid w:val="00611264"/>
    <w:rsid w:val="0061142F"/>
    <w:rsid w:val="00611F58"/>
    <w:rsid w:val="00612468"/>
    <w:rsid w:val="0061319D"/>
    <w:rsid w:val="00613261"/>
    <w:rsid w:val="00613AB6"/>
    <w:rsid w:val="0061417B"/>
    <w:rsid w:val="0061442E"/>
    <w:rsid w:val="00614470"/>
    <w:rsid w:val="006147E1"/>
    <w:rsid w:val="006164D6"/>
    <w:rsid w:val="0061680A"/>
    <w:rsid w:val="00616888"/>
    <w:rsid w:val="00616925"/>
    <w:rsid w:val="00616CCC"/>
    <w:rsid w:val="00617240"/>
    <w:rsid w:val="006174C6"/>
    <w:rsid w:val="00617C29"/>
    <w:rsid w:val="00620B14"/>
    <w:rsid w:val="00622B22"/>
    <w:rsid w:val="0062350B"/>
    <w:rsid w:val="0062366E"/>
    <w:rsid w:val="00623B53"/>
    <w:rsid w:val="006240B7"/>
    <w:rsid w:val="006243F7"/>
    <w:rsid w:val="006244B9"/>
    <w:rsid w:val="00624838"/>
    <w:rsid w:val="00624ADC"/>
    <w:rsid w:val="00624BED"/>
    <w:rsid w:val="00626083"/>
    <w:rsid w:val="0062612E"/>
    <w:rsid w:val="006263AA"/>
    <w:rsid w:val="0062694A"/>
    <w:rsid w:val="006300C0"/>
    <w:rsid w:val="006300F3"/>
    <w:rsid w:val="006301B6"/>
    <w:rsid w:val="00630B7A"/>
    <w:rsid w:val="00630CEF"/>
    <w:rsid w:val="00630DF5"/>
    <w:rsid w:val="00630EC1"/>
    <w:rsid w:val="00631593"/>
    <w:rsid w:val="00631D8E"/>
    <w:rsid w:val="00632310"/>
    <w:rsid w:val="00632FF2"/>
    <w:rsid w:val="00633631"/>
    <w:rsid w:val="00634579"/>
    <w:rsid w:val="00634585"/>
    <w:rsid w:val="00634907"/>
    <w:rsid w:val="00634D94"/>
    <w:rsid w:val="00635905"/>
    <w:rsid w:val="00635C3B"/>
    <w:rsid w:val="00637C85"/>
    <w:rsid w:val="0064046D"/>
    <w:rsid w:val="006408B6"/>
    <w:rsid w:val="006422E9"/>
    <w:rsid w:val="00642A94"/>
    <w:rsid w:val="006430FC"/>
    <w:rsid w:val="006432AA"/>
    <w:rsid w:val="006448C1"/>
    <w:rsid w:val="00644944"/>
    <w:rsid w:val="00644CA2"/>
    <w:rsid w:val="00645091"/>
    <w:rsid w:val="00645B28"/>
    <w:rsid w:val="00646583"/>
    <w:rsid w:val="00646F78"/>
    <w:rsid w:val="0064790D"/>
    <w:rsid w:val="00647BFF"/>
    <w:rsid w:val="00647EFB"/>
    <w:rsid w:val="00650DD2"/>
    <w:rsid w:val="00651137"/>
    <w:rsid w:val="00651251"/>
    <w:rsid w:val="006515F9"/>
    <w:rsid w:val="0065196A"/>
    <w:rsid w:val="00651AD8"/>
    <w:rsid w:val="00651C95"/>
    <w:rsid w:val="0065218E"/>
    <w:rsid w:val="006525E2"/>
    <w:rsid w:val="00652A06"/>
    <w:rsid w:val="00653527"/>
    <w:rsid w:val="006541D7"/>
    <w:rsid w:val="0065473F"/>
    <w:rsid w:val="006550AD"/>
    <w:rsid w:val="00655156"/>
    <w:rsid w:val="00655800"/>
    <w:rsid w:val="00655EB4"/>
    <w:rsid w:val="00655F0D"/>
    <w:rsid w:val="006569DF"/>
    <w:rsid w:val="00656CF6"/>
    <w:rsid w:val="00657514"/>
    <w:rsid w:val="0066088B"/>
    <w:rsid w:val="00660AFE"/>
    <w:rsid w:val="0066104E"/>
    <w:rsid w:val="006612EC"/>
    <w:rsid w:val="00661652"/>
    <w:rsid w:val="006616D2"/>
    <w:rsid w:val="006622CF"/>
    <w:rsid w:val="006629E9"/>
    <w:rsid w:val="006633B3"/>
    <w:rsid w:val="00663C02"/>
    <w:rsid w:val="00663D98"/>
    <w:rsid w:val="00664081"/>
    <w:rsid w:val="0066450E"/>
    <w:rsid w:val="00664BCE"/>
    <w:rsid w:val="00665841"/>
    <w:rsid w:val="00666F4E"/>
    <w:rsid w:val="006675E9"/>
    <w:rsid w:val="006677C5"/>
    <w:rsid w:val="00667ABC"/>
    <w:rsid w:val="00667E3E"/>
    <w:rsid w:val="00670436"/>
    <w:rsid w:val="006707A3"/>
    <w:rsid w:val="00671D29"/>
    <w:rsid w:val="00671D7F"/>
    <w:rsid w:val="006723AA"/>
    <w:rsid w:val="0067273D"/>
    <w:rsid w:val="00672A8A"/>
    <w:rsid w:val="00672AD7"/>
    <w:rsid w:val="00672F62"/>
    <w:rsid w:val="00673493"/>
    <w:rsid w:val="00673B80"/>
    <w:rsid w:val="00674ADB"/>
    <w:rsid w:val="00674AF0"/>
    <w:rsid w:val="00674F50"/>
    <w:rsid w:val="006754F1"/>
    <w:rsid w:val="006758C1"/>
    <w:rsid w:val="0067599A"/>
    <w:rsid w:val="00676676"/>
    <w:rsid w:val="006769E3"/>
    <w:rsid w:val="0067721C"/>
    <w:rsid w:val="00677484"/>
    <w:rsid w:val="006776D9"/>
    <w:rsid w:val="0067793E"/>
    <w:rsid w:val="0068004F"/>
    <w:rsid w:val="0068042F"/>
    <w:rsid w:val="00680CE5"/>
    <w:rsid w:val="00681536"/>
    <w:rsid w:val="0068167D"/>
    <w:rsid w:val="0068230C"/>
    <w:rsid w:val="00682F73"/>
    <w:rsid w:val="0068344E"/>
    <w:rsid w:val="00683DF7"/>
    <w:rsid w:val="00684518"/>
    <w:rsid w:val="00684557"/>
    <w:rsid w:val="0068493B"/>
    <w:rsid w:val="00684A09"/>
    <w:rsid w:val="00685372"/>
    <w:rsid w:val="0068550B"/>
    <w:rsid w:val="0068613A"/>
    <w:rsid w:val="00686A53"/>
    <w:rsid w:val="00686ACD"/>
    <w:rsid w:val="006872E2"/>
    <w:rsid w:val="00687659"/>
    <w:rsid w:val="006906F1"/>
    <w:rsid w:val="0069078B"/>
    <w:rsid w:val="006917F1"/>
    <w:rsid w:val="0069255C"/>
    <w:rsid w:val="00692BDF"/>
    <w:rsid w:val="00692FB5"/>
    <w:rsid w:val="00694B56"/>
    <w:rsid w:val="00694D25"/>
    <w:rsid w:val="00694F3B"/>
    <w:rsid w:val="00694F6E"/>
    <w:rsid w:val="0069505F"/>
    <w:rsid w:val="0069528A"/>
    <w:rsid w:val="006956A0"/>
    <w:rsid w:val="00696FEF"/>
    <w:rsid w:val="00697702"/>
    <w:rsid w:val="006A028A"/>
    <w:rsid w:val="006A0792"/>
    <w:rsid w:val="006A0A58"/>
    <w:rsid w:val="006A1186"/>
    <w:rsid w:val="006A2029"/>
    <w:rsid w:val="006A2FBD"/>
    <w:rsid w:val="006A34D7"/>
    <w:rsid w:val="006A45F9"/>
    <w:rsid w:val="006A50BA"/>
    <w:rsid w:val="006A5B73"/>
    <w:rsid w:val="006A6153"/>
    <w:rsid w:val="006A61BB"/>
    <w:rsid w:val="006A71E7"/>
    <w:rsid w:val="006A743F"/>
    <w:rsid w:val="006A7496"/>
    <w:rsid w:val="006A7FB8"/>
    <w:rsid w:val="006B0276"/>
    <w:rsid w:val="006B048B"/>
    <w:rsid w:val="006B0B4C"/>
    <w:rsid w:val="006B1236"/>
    <w:rsid w:val="006B19C6"/>
    <w:rsid w:val="006B1ADB"/>
    <w:rsid w:val="006B1EDC"/>
    <w:rsid w:val="006B2CB3"/>
    <w:rsid w:val="006B34C6"/>
    <w:rsid w:val="006B3E9D"/>
    <w:rsid w:val="006B3F4B"/>
    <w:rsid w:val="006B42A6"/>
    <w:rsid w:val="006B46D2"/>
    <w:rsid w:val="006B4A36"/>
    <w:rsid w:val="006B5D9D"/>
    <w:rsid w:val="006B6C5E"/>
    <w:rsid w:val="006B76E4"/>
    <w:rsid w:val="006B7C31"/>
    <w:rsid w:val="006C0339"/>
    <w:rsid w:val="006C1680"/>
    <w:rsid w:val="006C17EA"/>
    <w:rsid w:val="006C411E"/>
    <w:rsid w:val="006C52CA"/>
    <w:rsid w:val="006C5310"/>
    <w:rsid w:val="006C54A9"/>
    <w:rsid w:val="006C6288"/>
    <w:rsid w:val="006C7681"/>
    <w:rsid w:val="006C76EB"/>
    <w:rsid w:val="006C7CFC"/>
    <w:rsid w:val="006C7FB1"/>
    <w:rsid w:val="006D00A4"/>
    <w:rsid w:val="006D0653"/>
    <w:rsid w:val="006D0D92"/>
    <w:rsid w:val="006D1268"/>
    <w:rsid w:val="006D166C"/>
    <w:rsid w:val="006D19BB"/>
    <w:rsid w:val="006D2B9C"/>
    <w:rsid w:val="006D3403"/>
    <w:rsid w:val="006D3AAB"/>
    <w:rsid w:val="006D3FE3"/>
    <w:rsid w:val="006D4486"/>
    <w:rsid w:val="006D48F1"/>
    <w:rsid w:val="006D4BB7"/>
    <w:rsid w:val="006D4E21"/>
    <w:rsid w:val="006D4E51"/>
    <w:rsid w:val="006D4F13"/>
    <w:rsid w:val="006D5253"/>
    <w:rsid w:val="006D5A1C"/>
    <w:rsid w:val="006D5BB3"/>
    <w:rsid w:val="006D626F"/>
    <w:rsid w:val="006D6407"/>
    <w:rsid w:val="006D6907"/>
    <w:rsid w:val="006D69FC"/>
    <w:rsid w:val="006D71A4"/>
    <w:rsid w:val="006D7749"/>
    <w:rsid w:val="006D7BD9"/>
    <w:rsid w:val="006E0497"/>
    <w:rsid w:val="006E04C8"/>
    <w:rsid w:val="006E0683"/>
    <w:rsid w:val="006E0B6A"/>
    <w:rsid w:val="006E0DCB"/>
    <w:rsid w:val="006E0FBE"/>
    <w:rsid w:val="006E1007"/>
    <w:rsid w:val="006E20B8"/>
    <w:rsid w:val="006E2D84"/>
    <w:rsid w:val="006E30E9"/>
    <w:rsid w:val="006E3833"/>
    <w:rsid w:val="006E3C76"/>
    <w:rsid w:val="006E412A"/>
    <w:rsid w:val="006E4338"/>
    <w:rsid w:val="006E4398"/>
    <w:rsid w:val="006E46D1"/>
    <w:rsid w:val="006E4B82"/>
    <w:rsid w:val="006E4BC5"/>
    <w:rsid w:val="006E530D"/>
    <w:rsid w:val="006E5603"/>
    <w:rsid w:val="006E599D"/>
    <w:rsid w:val="006E5A58"/>
    <w:rsid w:val="006E5F4D"/>
    <w:rsid w:val="006E6573"/>
    <w:rsid w:val="006E65F8"/>
    <w:rsid w:val="006E6FC7"/>
    <w:rsid w:val="006E7203"/>
    <w:rsid w:val="006E73D1"/>
    <w:rsid w:val="006E745F"/>
    <w:rsid w:val="006F00C1"/>
    <w:rsid w:val="006F03FE"/>
    <w:rsid w:val="006F0FC4"/>
    <w:rsid w:val="006F187F"/>
    <w:rsid w:val="006F18DF"/>
    <w:rsid w:val="006F197B"/>
    <w:rsid w:val="006F1BE6"/>
    <w:rsid w:val="006F2624"/>
    <w:rsid w:val="006F2887"/>
    <w:rsid w:val="006F3377"/>
    <w:rsid w:val="006F390F"/>
    <w:rsid w:val="006F3D1B"/>
    <w:rsid w:val="006F439F"/>
    <w:rsid w:val="006F5A5B"/>
    <w:rsid w:val="006F61CF"/>
    <w:rsid w:val="006F7581"/>
    <w:rsid w:val="006F7C9F"/>
    <w:rsid w:val="006F7CD1"/>
    <w:rsid w:val="0070099B"/>
    <w:rsid w:val="007015DD"/>
    <w:rsid w:val="0070189C"/>
    <w:rsid w:val="00701C24"/>
    <w:rsid w:val="00703029"/>
    <w:rsid w:val="007036C1"/>
    <w:rsid w:val="007036EA"/>
    <w:rsid w:val="00703CEB"/>
    <w:rsid w:val="00704C08"/>
    <w:rsid w:val="00704C8D"/>
    <w:rsid w:val="0070576B"/>
    <w:rsid w:val="00705A60"/>
    <w:rsid w:val="00705A90"/>
    <w:rsid w:val="00706422"/>
    <w:rsid w:val="00706569"/>
    <w:rsid w:val="007065D4"/>
    <w:rsid w:val="007070E3"/>
    <w:rsid w:val="007071A2"/>
    <w:rsid w:val="00707258"/>
    <w:rsid w:val="007106F7"/>
    <w:rsid w:val="00710BEF"/>
    <w:rsid w:val="00710ECE"/>
    <w:rsid w:val="00712232"/>
    <w:rsid w:val="007127A7"/>
    <w:rsid w:val="00712910"/>
    <w:rsid w:val="007134CC"/>
    <w:rsid w:val="007137DE"/>
    <w:rsid w:val="00714750"/>
    <w:rsid w:val="00714E0C"/>
    <w:rsid w:val="007150B3"/>
    <w:rsid w:val="00715254"/>
    <w:rsid w:val="0071537C"/>
    <w:rsid w:val="00715400"/>
    <w:rsid w:val="007156BB"/>
    <w:rsid w:val="0071572C"/>
    <w:rsid w:val="00716FEB"/>
    <w:rsid w:val="00720AC5"/>
    <w:rsid w:val="00720CE8"/>
    <w:rsid w:val="00721356"/>
    <w:rsid w:val="00721B6A"/>
    <w:rsid w:val="00722327"/>
    <w:rsid w:val="007223C0"/>
    <w:rsid w:val="0072320F"/>
    <w:rsid w:val="0072326B"/>
    <w:rsid w:val="0072357C"/>
    <w:rsid w:val="007236C0"/>
    <w:rsid w:val="00723C5B"/>
    <w:rsid w:val="0072405A"/>
    <w:rsid w:val="00724133"/>
    <w:rsid w:val="007242D5"/>
    <w:rsid w:val="00724432"/>
    <w:rsid w:val="00724555"/>
    <w:rsid w:val="007245F4"/>
    <w:rsid w:val="00724CCA"/>
    <w:rsid w:val="00725064"/>
    <w:rsid w:val="007254FE"/>
    <w:rsid w:val="007260D4"/>
    <w:rsid w:val="007266B1"/>
    <w:rsid w:val="0073001E"/>
    <w:rsid w:val="00730725"/>
    <w:rsid w:val="00730F3C"/>
    <w:rsid w:val="007315EE"/>
    <w:rsid w:val="007318D8"/>
    <w:rsid w:val="00731DD4"/>
    <w:rsid w:val="00732A08"/>
    <w:rsid w:val="00733148"/>
    <w:rsid w:val="00733405"/>
    <w:rsid w:val="0073376F"/>
    <w:rsid w:val="00733EDD"/>
    <w:rsid w:val="00734966"/>
    <w:rsid w:val="00735671"/>
    <w:rsid w:val="00735A04"/>
    <w:rsid w:val="00735E2F"/>
    <w:rsid w:val="00735FCE"/>
    <w:rsid w:val="0073606A"/>
    <w:rsid w:val="00736285"/>
    <w:rsid w:val="00736E64"/>
    <w:rsid w:val="00736F39"/>
    <w:rsid w:val="00736FCC"/>
    <w:rsid w:val="00737A16"/>
    <w:rsid w:val="00737D15"/>
    <w:rsid w:val="00740A2B"/>
    <w:rsid w:val="007418AC"/>
    <w:rsid w:val="00742E89"/>
    <w:rsid w:val="00744723"/>
    <w:rsid w:val="00744769"/>
    <w:rsid w:val="00747118"/>
    <w:rsid w:val="00747E45"/>
    <w:rsid w:val="00747E7A"/>
    <w:rsid w:val="0075036A"/>
    <w:rsid w:val="00750571"/>
    <w:rsid w:val="00750787"/>
    <w:rsid w:val="0075126D"/>
    <w:rsid w:val="00751337"/>
    <w:rsid w:val="00751791"/>
    <w:rsid w:val="00751F19"/>
    <w:rsid w:val="00751FE3"/>
    <w:rsid w:val="00752825"/>
    <w:rsid w:val="0075284D"/>
    <w:rsid w:val="00752C5C"/>
    <w:rsid w:val="007535D7"/>
    <w:rsid w:val="007545BE"/>
    <w:rsid w:val="007552C3"/>
    <w:rsid w:val="007555C2"/>
    <w:rsid w:val="00755E71"/>
    <w:rsid w:val="0075682A"/>
    <w:rsid w:val="007568DB"/>
    <w:rsid w:val="007570D5"/>
    <w:rsid w:val="0076046A"/>
    <w:rsid w:val="00760A62"/>
    <w:rsid w:val="00761F80"/>
    <w:rsid w:val="00761F93"/>
    <w:rsid w:val="0076371D"/>
    <w:rsid w:val="00763783"/>
    <w:rsid w:val="00763DE6"/>
    <w:rsid w:val="00764BD5"/>
    <w:rsid w:val="00764D9B"/>
    <w:rsid w:val="00765755"/>
    <w:rsid w:val="0076595A"/>
    <w:rsid w:val="00765B0E"/>
    <w:rsid w:val="007664B4"/>
    <w:rsid w:val="00766663"/>
    <w:rsid w:val="00766CEA"/>
    <w:rsid w:val="00766EA5"/>
    <w:rsid w:val="00766EB4"/>
    <w:rsid w:val="00767997"/>
    <w:rsid w:val="007709C3"/>
    <w:rsid w:val="00771198"/>
    <w:rsid w:val="00771219"/>
    <w:rsid w:val="00771348"/>
    <w:rsid w:val="0077134D"/>
    <w:rsid w:val="00771509"/>
    <w:rsid w:val="00771E53"/>
    <w:rsid w:val="00771F5F"/>
    <w:rsid w:val="00772354"/>
    <w:rsid w:val="007725B8"/>
    <w:rsid w:val="0077343B"/>
    <w:rsid w:val="00773518"/>
    <w:rsid w:val="00773815"/>
    <w:rsid w:val="00773FD2"/>
    <w:rsid w:val="007740AB"/>
    <w:rsid w:val="007744F9"/>
    <w:rsid w:val="0077527E"/>
    <w:rsid w:val="007753D9"/>
    <w:rsid w:val="007758D4"/>
    <w:rsid w:val="00775B4E"/>
    <w:rsid w:val="00775BFD"/>
    <w:rsid w:val="007767D9"/>
    <w:rsid w:val="00776FE4"/>
    <w:rsid w:val="00777BBC"/>
    <w:rsid w:val="00780537"/>
    <w:rsid w:val="007811CF"/>
    <w:rsid w:val="007815B0"/>
    <w:rsid w:val="007817A7"/>
    <w:rsid w:val="00781C0E"/>
    <w:rsid w:val="00781CAA"/>
    <w:rsid w:val="0078209C"/>
    <w:rsid w:val="00782420"/>
    <w:rsid w:val="00782948"/>
    <w:rsid w:val="00782B05"/>
    <w:rsid w:val="00782EB8"/>
    <w:rsid w:val="007836D0"/>
    <w:rsid w:val="007839BA"/>
    <w:rsid w:val="00785C20"/>
    <w:rsid w:val="00786B21"/>
    <w:rsid w:val="00787CE9"/>
    <w:rsid w:val="00787F9B"/>
    <w:rsid w:val="0079015B"/>
    <w:rsid w:val="00790966"/>
    <w:rsid w:val="00791057"/>
    <w:rsid w:val="007910DA"/>
    <w:rsid w:val="007913D9"/>
    <w:rsid w:val="00792B5D"/>
    <w:rsid w:val="00792C7B"/>
    <w:rsid w:val="00792E4A"/>
    <w:rsid w:val="0079340D"/>
    <w:rsid w:val="0079363B"/>
    <w:rsid w:val="007939D2"/>
    <w:rsid w:val="00793B95"/>
    <w:rsid w:val="0079406A"/>
    <w:rsid w:val="007946AF"/>
    <w:rsid w:val="007949FA"/>
    <w:rsid w:val="00794D49"/>
    <w:rsid w:val="00795295"/>
    <w:rsid w:val="00796882"/>
    <w:rsid w:val="00797256"/>
    <w:rsid w:val="0079792C"/>
    <w:rsid w:val="007979B7"/>
    <w:rsid w:val="00797A2B"/>
    <w:rsid w:val="00797BD0"/>
    <w:rsid w:val="007A0311"/>
    <w:rsid w:val="007A0C57"/>
    <w:rsid w:val="007A1633"/>
    <w:rsid w:val="007A2199"/>
    <w:rsid w:val="007A2BC9"/>
    <w:rsid w:val="007A31D2"/>
    <w:rsid w:val="007A41AB"/>
    <w:rsid w:val="007A4210"/>
    <w:rsid w:val="007A434C"/>
    <w:rsid w:val="007A4A02"/>
    <w:rsid w:val="007A4C5C"/>
    <w:rsid w:val="007A52BF"/>
    <w:rsid w:val="007A55D3"/>
    <w:rsid w:val="007A59D1"/>
    <w:rsid w:val="007A5A25"/>
    <w:rsid w:val="007A6719"/>
    <w:rsid w:val="007A688C"/>
    <w:rsid w:val="007A6D12"/>
    <w:rsid w:val="007A6D53"/>
    <w:rsid w:val="007A715F"/>
    <w:rsid w:val="007B05F2"/>
    <w:rsid w:val="007B0819"/>
    <w:rsid w:val="007B1D57"/>
    <w:rsid w:val="007B2B4E"/>
    <w:rsid w:val="007B2CD8"/>
    <w:rsid w:val="007B38F8"/>
    <w:rsid w:val="007B3EB3"/>
    <w:rsid w:val="007B4109"/>
    <w:rsid w:val="007B4662"/>
    <w:rsid w:val="007B5040"/>
    <w:rsid w:val="007B5F01"/>
    <w:rsid w:val="007B6418"/>
    <w:rsid w:val="007B67D4"/>
    <w:rsid w:val="007B6A83"/>
    <w:rsid w:val="007B7878"/>
    <w:rsid w:val="007C0BD3"/>
    <w:rsid w:val="007C1412"/>
    <w:rsid w:val="007C15F4"/>
    <w:rsid w:val="007C1686"/>
    <w:rsid w:val="007C193B"/>
    <w:rsid w:val="007C1A79"/>
    <w:rsid w:val="007C1BDE"/>
    <w:rsid w:val="007C2170"/>
    <w:rsid w:val="007C308C"/>
    <w:rsid w:val="007C318C"/>
    <w:rsid w:val="007C3E16"/>
    <w:rsid w:val="007C4246"/>
    <w:rsid w:val="007C4273"/>
    <w:rsid w:val="007C46C7"/>
    <w:rsid w:val="007C477F"/>
    <w:rsid w:val="007C47DE"/>
    <w:rsid w:val="007C47E4"/>
    <w:rsid w:val="007C48FC"/>
    <w:rsid w:val="007C4B2F"/>
    <w:rsid w:val="007C4B58"/>
    <w:rsid w:val="007C53AC"/>
    <w:rsid w:val="007C5681"/>
    <w:rsid w:val="007C5742"/>
    <w:rsid w:val="007C6761"/>
    <w:rsid w:val="007C69F1"/>
    <w:rsid w:val="007C6B6D"/>
    <w:rsid w:val="007C6EAB"/>
    <w:rsid w:val="007C6F9F"/>
    <w:rsid w:val="007C7357"/>
    <w:rsid w:val="007D039F"/>
    <w:rsid w:val="007D14AB"/>
    <w:rsid w:val="007D14CA"/>
    <w:rsid w:val="007D1560"/>
    <w:rsid w:val="007D1FCB"/>
    <w:rsid w:val="007D2AF2"/>
    <w:rsid w:val="007D310E"/>
    <w:rsid w:val="007D31A7"/>
    <w:rsid w:val="007D35FC"/>
    <w:rsid w:val="007D4137"/>
    <w:rsid w:val="007D50C6"/>
    <w:rsid w:val="007D54F2"/>
    <w:rsid w:val="007D61E6"/>
    <w:rsid w:val="007D660E"/>
    <w:rsid w:val="007D67FE"/>
    <w:rsid w:val="007D7370"/>
    <w:rsid w:val="007D7F83"/>
    <w:rsid w:val="007E0682"/>
    <w:rsid w:val="007E0A62"/>
    <w:rsid w:val="007E0ABA"/>
    <w:rsid w:val="007E0B45"/>
    <w:rsid w:val="007E1956"/>
    <w:rsid w:val="007E1964"/>
    <w:rsid w:val="007E1B36"/>
    <w:rsid w:val="007E23AE"/>
    <w:rsid w:val="007E27F4"/>
    <w:rsid w:val="007E2BF9"/>
    <w:rsid w:val="007E36C5"/>
    <w:rsid w:val="007E3F85"/>
    <w:rsid w:val="007E4C8E"/>
    <w:rsid w:val="007E574C"/>
    <w:rsid w:val="007E645E"/>
    <w:rsid w:val="007E67D6"/>
    <w:rsid w:val="007E6F09"/>
    <w:rsid w:val="007E7073"/>
    <w:rsid w:val="007E7581"/>
    <w:rsid w:val="007E7FF8"/>
    <w:rsid w:val="007F0C3D"/>
    <w:rsid w:val="007F179B"/>
    <w:rsid w:val="007F2273"/>
    <w:rsid w:val="007F2C44"/>
    <w:rsid w:val="007F3CEA"/>
    <w:rsid w:val="007F3D3D"/>
    <w:rsid w:val="007F446D"/>
    <w:rsid w:val="007F4AFD"/>
    <w:rsid w:val="007F4D72"/>
    <w:rsid w:val="007F4DC1"/>
    <w:rsid w:val="007F4F19"/>
    <w:rsid w:val="007F591B"/>
    <w:rsid w:val="007F5ABF"/>
    <w:rsid w:val="007F61F1"/>
    <w:rsid w:val="007F6E66"/>
    <w:rsid w:val="008005A0"/>
    <w:rsid w:val="00800950"/>
    <w:rsid w:val="00800E8B"/>
    <w:rsid w:val="00800F5A"/>
    <w:rsid w:val="00801005"/>
    <w:rsid w:val="0080112C"/>
    <w:rsid w:val="0080150E"/>
    <w:rsid w:val="008017F4"/>
    <w:rsid w:val="0080244F"/>
    <w:rsid w:val="0080440A"/>
    <w:rsid w:val="008048B8"/>
    <w:rsid w:val="00804BC7"/>
    <w:rsid w:val="008051D3"/>
    <w:rsid w:val="008054B4"/>
    <w:rsid w:val="00805976"/>
    <w:rsid w:val="00805A77"/>
    <w:rsid w:val="00805E3C"/>
    <w:rsid w:val="008069BC"/>
    <w:rsid w:val="00806B94"/>
    <w:rsid w:val="00806FAE"/>
    <w:rsid w:val="00807137"/>
    <w:rsid w:val="0080744A"/>
    <w:rsid w:val="00807596"/>
    <w:rsid w:val="008108BD"/>
    <w:rsid w:val="00811541"/>
    <w:rsid w:val="00812301"/>
    <w:rsid w:val="00812E5C"/>
    <w:rsid w:val="00813877"/>
    <w:rsid w:val="00813A5A"/>
    <w:rsid w:val="00814063"/>
    <w:rsid w:val="00814927"/>
    <w:rsid w:val="00814EC0"/>
    <w:rsid w:val="00814F9B"/>
    <w:rsid w:val="0081518A"/>
    <w:rsid w:val="008151D9"/>
    <w:rsid w:val="00815BEF"/>
    <w:rsid w:val="00815DD2"/>
    <w:rsid w:val="0081630A"/>
    <w:rsid w:val="00817B2D"/>
    <w:rsid w:val="00820820"/>
    <w:rsid w:val="00820B9A"/>
    <w:rsid w:val="00820E3D"/>
    <w:rsid w:val="00820F7E"/>
    <w:rsid w:val="00821A29"/>
    <w:rsid w:val="00822824"/>
    <w:rsid w:val="00824163"/>
    <w:rsid w:val="0082465A"/>
    <w:rsid w:val="0082498B"/>
    <w:rsid w:val="0082556E"/>
    <w:rsid w:val="00826663"/>
    <w:rsid w:val="00827814"/>
    <w:rsid w:val="00827861"/>
    <w:rsid w:val="0082791B"/>
    <w:rsid w:val="00830686"/>
    <w:rsid w:val="00830F00"/>
    <w:rsid w:val="00831296"/>
    <w:rsid w:val="0083156E"/>
    <w:rsid w:val="00832138"/>
    <w:rsid w:val="00832DA0"/>
    <w:rsid w:val="008336A8"/>
    <w:rsid w:val="00833DB1"/>
    <w:rsid w:val="008345D0"/>
    <w:rsid w:val="0083465F"/>
    <w:rsid w:val="00834A5E"/>
    <w:rsid w:val="00834FD4"/>
    <w:rsid w:val="00835A2E"/>
    <w:rsid w:val="008362E3"/>
    <w:rsid w:val="00836F8A"/>
    <w:rsid w:val="0083718B"/>
    <w:rsid w:val="008377FC"/>
    <w:rsid w:val="00837E65"/>
    <w:rsid w:val="00840C3C"/>
    <w:rsid w:val="00840E8E"/>
    <w:rsid w:val="00840ECB"/>
    <w:rsid w:val="00841442"/>
    <w:rsid w:val="00841686"/>
    <w:rsid w:val="00841AD4"/>
    <w:rsid w:val="0084258E"/>
    <w:rsid w:val="0084273A"/>
    <w:rsid w:val="00842D0E"/>
    <w:rsid w:val="00843CD5"/>
    <w:rsid w:val="00845C0F"/>
    <w:rsid w:val="00845C9D"/>
    <w:rsid w:val="00846024"/>
    <w:rsid w:val="00847386"/>
    <w:rsid w:val="00850341"/>
    <w:rsid w:val="00851563"/>
    <w:rsid w:val="00851A70"/>
    <w:rsid w:val="00851ACE"/>
    <w:rsid w:val="00852351"/>
    <w:rsid w:val="00852AE3"/>
    <w:rsid w:val="00852DA9"/>
    <w:rsid w:val="00853432"/>
    <w:rsid w:val="0085360F"/>
    <w:rsid w:val="008539E1"/>
    <w:rsid w:val="00854195"/>
    <w:rsid w:val="0085420D"/>
    <w:rsid w:val="00854836"/>
    <w:rsid w:val="00854A05"/>
    <w:rsid w:val="00854AA6"/>
    <w:rsid w:val="00855167"/>
    <w:rsid w:val="008556D3"/>
    <w:rsid w:val="00855BED"/>
    <w:rsid w:val="00856549"/>
    <w:rsid w:val="00857979"/>
    <w:rsid w:val="008600FB"/>
    <w:rsid w:val="008602FB"/>
    <w:rsid w:val="00860DE8"/>
    <w:rsid w:val="0086192C"/>
    <w:rsid w:val="0086269C"/>
    <w:rsid w:val="00862775"/>
    <w:rsid w:val="00862A27"/>
    <w:rsid w:val="00862ACC"/>
    <w:rsid w:val="00863056"/>
    <w:rsid w:val="00863438"/>
    <w:rsid w:val="00863917"/>
    <w:rsid w:val="0086392C"/>
    <w:rsid w:val="00863BA4"/>
    <w:rsid w:val="008644A2"/>
    <w:rsid w:val="0086475C"/>
    <w:rsid w:val="008649E9"/>
    <w:rsid w:val="00864A85"/>
    <w:rsid w:val="0086528B"/>
    <w:rsid w:val="008653C6"/>
    <w:rsid w:val="008662B1"/>
    <w:rsid w:val="00866961"/>
    <w:rsid w:val="00867392"/>
    <w:rsid w:val="00867427"/>
    <w:rsid w:val="00867FF1"/>
    <w:rsid w:val="00870126"/>
    <w:rsid w:val="008703B8"/>
    <w:rsid w:val="00870968"/>
    <w:rsid w:val="00870FC1"/>
    <w:rsid w:val="008721EB"/>
    <w:rsid w:val="008728A2"/>
    <w:rsid w:val="008730CB"/>
    <w:rsid w:val="00873484"/>
    <w:rsid w:val="00873B9C"/>
    <w:rsid w:val="00874721"/>
    <w:rsid w:val="00874885"/>
    <w:rsid w:val="00874DBD"/>
    <w:rsid w:val="00875EEB"/>
    <w:rsid w:val="008764AE"/>
    <w:rsid w:val="00876606"/>
    <w:rsid w:val="0087660C"/>
    <w:rsid w:val="0087710C"/>
    <w:rsid w:val="0087711D"/>
    <w:rsid w:val="00877BDF"/>
    <w:rsid w:val="008800B0"/>
    <w:rsid w:val="0088033A"/>
    <w:rsid w:val="0088057C"/>
    <w:rsid w:val="008805B3"/>
    <w:rsid w:val="00880BF7"/>
    <w:rsid w:val="00880E52"/>
    <w:rsid w:val="00880F48"/>
    <w:rsid w:val="00881151"/>
    <w:rsid w:val="0088276B"/>
    <w:rsid w:val="00882EA4"/>
    <w:rsid w:val="00882EF5"/>
    <w:rsid w:val="00882F77"/>
    <w:rsid w:val="0088325C"/>
    <w:rsid w:val="00883792"/>
    <w:rsid w:val="00883CB1"/>
    <w:rsid w:val="008841F2"/>
    <w:rsid w:val="008845BF"/>
    <w:rsid w:val="00884FEB"/>
    <w:rsid w:val="0088511D"/>
    <w:rsid w:val="00885680"/>
    <w:rsid w:val="008856F0"/>
    <w:rsid w:val="00885B33"/>
    <w:rsid w:val="00886389"/>
    <w:rsid w:val="00886501"/>
    <w:rsid w:val="008865E6"/>
    <w:rsid w:val="00886613"/>
    <w:rsid w:val="00887850"/>
    <w:rsid w:val="0088791E"/>
    <w:rsid w:val="00890019"/>
    <w:rsid w:val="0089040D"/>
    <w:rsid w:val="00890DA6"/>
    <w:rsid w:val="008914B3"/>
    <w:rsid w:val="00892D09"/>
    <w:rsid w:val="00892F59"/>
    <w:rsid w:val="0089396C"/>
    <w:rsid w:val="0089423F"/>
    <w:rsid w:val="0089583F"/>
    <w:rsid w:val="00895960"/>
    <w:rsid w:val="008967F4"/>
    <w:rsid w:val="00896DC4"/>
    <w:rsid w:val="008975A8"/>
    <w:rsid w:val="00897E61"/>
    <w:rsid w:val="008A062D"/>
    <w:rsid w:val="008A097B"/>
    <w:rsid w:val="008A1B6B"/>
    <w:rsid w:val="008A1DE0"/>
    <w:rsid w:val="008A2264"/>
    <w:rsid w:val="008A236F"/>
    <w:rsid w:val="008A3AFC"/>
    <w:rsid w:val="008A450F"/>
    <w:rsid w:val="008A5204"/>
    <w:rsid w:val="008A5830"/>
    <w:rsid w:val="008A6353"/>
    <w:rsid w:val="008A6494"/>
    <w:rsid w:val="008A69F1"/>
    <w:rsid w:val="008A6AE1"/>
    <w:rsid w:val="008A6FD0"/>
    <w:rsid w:val="008A7527"/>
    <w:rsid w:val="008A7B5F"/>
    <w:rsid w:val="008A7DBC"/>
    <w:rsid w:val="008B0269"/>
    <w:rsid w:val="008B0B67"/>
    <w:rsid w:val="008B1141"/>
    <w:rsid w:val="008B1150"/>
    <w:rsid w:val="008B2004"/>
    <w:rsid w:val="008B219A"/>
    <w:rsid w:val="008B2662"/>
    <w:rsid w:val="008B3289"/>
    <w:rsid w:val="008B3DBD"/>
    <w:rsid w:val="008B4DEA"/>
    <w:rsid w:val="008B54E9"/>
    <w:rsid w:val="008B5D78"/>
    <w:rsid w:val="008B5EF1"/>
    <w:rsid w:val="008B6E5A"/>
    <w:rsid w:val="008B7C96"/>
    <w:rsid w:val="008B7FA4"/>
    <w:rsid w:val="008C120F"/>
    <w:rsid w:val="008C1961"/>
    <w:rsid w:val="008C23F6"/>
    <w:rsid w:val="008C2507"/>
    <w:rsid w:val="008C2D35"/>
    <w:rsid w:val="008C2EBF"/>
    <w:rsid w:val="008C3053"/>
    <w:rsid w:val="008C3DF1"/>
    <w:rsid w:val="008C4221"/>
    <w:rsid w:val="008C49FD"/>
    <w:rsid w:val="008C4B3C"/>
    <w:rsid w:val="008C519A"/>
    <w:rsid w:val="008C5E02"/>
    <w:rsid w:val="008C5EB9"/>
    <w:rsid w:val="008C6539"/>
    <w:rsid w:val="008C6C28"/>
    <w:rsid w:val="008C6C99"/>
    <w:rsid w:val="008C7324"/>
    <w:rsid w:val="008C7A74"/>
    <w:rsid w:val="008C7E94"/>
    <w:rsid w:val="008D0032"/>
    <w:rsid w:val="008D07A7"/>
    <w:rsid w:val="008D0BD6"/>
    <w:rsid w:val="008D1013"/>
    <w:rsid w:val="008D2764"/>
    <w:rsid w:val="008D282E"/>
    <w:rsid w:val="008D2A78"/>
    <w:rsid w:val="008D2B1F"/>
    <w:rsid w:val="008D423E"/>
    <w:rsid w:val="008D4A16"/>
    <w:rsid w:val="008D4B40"/>
    <w:rsid w:val="008D4E4B"/>
    <w:rsid w:val="008D56E3"/>
    <w:rsid w:val="008D6844"/>
    <w:rsid w:val="008D6C8E"/>
    <w:rsid w:val="008D705A"/>
    <w:rsid w:val="008D7B1F"/>
    <w:rsid w:val="008D7FA0"/>
    <w:rsid w:val="008E0CDE"/>
    <w:rsid w:val="008E0F71"/>
    <w:rsid w:val="008E0FFA"/>
    <w:rsid w:val="008E1899"/>
    <w:rsid w:val="008E22AD"/>
    <w:rsid w:val="008E2F13"/>
    <w:rsid w:val="008E2F8E"/>
    <w:rsid w:val="008E33B9"/>
    <w:rsid w:val="008E4047"/>
    <w:rsid w:val="008E5414"/>
    <w:rsid w:val="008E600C"/>
    <w:rsid w:val="008E621D"/>
    <w:rsid w:val="008E68A2"/>
    <w:rsid w:val="008E6B07"/>
    <w:rsid w:val="008E7C99"/>
    <w:rsid w:val="008F03B8"/>
    <w:rsid w:val="008F07D1"/>
    <w:rsid w:val="008F088D"/>
    <w:rsid w:val="008F1051"/>
    <w:rsid w:val="008F110A"/>
    <w:rsid w:val="008F1A19"/>
    <w:rsid w:val="008F2846"/>
    <w:rsid w:val="008F3D13"/>
    <w:rsid w:val="008F3E15"/>
    <w:rsid w:val="008F3F44"/>
    <w:rsid w:val="008F4360"/>
    <w:rsid w:val="008F4513"/>
    <w:rsid w:val="008F4F03"/>
    <w:rsid w:val="008F58DE"/>
    <w:rsid w:val="008F5C23"/>
    <w:rsid w:val="008F6684"/>
    <w:rsid w:val="008F6C0D"/>
    <w:rsid w:val="008F7C0A"/>
    <w:rsid w:val="0090026C"/>
    <w:rsid w:val="009002F2"/>
    <w:rsid w:val="009006D5"/>
    <w:rsid w:val="00901500"/>
    <w:rsid w:val="00902412"/>
    <w:rsid w:val="00902CD4"/>
    <w:rsid w:val="00903872"/>
    <w:rsid w:val="00903A66"/>
    <w:rsid w:val="00905726"/>
    <w:rsid w:val="00905E6F"/>
    <w:rsid w:val="00905EDD"/>
    <w:rsid w:val="00905F90"/>
    <w:rsid w:val="009060EF"/>
    <w:rsid w:val="0090627F"/>
    <w:rsid w:val="00906470"/>
    <w:rsid w:val="009067BB"/>
    <w:rsid w:val="00906C45"/>
    <w:rsid w:val="00907A16"/>
    <w:rsid w:val="00907ED2"/>
    <w:rsid w:val="00910077"/>
    <w:rsid w:val="00910416"/>
    <w:rsid w:val="0091074E"/>
    <w:rsid w:val="00911118"/>
    <w:rsid w:val="00911193"/>
    <w:rsid w:val="00911537"/>
    <w:rsid w:val="00911E62"/>
    <w:rsid w:val="00912103"/>
    <w:rsid w:val="00913029"/>
    <w:rsid w:val="00913285"/>
    <w:rsid w:val="00913A23"/>
    <w:rsid w:val="00913B52"/>
    <w:rsid w:val="00914191"/>
    <w:rsid w:val="00914BB9"/>
    <w:rsid w:val="0091586E"/>
    <w:rsid w:val="00916099"/>
    <w:rsid w:val="0091621F"/>
    <w:rsid w:val="0091696F"/>
    <w:rsid w:val="00916E59"/>
    <w:rsid w:val="009172ED"/>
    <w:rsid w:val="009173F3"/>
    <w:rsid w:val="0091787A"/>
    <w:rsid w:val="0092019B"/>
    <w:rsid w:val="0092110D"/>
    <w:rsid w:val="00921193"/>
    <w:rsid w:val="0092181F"/>
    <w:rsid w:val="00922099"/>
    <w:rsid w:val="0092272B"/>
    <w:rsid w:val="00922D67"/>
    <w:rsid w:val="00923182"/>
    <w:rsid w:val="0092331F"/>
    <w:rsid w:val="00924746"/>
    <w:rsid w:val="00924F39"/>
    <w:rsid w:val="00925220"/>
    <w:rsid w:val="00925544"/>
    <w:rsid w:val="009256FE"/>
    <w:rsid w:val="0092614A"/>
    <w:rsid w:val="00926262"/>
    <w:rsid w:val="00926493"/>
    <w:rsid w:val="009264CE"/>
    <w:rsid w:val="00926AE0"/>
    <w:rsid w:val="00926C65"/>
    <w:rsid w:val="009270F6"/>
    <w:rsid w:val="00927C00"/>
    <w:rsid w:val="00930247"/>
    <w:rsid w:val="009307A7"/>
    <w:rsid w:val="009315D4"/>
    <w:rsid w:val="00933973"/>
    <w:rsid w:val="009339C8"/>
    <w:rsid w:val="00933E3B"/>
    <w:rsid w:val="00934ECB"/>
    <w:rsid w:val="009351FA"/>
    <w:rsid w:val="009360D7"/>
    <w:rsid w:val="00936149"/>
    <w:rsid w:val="00936B52"/>
    <w:rsid w:val="00937A2C"/>
    <w:rsid w:val="00940A03"/>
    <w:rsid w:val="00940ED8"/>
    <w:rsid w:val="00941841"/>
    <w:rsid w:val="00941E00"/>
    <w:rsid w:val="00941EE5"/>
    <w:rsid w:val="00944118"/>
    <w:rsid w:val="009447A1"/>
    <w:rsid w:val="00944941"/>
    <w:rsid w:val="00944AD4"/>
    <w:rsid w:val="00944B01"/>
    <w:rsid w:val="00944F6B"/>
    <w:rsid w:val="0094527C"/>
    <w:rsid w:val="009453FE"/>
    <w:rsid w:val="00945515"/>
    <w:rsid w:val="0094595B"/>
    <w:rsid w:val="00945CA7"/>
    <w:rsid w:val="00946263"/>
    <w:rsid w:val="00946CC9"/>
    <w:rsid w:val="00947CA4"/>
    <w:rsid w:val="0095039A"/>
    <w:rsid w:val="009512A7"/>
    <w:rsid w:val="00951502"/>
    <w:rsid w:val="0095175D"/>
    <w:rsid w:val="00951C60"/>
    <w:rsid w:val="00951CDD"/>
    <w:rsid w:val="0095219F"/>
    <w:rsid w:val="00952C6D"/>
    <w:rsid w:val="00953BB8"/>
    <w:rsid w:val="00954824"/>
    <w:rsid w:val="00954F0E"/>
    <w:rsid w:val="00955C89"/>
    <w:rsid w:val="00955DEA"/>
    <w:rsid w:val="009566D3"/>
    <w:rsid w:val="00956BFD"/>
    <w:rsid w:val="0095745A"/>
    <w:rsid w:val="009576DC"/>
    <w:rsid w:val="00960002"/>
    <w:rsid w:val="009603EA"/>
    <w:rsid w:val="00960BFD"/>
    <w:rsid w:val="009611B8"/>
    <w:rsid w:val="009619C7"/>
    <w:rsid w:val="00962206"/>
    <w:rsid w:val="0096268D"/>
    <w:rsid w:val="009626F8"/>
    <w:rsid w:val="0096337A"/>
    <w:rsid w:val="00963763"/>
    <w:rsid w:val="00963CA9"/>
    <w:rsid w:val="00963D3D"/>
    <w:rsid w:val="0096586E"/>
    <w:rsid w:val="00965D67"/>
    <w:rsid w:val="00965EDE"/>
    <w:rsid w:val="00966223"/>
    <w:rsid w:val="0096642A"/>
    <w:rsid w:val="00966646"/>
    <w:rsid w:val="009673FE"/>
    <w:rsid w:val="00967407"/>
    <w:rsid w:val="0096747A"/>
    <w:rsid w:val="009677B8"/>
    <w:rsid w:val="00967B79"/>
    <w:rsid w:val="00967BC8"/>
    <w:rsid w:val="009702B7"/>
    <w:rsid w:val="009702F1"/>
    <w:rsid w:val="0097057C"/>
    <w:rsid w:val="00970BFE"/>
    <w:rsid w:val="00970E3A"/>
    <w:rsid w:val="00970F55"/>
    <w:rsid w:val="00972420"/>
    <w:rsid w:val="00972551"/>
    <w:rsid w:val="009725E3"/>
    <w:rsid w:val="00972F92"/>
    <w:rsid w:val="00973B7E"/>
    <w:rsid w:val="00973BAE"/>
    <w:rsid w:val="0097621E"/>
    <w:rsid w:val="00976375"/>
    <w:rsid w:val="00977754"/>
    <w:rsid w:val="0097776C"/>
    <w:rsid w:val="009779D7"/>
    <w:rsid w:val="00977FE4"/>
    <w:rsid w:val="00981CFA"/>
    <w:rsid w:val="00981E84"/>
    <w:rsid w:val="009826B8"/>
    <w:rsid w:val="0098279E"/>
    <w:rsid w:val="0098329D"/>
    <w:rsid w:val="0098460B"/>
    <w:rsid w:val="0098493A"/>
    <w:rsid w:val="00985369"/>
    <w:rsid w:val="00987489"/>
    <w:rsid w:val="00987577"/>
    <w:rsid w:val="00987E45"/>
    <w:rsid w:val="009903CD"/>
    <w:rsid w:val="00990F13"/>
    <w:rsid w:val="009910F6"/>
    <w:rsid w:val="0099164D"/>
    <w:rsid w:val="00991C5B"/>
    <w:rsid w:val="00991F51"/>
    <w:rsid w:val="0099379E"/>
    <w:rsid w:val="009939A5"/>
    <w:rsid w:val="009946CF"/>
    <w:rsid w:val="009952F1"/>
    <w:rsid w:val="0099561B"/>
    <w:rsid w:val="00995840"/>
    <w:rsid w:val="00996F51"/>
    <w:rsid w:val="0099700D"/>
    <w:rsid w:val="009970EA"/>
    <w:rsid w:val="00997209"/>
    <w:rsid w:val="009972BA"/>
    <w:rsid w:val="00997DBA"/>
    <w:rsid w:val="009A01AE"/>
    <w:rsid w:val="009A0280"/>
    <w:rsid w:val="009A0B2D"/>
    <w:rsid w:val="009A0BFB"/>
    <w:rsid w:val="009A1155"/>
    <w:rsid w:val="009A15F0"/>
    <w:rsid w:val="009A180F"/>
    <w:rsid w:val="009A1E26"/>
    <w:rsid w:val="009A272E"/>
    <w:rsid w:val="009A2808"/>
    <w:rsid w:val="009A29CC"/>
    <w:rsid w:val="009A2E5E"/>
    <w:rsid w:val="009A31F1"/>
    <w:rsid w:val="009A3626"/>
    <w:rsid w:val="009A3AEF"/>
    <w:rsid w:val="009A3D7E"/>
    <w:rsid w:val="009A4BD3"/>
    <w:rsid w:val="009A52E7"/>
    <w:rsid w:val="009A57C8"/>
    <w:rsid w:val="009A643B"/>
    <w:rsid w:val="009A6616"/>
    <w:rsid w:val="009A66E4"/>
    <w:rsid w:val="009A6B05"/>
    <w:rsid w:val="009A7539"/>
    <w:rsid w:val="009A76D7"/>
    <w:rsid w:val="009A77E0"/>
    <w:rsid w:val="009A7878"/>
    <w:rsid w:val="009B0225"/>
    <w:rsid w:val="009B02D9"/>
    <w:rsid w:val="009B03E9"/>
    <w:rsid w:val="009B0D70"/>
    <w:rsid w:val="009B0F61"/>
    <w:rsid w:val="009B0FA2"/>
    <w:rsid w:val="009B142E"/>
    <w:rsid w:val="009B1779"/>
    <w:rsid w:val="009B288D"/>
    <w:rsid w:val="009B2DCA"/>
    <w:rsid w:val="009B3B3C"/>
    <w:rsid w:val="009B4798"/>
    <w:rsid w:val="009B4FA7"/>
    <w:rsid w:val="009B51A1"/>
    <w:rsid w:val="009B5855"/>
    <w:rsid w:val="009B597F"/>
    <w:rsid w:val="009B68E5"/>
    <w:rsid w:val="009B6AA8"/>
    <w:rsid w:val="009B6B70"/>
    <w:rsid w:val="009B78A3"/>
    <w:rsid w:val="009B7B46"/>
    <w:rsid w:val="009B7CBD"/>
    <w:rsid w:val="009B7D3B"/>
    <w:rsid w:val="009C05CF"/>
    <w:rsid w:val="009C16EA"/>
    <w:rsid w:val="009C175C"/>
    <w:rsid w:val="009C192A"/>
    <w:rsid w:val="009C25CF"/>
    <w:rsid w:val="009C3838"/>
    <w:rsid w:val="009C391B"/>
    <w:rsid w:val="009C3A4C"/>
    <w:rsid w:val="009C3DBD"/>
    <w:rsid w:val="009C3E10"/>
    <w:rsid w:val="009C408D"/>
    <w:rsid w:val="009C417F"/>
    <w:rsid w:val="009C50D9"/>
    <w:rsid w:val="009C526A"/>
    <w:rsid w:val="009C5DCB"/>
    <w:rsid w:val="009C60DC"/>
    <w:rsid w:val="009C667F"/>
    <w:rsid w:val="009C7149"/>
    <w:rsid w:val="009C7769"/>
    <w:rsid w:val="009C7DDB"/>
    <w:rsid w:val="009D0246"/>
    <w:rsid w:val="009D0C6A"/>
    <w:rsid w:val="009D1430"/>
    <w:rsid w:val="009D1A66"/>
    <w:rsid w:val="009D255D"/>
    <w:rsid w:val="009D2EBD"/>
    <w:rsid w:val="009D362C"/>
    <w:rsid w:val="009D3D46"/>
    <w:rsid w:val="009D4304"/>
    <w:rsid w:val="009D4BCD"/>
    <w:rsid w:val="009D551D"/>
    <w:rsid w:val="009D65C1"/>
    <w:rsid w:val="009D7425"/>
    <w:rsid w:val="009E204A"/>
    <w:rsid w:val="009E3357"/>
    <w:rsid w:val="009E3AB9"/>
    <w:rsid w:val="009E4039"/>
    <w:rsid w:val="009E4733"/>
    <w:rsid w:val="009E50E0"/>
    <w:rsid w:val="009E51DD"/>
    <w:rsid w:val="009E5505"/>
    <w:rsid w:val="009E55A3"/>
    <w:rsid w:val="009E58D2"/>
    <w:rsid w:val="009E604C"/>
    <w:rsid w:val="009E60EA"/>
    <w:rsid w:val="009E6340"/>
    <w:rsid w:val="009E65F5"/>
    <w:rsid w:val="009E6DE6"/>
    <w:rsid w:val="009E7443"/>
    <w:rsid w:val="009E76B5"/>
    <w:rsid w:val="009F0582"/>
    <w:rsid w:val="009F07BE"/>
    <w:rsid w:val="009F107F"/>
    <w:rsid w:val="009F129D"/>
    <w:rsid w:val="009F1ED7"/>
    <w:rsid w:val="009F2A83"/>
    <w:rsid w:val="009F30AA"/>
    <w:rsid w:val="009F316F"/>
    <w:rsid w:val="009F43C4"/>
    <w:rsid w:val="009F4509"/>
    <w:rsid w:val="009F49A8"/>
    <w:rsid w:val="009F4CE0"/>
    <w:rsid w:val="009F4E47"/>
    <w:rsid w:val="009F4FDC"/>
    <w:rsid w:val="009F5326"/>
    <w:rsid w:val="009F5943"/>
    <w:rsid w:val="009F6142"/>
    <w:rsid w:val="009F637D"/>
    <w:rsid w:val="009F68DF"/>
    <w:rsid w:val="009F6CC7"/>
    <w:rsid w:val="009F7264"/>
    <w:rsid w:val="009F756F"/>
    <w:rsid w:val="009F78ED"/>
    <w:rsid w:val="009F7C10"/>
    <w:rsid w:val="009F7D65"/>
    <w:rsid w:val="009F7E9B"/>
    <w:rsid w:val="009F7FE8"/>
    <w:rsid w:val="00A00396"/>
    <w:rsid w:val="00A0122A"/>
    <w:rsid w:val="00A02218"/>
    <w:rsid w:val="00A024BE"/>
    <w:rsid w:val="00A02902"/>
    <w:rsid w:val="00A034BE"/>
    <w:rsid w:val="00A036CE"/>
    <w:rsid w:val="00A03712"/>
    <w:rsid w:val="00A03E0A"/>
    <w:rsid w:val="00A0415D"/>
    <w:rsid w:val="00A04C30"/>
    <w:rsid w:val="00A04E84"/>
    <w:rsid w:val="00A05844"/>
    <w:rsid w:val="00A0588D"/>
    <w:rsid w:val="00A058EF"/>
    <w:rsid w:val="00A06053"/>
    <w:rsid w:val="00A06179"/>
    <w:rsid w:val="00A06259"/>
    <w:rsid w:val="00A06418"/>
    <w:rsid w:val="00A072B8"/>
    <w:rsid w:val="00A10AF4"/>
    <w:rsid w:val="00A10DF0"/>
    <w:rsid w:val="00A1105C"/>
    <w:rsid w:val="00A118C2"/>
    <w:rsid w:val="00A1297A"/>
    <w:rsid w:val="00A13762"/>
    <w:rsid w:val="00A13795"/>
    <w:rsid w:val="00A138D8"/>
    <w:rsid w:val="00A13D93"/>
    <w:rsid w:val="00A1404C"/>
    <w:rsid w:val="00A14730"/>
    <w:rsid w:val="00A14DFC"/>
    <w:rsid w:val="00A15B1B"/>
    <w:rsid w:val="00A15BDE"/>
    <w:rsid w:val="00A15CE7"/>
    <w:rsid w:val="00A1753E"/>
    <w:rsid w:val="00A17E02"/>
    <w:rsid w:val="00A20D07"/>
    <w:rsid w:val="00A215E7"/>
    <w:rsid w:val="00A21B38"/>
    <w:rsid w:val="00A22136"/>
    <w:rsid w:val="00A22C05"/>
    <w:rsid w:val="00A22E65"/>
    <w:rsid w:val="00A23973"/>
    <w:rsid w:val="00A23AC7"/>
    <w:rsid w:val="00A249D8"/>
    <w:rsid w:val="00A25228"/>
    <w:rsid w:val="00A25245"/>
    <w:rsid w:val="00A253AD"/>
    <w:rsid w:val="00A25732"/>
    <w:rsid w:val="00A25902"/>
    <w:rsid w:val="00A25A31"/>
    <w:rsid w:val="00A2686E"/>
    <w:rsid w:val="00A27383"/>
    <w:rsid w:val="00A27C2A"/>
    <w:rsid w:val="00A3039E"/>
    <w:rsid w:val="00A3146E"/>
    <w:rsid w:val="00A32F1F"/>
    <w:rsid w:val="00A33869"/>
    <w:rsid w:val="00A349DB"/>
    <w:rsid w:val="00A34E0F"/>
    <w:rsid w:val="00A3521F"/>
    <w:rsid w:val="00A35996"/>
    <w:rsid w:val="00A35E67"/>
    <w:rsid w:val="00A372B0"/>
    <w:rsid w:val="00A37F2F"/>
    <w:rsid w:val="00A4058C"/>
    <w:rsid w:val="00A406A6"/>
    <w:rsid w:val="00A40AF0"/>
    <w:rsid w:val="00A40CAA"/>
    <w:rsid w:val="00A41E39"/>
    <w:rsid w:val="00A428FA"/>
    <w:rsid w:val="00A42A39"/>
    <w:rsid w:val="00A43512"/>
    <w:rsid w:val="00A43614"/>
    <w:rsid w:val="00A43B6D"/>
    <w:rsid w:val="00A45096"/>
    <w:rsid w:val="00A46881"/>
    <w:rsid w:val="00A46BFE"/>
    <w:rsid w:val="00A46D3F"/>
    <w:rsid w:val="00A46FB5"/>
    <w:rsid w:val="00A4703C"/>
    <w:rsid w:val="00A47AD0"/>
    <w:rsid w:val="00A47E51"/>
    <w:rsid w:val="00A514A7"/>
    <w:rsid w:val="00A519AF"/>
    <w:rsid w:val="00A52A82"/>
    <w:rsid w:val="00A52E54"/>
    <w:rsid w:val="00A5343A"/>
    <w:rsid w:val="00A534F0"/>
    <w:rsid w:val="00A53CDE"/>
    <w:rsid w:val="00A5414D"/>
    <w:rsid w:val="00A56C43"/>
    <w:rsid w:val="00A56D05"/>
    <w:rsid w:val="00A56DE6"/>
    <w:rsid w:val="00A57A77"/>
    <w:rsid w:val="00A602CD"/>
    <w:rsid w:val="00A6109D"/>
    <w:rsid w:val="00A623A9"/>
    <w:rsid w:val="00A63BB4"/>
    <w:rsid w:val="00A645ED"/>
    <w:rsid w:val="00A656F4"/>
    <w:rsid w:val="00A65961"/>
    <w:rsid w:val="00A66763"/>
    <w:rsid w:val="00A675B4"/>
    <w:rsid w:val="00A677EA"/>
    <w:rsid w:val="00A67881"/>
    <w:rsid w:val="00A700DD"/>
    <w:rsid w:val="00A70860"/>
    <w:rsid w:val="00A716EB"/>
    <w:rsid w:val="00A71811"/>
    <w:rsid w:val="00A71DB1"/>
    <w:rsid w:val="00A72A67"/>
    <w:rsid w:val="00A72EB5"/>
    <w:rsid w:val="00A73CD3"/>
    <w:rsid w:val="00A73DD0"/>
    <w:rsid w:val="00A745B3"/>
    <w:rsid w:val="00A75176"/>
    <w:rsid w:val="00A757B3"/>
    <w:rsid w:val="00A762A2"/>
    <w:rsid w:val="00A769C2"/>
    <w:rsid w:val="00A76BF7"/>
    <w:rsid w:val="00A77718"/>
    <w:rsid w:val="00A77A6F"/>
    <w:rsid w:val="00A80414"/>
    <w:rsid w:val="00A8061F"/>
    <w:rsid w:val="00A81B9C"/>
    <w:rsid w:val="00A825A5"/>
    <w:rsid w:val="00A82B1C"/>
    <w:rsid w:val="00A82F70"/>
    <w:rsid w:val="00A8327B"/>
    <w:rsid w:val="00A83556"/>
    <w:rsid w:val="00A842F6"/>
    <w:rsid w:val="00A84475"/>
    <w:rsid w:val="00A846E4"/>
    <w:rsid w:val="00A84B8F"/>
    <w:rsid w:val="00A859C5"/>
    <w:rsid w:val="00A85CA0"/>
    <w:rsid w:val="00A85F85"/>
    <w:rsid w:val="00A8607A"/>
    <w:rsid w:val="00A86B95"/>
    <w:rsid w:val="00A8715C"/>
    <w:rsid w:val="00A87D8F"/>
    <w:rsid w:val="00A90016"/>
    <w:rsid w:val="00A9030E"/>
    <w:rsid w:val="00A91D0F"/>
    <w:rsid w:val="00A91D16"/>
    <w:rsid w:val="00A91E8D"/>
    <w:rsid w:val="00A923A6"/>
    <w:rsid w:val="00A928FC"/>
    <w:rsid w:val="00A92EB7"/>
    <w:rsid w:val="00A94121"/>
    <w:rsid w:val="00A943E4"/>
    <w:rsid w:val="00A94A9C"/>
    <w:rsid w:val="00A94B6A"/>
    <w:rsid w:val="00A95A70"/>
    <w:rsid w:val="00A962AE"/>
    <w:rsid w:val="00A96503"/>
    <w:rsid w:val="00A96EC0"/>
    <w:rsid w:val="00A97159"/>
    <w:rsid w:val="00A97249"/>
    <w:rsid w:val="00A97BF5"/>
    <w:rsid w:val="00A97FB1"/>
    <w:rsid w:val="00AA04C9"/>
    <w:rsid w:val="00AA1522"/>
    <w:rsid w:val="00AA175E"/>
    <w:rsid w:val="00AA1A6D"/>
    <w:rsid w:val="00AA27F7"/>
    <w:rsid w:val="00AA28F6"/>
    <w:rsid w:val="00AA2A78"/>
    <w:rsid w:val="00AA35C8"/>
    <w:rsid w:val="00AA3C28"/>
    <w:rsid w:val="00AA467B"/>
    <w:rsid w:val="00AA4E40"/>
    <w:rsid w:val="00AA4FC3"/>
    <w:rsid w:val="00AA5018"/>
    <w:rsid w:val="00AA58E8"/>
    <w:rsid w:val="00AA60B8"/>
    <w:rsid w:val="00AA6875"/>
    <w:rsid w:val="00AA6910"/>
    <w:rsid w:val="00AA781E"/>
    <w:rsid w:val="00AA78D0"/>
    <w:rsid w:val="00AA78DD"/>
    <w:rsid w:val="00AB0060"/>
    <w:rsid w:val="00AB0428"/>
    <w:rsid w:val="00AB07E8"/>
    <w:rsid w:val="00AB3319"/>
    <w:rsid w:val="00AB35CA"/>
    <w:rsid w:val="00AB3882"/>
    <w:rsid w:val="00AB3EEF"/>
    <w:rsid w:val="00AB448E"/>
    <w:rsid w:val="00AB4762"/>
    <w:rsid w:val="00AB4A56"/>
    <w:rsid w:val="00AB5D8F"/>
    <w:rsid w:val="00AB60A8"/>
    <w:rsid w:val="00AB60BF"/>
    <w:rsid w:val="00AB61C6"/>
    <w:rsid w:val="00AB64D3"/>
    <w:rsid w:val="00AB6A16"/>
    <w:rsid w:val="00AB6BC6"/>
    <w:rsid w:val="00AB6C19"/>
    <w:rsid w:val="00AB6FF9"/>
    <w:rsid w:val="00AB722A"/>
    <w:rsid w:val="00AB78B1"/>
    <w:rsid w:val="00AB7E42"/>
    <w:rsid w:val="00AC0606"/>
    <w:rsid w:val="00AC15E4"/>
    <w:rsid w:val="00AC1760"/>
    <w:rsid w:val="00AC1CD4"/>
    <w:rsid w:val="00AC279E"/>
    <w:rsid w:val="00AC33B5"/>
    <w:rsid w:val="00AC3404"/>
    <w:rsid w:val="00AC3911"/>
    <w:rsid w:val="00AC3972"/>
    <w:rsid w:val="00AC39CD"/>
    <w:rsid w:val="00AC3FDD"/>
    <w:rsid w:val="00AC4504"/>
    <w:rsid w:val="00AC467E"/>
    <w:rsid w:val="00AC5B14"/>
    <w:rsid w:val="00AC65B5"/>
    <w:rsid w:val="00AC6CF3"/>
    <w:rsid w:val="00AC6F6A"/>
    <w:rsid w:val="00AC7020"/>
    <w:rsid w:val="00AC72DF"/>
    <w:rsid w:val="00AC7E95"/>
    <w:rsid w:val="00AC7EB7"/>
    <w:rsid w:val="00AC7EEC"/>
    <w:rsid w:val="00AD0486"/>
    <w:rsid w:val="00AD0943"/>
    <w:rsid w:val="00AD0F01"/>
    <w:rsid w:val="00AD11C5"/>
    <w:rsid w:val="00AD127C"/>
    <w:rsid w:val="00AD1759"/>
    <w:rsid w:val="00AD21CC"/>
    <w:rsid w:val="00AD2361"/>
    <w:rsid w:val="00AD2554"/>
    <w:rsid w:val="00AD283C"/>
    <w:rsid w:val="00AD2995"/>
    <w:rsid w:val="00AD2CD3"/>
    <w:rsid w:val="00AD2ED2"/>
    <w:rsid w:val="00AD2F74"/>
    <w:rsid w:val="00AD4211"/>
    <w:rsid w:val="00AD4462"/>
    <w:rsid w:val="00AD4A86"/>
    <w:rsid w:val="00AD4E55"/>
    <w:rsid w:val="00AD4FE7"/>
    <w:rsid w:val="00AD5726"/>
    <w:rsid w:val="00AD5783"/>
    <w:rsid w:val="00AD5A44"/>
    <w:rsid w:val="00AD5ECE"/>
    <w:rsid w:val="00AD685F"/>
    <w:rsid w:val="00AD720A"/>
    <w:rsid w:val="00AD75EC"/>
    <w:rsid w:val="00AD78B4"/>
    <w:rsid w:val="00AD7B5B"/>
    <w:rsid w:val="00AD7BCE"/>
    <w:rsid w:val="00AD7F3D"/>
    <w:rsid w:val="00AE0809"/>
    <w:rsid w:val="00AE0B44"/>
    <w:rsid w:val="00AE187B"/>
    <w:rsid w:val="00AE20E5"/>
    <w:rsid w:val="00AE20ED"/>
    <w:rsid w:val="00AE285B"/>
    <w:rsid w:val="00AE3297"/>
    <w:rsid w:val="00AE39C3"/>
    <w:rsid w:val="00AE432D"/>
    <w:rsid w:val="00AE46F9"/>
    <w:rsid w:val="00AE517B"/>
    <w:rsid w:val="00AE55A3"/>
    <w:rsid w:val="00AE6024"/>
    <w:rsid w:val="00AE676C"/>
    <w:rsid w:val="00AE67BE"/>
    <w:rsid w:val="00AE69B9"/>
    <w:rsid w:val="00AE7488"/>
    <w:rsid w:val="00AE7B19"/>
    <w:rsid w:val="00AF0029"/>
    <w:rsid w:val="00AF102A"/>
    <w:rsid w:val="00AF1110"/>
    <w:rsid w:val="00AF14CE"/>
    <w:rsid w:val="00AF185D"/>
    <w:rsid w:val="00AF1E57"/>
    <w:rsid w:val="00AF21CB"/>
    <w:rsid w:val="00AF2236"/>
    <w:rsid w:val="00AF282F"/>
    <w:rsid w:val="00AF2962"/>
    <w:rsid w:val="00AF2E9D"/>
    <w:rsid w:val="00AF2F70"/>
    <w:rsid w:val="00AF311F"/>
    <w:rsid w:val="00AF3FEA"/>
    <w:rsid w:val="00AF54C7"/>
    <w:rsid w:val="00AF56CB"/>
    <w:rsid w:val="00AF5953"/>
    <w:rsid w:val="00AF5E2F"/>
    <w:rsid w:val="00AF5E66"/>
    <w:rsid w:val="00AF610E"/>
    <w:rsid w:val="00AF62A8"/>
    <w:rsid w:val="00AF69B1"/>
    <w:rsid w:val="00AF6F42"/>
    <w:rsid w:val="00AF7403"/>
    <w:rsid w:val="00AF752A"/>
    <w:rsid w:val="00AF76E5"/>
    <w:rsid w:val="00B01DCA"/>
    <w:rsid w:val="00B0261E"/>
    <w:rsid w:val="00B02625"/>
    <w:rsid w:val="00B02650"/>
    <w:rsid w:val="00B046DD"/>
    <w:rsid w:val="00B04E49"/>
    <w:rsid w:val="00B051D8"/>
    <w:rsid w:val="00B057EF"/>
    <w:rsid w:val="00B0589A"/>
    <w:rsid w:val="00B05D26"/>
    <w:rsid w:val="00B06110"/>
    <w:rsid w:val="00B06721"/>
    <w:rsid w:val="00B07130"/>
    <w:rsid w:val="00B071DC"/>
    <w:rsid w:val="00B07452"/>
    <w:rsid w:val="00B07466"/>
    <w:rsid w:val="00B109B9"/>
    <w:rsid w:val="00B10A22"/>
    <w:rsid w:val="00B10F83"/>
    <w:rsid w:val="00B11020"/>
    <w:rsid w:val="00B116BE"/>
    <w:rsid w:val="00B12267"/>
    <w:rsid w:val="00B12831"/>
    <w:rsid w:val="00B13FA5"/>
    <w:rsid w:val="00B1406D"/>
    <w:rsid w:val="00B14640"/>
    <w:rsid w:val="00B14C85"/>
    <w:rsid w:val="00B16A5E"/>
    <w:rsid w:val="00B170DF"/>
    <w:rsid w:val="00B17689"/>
    <w:rsid w:val="00B17E8B"/>
    <w:rsid w:val="00B20030"/>
    <w:rsid w:val="00B20066"/>
    <w:rsid w:val="00B2061A"/>
    <w:rsid w:val="00B20BFB"/>
    <w:rsid w:val="00B20CA0"/>
    <w:rsid w:val="00B20D81"/>
    <w:rsid w:val="00B212C4"/>
    <w:rsid w:val="00B21C13"/>
    <w:rsid w:val="00B21E24"/>
    <w:rsid w:val="00B2215D"/>
    <w:rsid w:val="00B226CE"/>
    <w:rsid w:val="00B243CD"/>
    <w:rsid w:val="00B24683"/>
    <w:rsid w:val="00B25258"/>
    <w:rsid w:val="00B2551F"/>
    <w:rsid w:val="00B25538"/>
    <w:rsid w:val="00B25E83"/>
    <w:rsid w:val="00B25EEF"/>
    <w:rsid w:val="00B26251"/>
    <w:rsid w:val="00B2778D"/>
    <w:rsid w:val="00B277CC"/>
    <w:rsid w:val="00B27EA7"/>
    <w:rsid w:val="00B30403"/>
    <w:rsid w:val="00B305B7"/>
    <w:rsid w:val="00B30675"/>
    <w:rsid w:val="00B30DE3"/>
    <w:rsid w:val="00B30E61"/>
    <w:rsid w:val="00B316CE"/>
    <w:rsid w:val="00B31C1C"/>
    <w:rsid w:val="00B32488"/>
    <w:rsid w:val="00B3273A"/>
    <w:rsid w:val="00B34120"/>
    <w:rsid w:val="00B34266"/>
    <w:rsid w:val="00B3440C"/>
    <w:rsid w:val="00B3611B"/>
    <w:rsid w:val="00B3617B"/>
    <w:rsid w:val="00B36292"/>
    <w:rsid w:val="00B36413"/>
    <w:rsid w:val="00B37725"/>
    <w:rsid w:val="00B3793F"/>
    <w:rsid w:val="00B37C88"/>
    <w:rsid w:val="00B37C9E"/>
    <w:rsid w:val="00B37ED1"/>
    <w:rsid w:val="00B37F73"/>
    <w:rsid w:val="00B4078C"/>
    <w:rsid w:val="00B409DD"/>
    <w:rsid w:val="00B40B19"/>
    <w:rsid w:val="00B40B8C"/>
    <w:rsid w:val="00B40D30"/>
    <w:rsid w:val="00B412D3"/>
    <w:rsid w:val="00B41666"/>
    <w:rsid w:val="00B41767"/>
    <w:rsid w:val="00B429F7"/>
    <w:rsid w:val="00B43017"/>
    <w:rsid w:val="00B43250"/>
    <w:rsid w:val="00B438CB"/>
    <w:rsid w:val="00B44644"/>
    <w:rsid w:val="00B44C7B"/>
    <w:rsid w:val="00B44CE8"/>
    <w:rsid w:val="00B44DCB"/>
    <w:rsid w:val="00B453A2"/>
    <w:rsid w:val="00B45755"/>
    <w:rsid w:val="00B458F7"/>
    <w:rsid w:val="00B45C58"/>
    <w:rsid w:val="00B45CBF"/>
    <w:rsid w:val="00B46734"/>
    <w:rsid w:val="00B471D8"/>
    <w:rsid w:val="00B47378"/>
    <w:rsid w:val="00B4762C"/>
    <w:rsid w:val="00B47913"/>
    <w:rsid w:val="00B47A62"/>
    <w:rsid w:val="00B47FC4"/>
    <w:rsid w:val="00B50CEB"/>
    <w:rsid w:val="00B50DA4"/>
    <w:rsid w:val="00B51020"/>
    <w:rsid w:val="00B51557"/>
    <w:rsid w:val="00B515FC"/>
    <w:rsid w:val="00B5163C"/>
    <w:rsid w:val="00B51813"/>
    <w:rsid w:val="00B51D56"/>
    <w:rsid w:val="00B51DA7"/>
    <w:rsid w:val="00B52016"/>
    <w:rsid w:val="00B5220C"/>
    <w:rsid w:val="00B5237A"/>
    <w:rsid w:val="00B5325F"/>
    <w:rsid w:val="00B5447D"/>
    <w:rsid w:val="00B54667"/>
    <w:rsid w:val="00B55135"/>
    <w:rsid w:val="00B557F0"/>
    <w:rsid w:val="00B55D5F"/>
    <w:rsid w:val="00B572F2"/>
    <w:rsid w:val="00B60D92"/>
    <w:rsid w:val="00B6121B"/>
    <w:rsid w:val="00B61663"/>
    <w:rsid w:val="00B625DD"/>
    <w:rsid w:val="00B627D5"/>
    <w:rsid w:val="00B62E0E"/>
    <w:rsid w:val="00B62EF2"/>
    <w:rsid w:val="00B64A8E"/>
    <w:rsid w:val="00B650F5"/>
    <w:rsid w:val="00B653C7"/>
    <w:rsid w:val="00B65D90"/>
    <w:rsid w:val="00B66AA9"/>
    <w:rsid w:val="00B66BB3"/>
    <w:rsid w:val="00B711C0"/>
    <w:rsid w:val="00B71548"/>
    <w:rsid w:val="00B71F74"/>
    <w:rsid w:val="00B72156"/>
    <w:rsid w:val="00B72587"/>
    <w:rsid w:val="00B725FF"/>
    <w:rsid w:val="00B72D09"/>
    <w:rsid w:val="00B7345F"/>
    <w:rsid w:val="00B737D9"/>
    <w:rsid w:val="00B743E2"/>
    <w:rsid w:val="00B74B40"/>
    <w:rsid w:val="00B75337"/>
    <w:rsid w:val="00B760F4"/>
    <w:rsid w:val="00B76ABA"/>
    <w:rsid w:val="00B76B74"/>
    <w:rsid w:val="00B76BFA"/>
    <w:rsid w:val="00B76D38"/>
    <w:rsid w:val="00B76FBB"/>
    <w:rsid w:val="00B774C2"/>
    <w:rsid w:val="00B77ECE"/>
    <w:rsid w:val="00B81265"/>
    <w:rsid w:val="00B8155E"/>
    <w:rsid w:val="00B81E4A"/>
    <w:rsid w:val="00B81F99"/>
    <w:rsid w:val="00B821FB"/>
    <w:rsid w:val="00B8232A"/>
    <w:rsid w:val="00B82819"/>
    <w:rsid w:val="00B82C97"/>
    <w:rsid w:val="00B8312E"/>
    <w:rsid w:val="00B8344F"/>
    <w:rsid w:val="00B83EEC"/>
    <w:rsid w:val="00B85276"/>
    <w:rsid w:val="00B85315"/>
    <w:rsid w:val="00B8628A"/>
    <w:rsid w:val="00B8660D"/>
    <w:rsid w:val="00B8689E"/>
    <w:rsid w:val="00B86F93"/>
    <w:rsid w:val="00B87546"/>
    <w:rsid w:val="00B87F32"/>
    <w:rsid w:val="00B9032B"/>
    <w:rsid w:val="00B903D8"/>
    <w:rsid w:val="00B90AAA"/>
    <w:rsid w:val="00B90ECD"/>
    <w:rsid w:val="00B913B2"/>
    <w:rsid w:val="00B92615"/>
    <w:rsid w:val="00B92C69"/>
    <w:rsid w:val="00B92EC8"/>
    <w:rsid w:val="00B93659"/>
    <w:rsid w:val="00B9392F"/>
    <w:rsid w:val="00B94C3E"/>
    <w:rsid w:val="00B95186"/>
    <w:rsid w:val="00B9518A"/>
    <w:rsid w:val="00B95B39"/>
    <w:rsid w:val="00B95F37"/>
    <w:rsid w:val="00B962BE"/>
    <w:rsid w:val="00B96E33"/>
    <w:rsid w:val="00B97F35"/>
    <w:rsid w:val="00BA02FC"/>
    <w:rsid w:val="00BA06D9"/>
    <w:rsid w:val="00BA0F96"/>
    <w:rsid w:val="00BA257F"/>
    <w:rsid w:val="00BA26A4"/>
    <w:rsid w:val="00BA2B78"/>
    <w:rsid w:val="00BA2E6E"/>
    <w:rsid w:val="00BA320C"/>
    <w:rsid w:val="00BA35CC"/>
    <w:rsid w:val="00BA4356"/>
    <w:rsid w:val="00BA51AB"/>
    <w:rsid w:val="00BA565D"/>
    <w:rsid w:val="00BA5996"/>
    <w:rsid w:val="00BA666A"/>
    <w:rsid w:val="00BB099E"/>
    <w:rsid w:val="00BB1715"/>
    <w:rsid w:val="00BB1D39"/>
    <w:rsid w:val="00BB1D90"/>
    <w:rsid w:val="00BB325A"/>
    <w:rsid w:val="00BB3291"/>
    <w:rsid w:val="00BB3B97"/>
    <w:rsid w:val="00BB4256"/>
    <w:rsid w:val="00BB427F"/>
    <w:rsid w:val="00BB4788"/>
    <w:rsid w:val="00BB5783"/>
    <w:rsid w:val="00BB5A63"/>
    <w:rsid w:val="00BB6148"/>
    <w:rsid w:val="00BB6540"/>
    <w:rsid w:val="00BB6681"/>
    <w:rsid w:val="00BB686C"/>
    <w:rsid w:val="00BB7733"/>
    <w:rsid w:val="00BB7E2E"/>
    <w:rsid w:val="00BC06F3"/>
    <w:rsid w:val="00BC090B"/>
    <w:rsid w:val="00BC18D0"/>
    <w:rsid w:val="00BC1ABF"/>
    <w:rsid w:val="00BC2104"/>
    <w:rsid w:val="00BC230C"/>
    <w:rsid w:val="00BC2566"/>
    <w:rsid w:val="00BC2816"/>
    <w:rsid w:val="00BC4707"/>
    <w:rsid w:val="00BC473E"/>
    <w:rsid w:val="00BC47E4"/>
    <w:rsid w:val="00BC5AEB"/>
    <w:rsid w:val="00BC713E"/>
    <w:rsid w:val="00BC7895"/>
    <w:rsid w:val="00BC7A0B"/>
    <w:rsid w:val="00BC7EB4"/>
    <w:rsid w:val="00BC7FD8"/>
    <w:rsid w:val="00BD02E0"/>
    <w:rsid w:val="00BD1BC2"/>
    <w:rsid w:val="00BD1FAC"/>
    <w:rsid w:val="00BD2265"/>
    <w:rsid w:val="00BD2F36"/>
    <w:rsid w:val="00BD34A5"/>
    <w:rsid w:val="00BD34D5"/>
    <w:rsid w:val="00BD3A45"/>
    <w:rsid w:val="00BD3C60"/>
    <w:rsid w:val="00BD3DFC"/>
    <w:rsid w:val="00BD4384"/>
    <w:rsid w:val="00BD4ED2"/>
    <w:rsid w:val="00BD5A06"/>
    <w:rsid w:val="00BD6382"/>
    <w:rsid w:val="00BD66A0"/>
    <w:rsid w:val="00BD7092"/>
    <w:rsid w:val="00BD79B6"/>
    <w:rsid w:val="00BD79E7"/>
    <w:rsid w:val="00BD7B60"/>
    <w:rsid w:val="00BD7E34"/>
    <w:rsid w:val="00BD7FE0"/>
    <w:rsid w:val="00BE0133"/>
    <w:rsid w:val="00BE020B"/>
    <w:rsid w:val="00BE08B0"/>
    <w:rsid w:val="00BE0B07"/>
    <w:rsid w:val="00BE0E06"/>
    <w:rsid w:val="00BE0F4B"/>
    <w:rsid w:val="00BE1FDE"/>
    <w:rsid w:val="00BE279B"/>
    <w:rsid w:val="00BE2AA9"/>
    <w:rsid w:val="00BE2F65"/>
    <w:rsid w:val="00BE3047"/>
    <w:rsid w:val="00BE3B1D"/>
    <w:rsid w:val="00BE3C36"/>
    <w:rsid w:val="00BE4C9F"/>
    <w:rsid w:val="00BE4DD4"/>
    <w:rsid w:val="00BE5704"/>
    <w:rsid w:val="00BE5CC1"/>
    <w:rsid w:val="00BE60B0"/>
    <w:rsid w:val="00BE7615"/>
    <w:rsid w:val="00BE7B06"/>
    <w:rsid w:val="00BE7D76"/>
    <w:rsid w:val="00BF0508"/>
    <w:rsid w:val="00BF074E"/>
    <w:rsid w:val="00BF0762"/>
    <w:rsid w:val="00BF0763"/>
    <w:rsid w:val="00BF0973"/>
    <w:rsid w:val="00BF17E5"/>
    <w:rsid w:val="00BF18B9"/>
    <w:rsid w:val="00BF2502"/>
    <w:rsid w:val="00BF2608"/>
    <w:rsid w:val="00BF34D1"/>
    <w:rsid w:val="00BF36D1"/>
    <w:rsid w:val="00BF390B"/>
    <w:rsid w:val="00BF390C"/>
    <w:rsid w:val="00BF4B1E"/>
    <w:rsid w:val="00BF5081"/>
    <w:rsid w:val="00BF50E7"/>
    <w:rsid w:val="00BF52AC"/>
    <w:rsid w:val="00BF633A"/>
    <w:rsid w:val="00BF6558"/>
    <w:rsid w:val="00BF7297"/>
    <w:rsid w:val="00C00168"/>
    <w:rsid w:val="00C005C4"/>
    <w:rsid w:val="00C0065E"/>
    <w:rsid w:val="00C00DC1"/>
    <w:rsid w:val="00C00F92"/>
    <w:rsid w:val="00C032B2"/>
    <w:rsid w:val="00C034B8"/>
    <w:rsid w:val="00C038DA"/>
    <w:rsid w:val="00C042E6"/>
    <w:rsid w:val="00C05ED1"/>
    <w:rsid w:val="00C06124"/>
    <w:rsid w:val="00C0774B"/>
    <w:rsid w:val="00C07769"/>
    <w:rsid w:val="00C07948"/>
    <w:rsid w:val="00C105A4"/>
    <w:rsid w:val="00C1060A"/>
    <w:rsid w:val="00C10793"/>
    <w:rsid w:val="00C10B40"/>
    <w:rsid w:val="00C12E68"/>
    <w:rsid w:val="00C13469"/>
    <w:rsid w:val="00C13599"/>
    <w:rsid w:val="00C14742"/>
    <w:rsid w:val="00C157B1"/>
    <w:rsid w:val="00C15947"/>
    <w:rsid w:val="00C16ECF"/>
    <w:rsid w:val="00C1721C"/>
    <w:rsid w:val="00C1739E"/>
    <w:rsid w:val="00C17652"/>
    <w:rsid w:val="00C179E9"/>
    <w:rsid w:val="00C2062C"/>
    <w:rsid w:val="00C20A7E"/>
    <w:rsid w:val="00C2103C"/>
    <w:rsid w:val="00C21417"/>
    <w:rsid w:val="00C2175C"/>
    <w:rsid w:val="00C21E98"/>
    <w:rsid w:val="00C240BA"/>
    <w:rsid w:val="00C2412F"/>
    <w:rsid w:val="00C25759"/>
    <w:rsid w:val="00C25839"/>
    <w:rsid w:val="00C258C5"/>
    <w:rsid w:val="00C25989"/>
    <w:rsid w:val="00C25B28"/>
    <w:rsid w:val="00C2616C"/>
    <w:rsid w:val="00C26338"/>
    <w:rsid w:val="00C26C6C"/>
    <w:rsid w:val="00C27347"/>
    <w:rsid w:val="00C27FD0"/>
    <w:rsid w:val="00C309E5"/>
    <w:rsid w:val="00C31FE8"/>
    <w:rsid w:val="00C323C9"/>
    <w:rsid w:val="00C32442"/>
    <w:rsid w:val="00C3245E"/>
    <w:rsid w:val="00C325A8"/>
    <w:rsid w:val="00C33074"/>
    <w:rsid w:val="00C33EE8"/>
    <w:rsid w:val="00C346A8"/>
    <w:rsid w:val="00C347A6"/>
    <w:rsid w:val="00C35A8B"/>
    <w:rsid w:val="00C35C54"/>
    <w:rsid w:val="00C36922"/>
    <w:rsid w:val="00C40939"/>
    <w:rsid w:val="00C40C8E"/>
    <w:rsid w:val="00C4118C"/>
    <w:rsid w:val="00C420FB"/>
    <w:rsid w:val="00C4236D"/>
    <w:rsid w:val="00C43322"/>
    <w:rsid w:val="00C4349A"/>
    <w:rsid w:val="00C43792"/>
    <w:rsid w:val="00C43A48"/>
    <w:rsid w:val="00C4407C"/>
    <w:rsid w:val="00C44408"/>
    <w:rsid w:val="00C448DD"/>
    <w:rsid w:val="00C45C89"/>
    <w:rsid w:val="00C45CD2"/>
    <w:rsid w:val="00C46305"/>
    <w:rsid w:val="00C466D0"/>
    <w:rsid w:val="00C467BE"/>
    <w:rsid w:val="00C46F1A"/>
    <w:rsid w:val="00C50F4F"/>
    <w:rsid w:val="00C50FFE"/>
    <w:rsid w:val="00C514D5"/>
    <w:rsid w:val="00C51D75"/>
    <w:rsid w:val="00C51F33"/>
    <w:rsid w:val="00C523B7"/>
    <w:rsid w:val="00C524A0"/>
    <w:rsid w:val="00C52634"/>
    <w:rsid w:val="00C527C8"/>
    <w:rsid w:val="00C52871"/>
    <w:rsid w:val="00C52FAB"/>
    <w:rsid w:val="00C53155"/>
    <w:rsid w:val="00C534CA"/>
    <w:rsid w:val="00C53A21"/>
    <w:rsid w:val="00C54047"/>
    <w:rsid w:val="00C543E3"/>
    <w:rsid w:val="00C54A74"/>
    <w:rsid w:val="00C54E5F"/>
    <w:rsid w:val="00C553E2"/>
    <w:rsid w:val="00C56628"/>
    <w:rsid w:val="00C56757"/>
    <w:rsid w:val="00C56977"/>
    <w:rsid w:val="00C56FE6"/>
    <w:rsid w:val="00C57E03"/>
    <w:rsid w:val="00C60D04"/>
    <w:rsid w:val="00C61041"/>
    <w:rsid w:val="00C61138"/>
    <w:rsid w:val="00C6144D"/>
    <w:rsid w:val="00C61AE7"/>
    <w:rsid w:val="00C62025"/>
    <w:rsid w:val="00C62E0B"/>
    <w:rsid w:val="00C6310B"/>
    <w:rsid w:val="00C63A41"/>
    <w:rsid w:val="00C64123"/>
    <w:rsid w:val="00C64D02"/>
    <w:rsid w:val="00C65878"/>
    <w:rsid w:val="00C665E3"/>
    <w:rsid w:val="00C6674D"/>
    <w:rsid w:val="00C668D4"/>
    <w:rsid w:val="00C66CC1"/>
    <w:rsid w:val="00C674D9"/>
    <w:rsid w:val="00C7219F"/>
    <w:rsid w:val="00C722F0"/>
    <w:rsid w:val="00C72827"/>
    <w:rsid w:val="00C72917"/>
    <w:rsid w:val="00C72A8D"/>
    <w:rsid w:val="00C72E81"/>
    <w:rsid w:val="00C72F02"/>
    <w:rsid w:val="00C736BF"/>
    <w:rsid w:val="00C73C20"/>
    <w:rsid w:val="00C7445D"/>
    <w:rsid w:val="00C76493"/>
    <w:rsid w:val="00C77B70"/>
    <w:rsid w:val="00C809E6"/>
    <w:rsid w:val="00C80CC0"/>
    <w:rsid w:val="00C832B2"/>
    <w:rsid w:val="00C83A84"/>
    <w:rsid w:val="00C84448"/>
    <w:rsid w:val="00C84597"/>
    <w:rsid w:val="00C85B73"/>
    <w:rsid w:val="00C85EC4"/>
    <w:rsid w:val="00C85FD7"/>
    <w:rsid w:val="00C8604B"/>
    <w:rsid w:val="00C869DA"/>
    <w:rsid w:val="00C86FB0"/>
    <w:rsid w:val="00C87625"/>
    <w:rsid w:val="00C87753"/>
    <w:rsid w:val="00C8798D"/>
    <w:rsid w:val="00C903FB"/>
    <w:rsid w:val="00C90C01"/>
    <w:rsid w:val="00C90F79"/>
    <w:rsid w:val="00C91118"/>
    <w:rsid w:val="00C91E68"/>
    <w:rsid w:val="00C922E1"/>
    <w:rsid w:val="00C92534"/>
    <w:rsid w:val="00C93F7F"/>
    <w:rsid w:val="00C940E8"/>
    <w:rsid w:val="00C9416F"/>
    <w:rsid w:val="00C942DE"/>
    <w:rsid w:val="00C947E5"/>
    <w:rsid w:val="00C94DB6"/>
    <w:rsid w:val="00C94F70"/>
    <w:rsid w:val="00C9552F"/>
    <w:rsid w:val="00C95666"/>
    <w:rsid w:val="00C959D4"/>
    <w:rsid w:val="00C95B40"/>
    <w:rsid w:val="00C95C79"/>
    <w:rsid w:val="00C95E26"/>
    <w:rsid w:val="00C964E3"/>
    <w:rsid w:val="00C96668"/>
    <w:rsid w:val="00C967DE"/>
    <w:rsid w:val="00C96A78"/>
    <w:rsid w:val="00C96B66"/>
    <w:rsid w:val="00C97717"/>
    <w:rsid w:val="00C97865"/>
    <w:rsid w:val="00C97CE9"/>
    <w:rsid w:val="00C97D51"/>
    <w:rsid w:val="00CA0A40"/>
    <w:rsid w:val="00CA0A7F"/>
    <w:rsid w:val="00CA12A7"/>
    <w:rsid w:val="00CA1731"/>
    <w:rsid w:val="00CA1B67"/>
    <w:rsid w:val="00CA2886"/>
    <w:rsid w:val="00CA29AF"/>
    <w:rsid w:val="00CA3025"/>
    <w:rsid w:val="00CA368C"/>
    <w:rsid w:val="00CA4A84"/>
    <w:rsid w:val="00CA6177"/>
    <w:rsid w:val="00CA689E"/>
    <w:rsid w:val="00CA6935"/>
    <w:rsid w:val="00CA6D16"/>
    <w:rsid w:val="00CA728E"/>
    <w:rsid w:val="00CA7439"/>
    <w:rsid w:val="00CA77FA"/>
    <w:rsid w:val="00CB05BA"/>
    <w:rsid w:val="00CB063B"/>
    <w:rsid w:val="00CB0668"/>
    <w:rsid w:val="00CB07C6"/>
    <w:rsid w:val="00CB1D35"/>
    <w:rsid w:val="00CB2302"/>
    <w:rsid w:val="00CB23E5"/>
    <w:rsid w:val="00CB3042"/>
    <w:rsid w:val="00CB349B"/>
    <w:rsid w:val="00CB37C7"/>
    <w:rsid w:val="00CB3833"/>
    <w:rsid w:val="00CB39D0"/>
    <w:rsid w:val="00CB3FD4"/>
    <w:rsid w:val="00CB4168"/>
    <w:rsid w:val="00CB4BC1"/>
    <w:rsid w:val="00CB4E15"/>
    <w:rsid w:val="00CB66BA"/>
    <w:rsid w:val="00CB6DD0"/>
    <w:rsid w:val="00CB7618"/>
    <w:rsid w:val="00CB7AD0"/>
    <w:rsid w:val="00CC07B8"/>
    <w:rsid w:val="00CC0816"/>
    <w:rsid w:val="00CC09AC"/>
    <w:rsid w:val="00CC0F1B"/>
    <w:rsid w:val="00CC1492"/>
    <w:rsid w:val="00CC17D5"/>
    <w:rsid w:val="00CC20A0"/>
    <w:rsid w:val="00CC20AA"/>
    <w:rsid w:val="00CC217C"/>
    <w:rsid w:val="00CC29EE"/>
    <w:rsid w:val="00CC2B51"/>
    <w:rsid w:val="00CC3B7F"/>
    <w:rsid w:val="00CC4A46"/>
    <w:rsid w:val="00CC5207"/>
    <w:rsid w:val="00CC52CE"/>
    <w:rsid w:val="00CC53E8"/>
    <w:rsid w:val="00CC55AB"/>
    <w:rsid w:val="00CC60B8"/>
    <w:rsid w:val="00CC643D"/>
    <w:rsid w:val="00CC6E7D"/>
    <w:rsid w:val="00CD102B"/>
    <w:rsid w:val="00CD20C3"/>
    <w:rsid w:val="00CD2860"/>
    <w:rsid w:val="00CD3376"/>
    <w:rsid w:val="00CD3454"/>
    <w:rsid w:val="00CD4241"/>
    <w:rsid w:val="00CD517E"/>
    <w:rsid w:val="00CD5FE1"/>
    <w:rsid w:val="00CD62C6"/>
    <w:rsid w:val="00CD74A7"/>
    <w:rsid w:val="00CD7E82"/>
    <w:rsid w:val="00CE02B9"/>
    <w:rsid w:val="00CE0466"/>
    <w:rsid w:val="00CE0FB8"/>
    <w:rsid w:val="00CE1062"/>
    <w:rsid w:val="00CE1637"/>
    <w:rsid w:val="00CE1A90"/>
    <w:rsid w:val="00CE1F4F"/>
    <w:rsid w:val="00CE20E2"/>
    <w:rsid w:val="00CE2BC2"/>
    <w:rsid w:val="00CE32E1"/>
    <w:rsid w:val="00CE394C"/>
    <w:rsid w:val="00CE3A0D"/>
    <w:rsid w:val="00CE3AFC"/>
    <w:rsid w:val="00CE3B10"/>
    <w:rsid w:val="00CE468D"/>
    <w:rsid w:val="00CE4879"/>
    <w:rsid w:val="00CE4892"/>
    <w:rsid w:val="00CE4997"/>
    <w:rsid w:val="00CE4B25"/>
    <w:rsid w:val="00CE6690"/>
    <w:rsid w:val="00CE6FA3"/>
    <w:rsid w:val="00CE7264"/>
    <w:rsid w:val="00CE7AB1"/>
    <w:rsid w:val="00CF00DA"/>
    <w:rsid w:val="00CF024C"/>
    <w:rsid w:val="00CF0D8C"/>
    <w:rsid w:val="00CF0E37"/>
    <w:rsid w:val="00CF1C49"/>
    <w:rsid w:val="00CF1EC9"/>
    <w:rsid w:val="00CF2100"/>
    <w:rsid w:val="00CF253B"/>
    <w:rsid w:val="00CF2696"/>
    <w:rsid w:val="00CF26D9"/>
    <w:rsid w:val="00CF2C42"/>
    <w:rsid w:val="00CF3EDB"/>
    <w:rsid w:val="00CF3F56"/>
    <w:rsid w:val="00CF42E2"/>
    <w:rsid w:val="00CF4B44"/>
    <w:rsid w:val="00CF4EA8"/>
    <w:rsid w:val="00CF5A3C"/>
    <w:rsid w:val="00CF6E95"/>
    <w:rsid w:val="00CF7679"/>
    <w:rsid w:val="00CF77AA"/>
    <w:rsid w:val="00CF7BBD"/>
    <w:rsid w:val="00D0045B"/>
    <w:rsid w:val="00D00950"/>
    <w:rsid w:val="00D00C8E"/>
    <w:rsid w:val="00D014FC"/>
    <w:rsid w:val="00D01A2D"/>
    <w:rsid w:val="00D021F3"/>
    <w:rsid w:val="00D0238F"/>
    <w:rsid w:val="00D02AD0"/>
    <w:rsid w:val="00D02EAF"/>
    <w:rsid w:val="00D0401E"/>
    <w:rsid w:val="00D04586"/>
    <w:rsid w:val="00D04897"/>
    <w:rsid w:val="00D04A01"/>
    <w:rsid w:val="00D04D2F"/>
    <w:rsid w:val="00D05FDD"/>
    <w:rsid w:val="00D0646C"/>
    <w:rsid w:val="00D06482"/>
    <w:rsid w:val="00D068EB"/>
    <w:rsid w:val="00D06A70"/>
    <w:rsid w:val="00D06DE3"/>
    <w:rsid w:val="00D077C1"/>
    <w:rsid w:val="00D07CD5"/>
    <w:rsid w:val="00D106F0"/>
    <w:rsid w:val="00D111BD"/>
    <w:rsid w:val="00D12373"/>
    <w:rsid w:val="00D12AA9"/>
    <w:rsid w:val="00D12E1F"/>
    <w:rsid w:val="00D1345F"/>
    <w:rsid w:val="00D13B9C"/>
    <w:rsid w:val="00D1413D"/>
    <w:rsid w:val="00D1458B"/>
    <w:rsid w:val="00D14782"/>
    <w:rsid w:val="00D14947"/>
    <w:rsid w:val="00D15B7B"/>
    <w:rsid w:val="00D15E8F"/>
    <w:rsid w:val="00D1646B"/>
    <w:rsid w:val="00D1780B"/>
    <w:rsid w:val="00D17CFB"/>
    <w:rsid w:val="00D20DF6"/>
    <w:rsid w:val="00D20EFA"/>
    <w:rsid w:val="00D21988"/>
    <w:rsid w:val="00D22223"/>
    <w:rsid w:val="00D224C9"/>
    <w:rsid w:val="00D225A9"/>
    <w:rsid w:val="00D236BB"/>
    <w:rsid w:val="00D2373F"/>
    <w:rsid w:val="00D23EB0"/>
    <w:rsid w:val="00D2436E"/>
    <w:rsid w:val="00D24AB4"/>
    <w:rsid w:val="00D25521"/>
    <w:rsid w:val="00D2560B"/>
    <w:rsid w:val="00D256A0"/>
    <w:rsid w:val="00D260B5"/>
    <w:rsid w:val="00D26461"/>
    <w:rsid w:val="00D27673"/>
    <w:rsid w:val="00D278C9"/>
    <w:rsid w:val="00D279B0"/>
    <w:rsid w:val="00D3100C"/>
    <w:rsid w:val="00D317F1"/>
    <w:rsid w:val="00D31D7F"/>
    <w:rsid w:val="00D320C2"/>
    <w:rsid w:val="00D331BB"/>
    <w:rsid w:val="00D332AC"/>
    <w:rsid w:val="00D335EF"/>
    <w:rsid w:val="00D3364D"/>
    <w:rsid w:val="00D3389D"/>
    <w:rsid w:val="00D33B24"/>
    <w:rsid w:val="00D34B9F"/>
    <w:rsid w:val="00D35993"/>
    <w:rsid w:val="00D35E1D"/>
    <w:rsid w:val="00D35E4E"/>
    <w:rsid w:val="00D36656"/>
    <w:rsid w:val="00D3700F"/>
    <w:rsid w:val="00D3781A"/>
    <w:rsid w:val="00D37CAE"/>
    <w:rsid w:val="00D405BB"/>
    <w:rsid w:val="00D40D62"/>
    <w:rsid w:val="00D40EB8"/>
    <w:rsid w:val="00D41495"/>
    <w:rsid w:val="00D414AE"/>
    <w:rsid w:val="00D42631"/>
    <w:rsid w:val="00D42907"/>
    <w:rsid w:val="00D42C88"/>
    <w:rsid w:val="00D42DDF"/>
    <w:rsid w:val="00D430E2"/>
    <w:rsid w:val="00D43B8D"/>
    <w:rsid w:val="00D445B2"/>
    <w:rsid w:val="00D44BC8"/>
    <w:rsid w:val="00D4519D"/>
    <w:rsid w:val="00D45C01"/>
    <w:rsid w:val="00D46423"/>
    <w:rsid w:val="00D469C9"/>
    <w:rsid w:val="00D4786C"/>
    <w:rsid w:val="00D47931"/>
    <w:rsid w:val="00D47942"/>
    <w:rsid w:val="00D47B6D"/>
    <w:rsid w:val="00D47E43"/>
    <w:rsid w:val="00D5009B"/>
    <w:rsid w:val="00D50539"/>
    <w:rsid w:val="00D5092B"/>
    <w:rsid w:val="00D50C4A"/>
    <w:rsid w:val="00D50F40"/>
    <w:rsid w:val="00D5157A"/>
    <w:rsid w:val="00D51989"/>
    <w:rsid w:val="00D51F22"/>
    <w:rsid w:val="00D5228D"/>
    <w:rsid w:val="00D52AAB"/>
    <w:rsid w:val="00D52D98"/>
    <w:rsid w:val="00D53C03"/>
    <w:rsid w:val="00D53D12"/>
    <w:rsid w:val="00D53FC2"/>
    <w:rsid w:val="00D53FC8"/>
    <w:rsid w:val="00D55200"/>
    <w:rsid w:val="00D565D7"/>
    <w:rsid w:val="00D56D85"/>
    <w:rsid w:val="00D56F73"/>
    <w:rsid w:val="00D570D7"/>
    <w:rsid w:val="00D573AF"/>
    <w:rsid w:val="00D57521"/>
    <w:rsid w:val="00D57609"/>
    <w:rsid w:val="00D5766C"/>
    <w:rsid w:val="00D57AB3"/>
    <w:rsid w:val="00D57C76"/>
    <w:rsid w:val="00D57E68"/>
    <w:rsid w:val="00D57F7D"/>
    <w:rsid w:val="00D600C4"/>
    <w:rsid w:val="00D6010B"/>
    <w:rsid w:val="00D6166F"/>
    <w:rsid w:val="00D6187B"/>
    <w:rsid w:val="00D618F9"/>
    <w:rsid w:val="00D61C93"/>
    <w:rsid w:val="00D61FA3"/>
    <w:rsid w:val="00D62D82"/>
    <w:rsid w:val="00D634EF"/>
    <w:rsid w:val="00D63AD0"/>
    <w:rsid w:val="00D65086"/>
    <w:rsid w:val="00D66982"/>
    <w:rsid w:val="00D66D90"/>
    <w:rsid w:val="00D67702"/>
    <w:rsid w:val="00D67ECD"/>
    <w:rsid w:val="00D702C2"/>
    <w:rsid w:val="00D706D1"/>
    <w:rsid w:val="00D706E1"/>
    <w:rsid w:val="00D709E9"/>
    <w:rsid w:val="00D7126B"/>
    <w:rsid w:val="00D7142D"/>
    <w:rsid w:val="00D72A9B"/>
    <w:rsid w:val="00D73D5D"/>
    <w:rsid w:val="00D741C3"/>
    <w:rsid w:val="00D749C9"/>
    <w:rsid w:val="00D75D48"/>
    <w:rsid w:val="00D76C0D"/>
    <w:rsid w:val="00D76E9F"/>
    <w:rsid w:val="00D77545"/>
    <w:rsid w:val="00D7763B"/>
    <w:rsid w:val="00D80377"/>
    <w:rsid w:val="00D80985"/>
    <w:rsid w:val="00D809A8"/>
    <w:rsid w:val="00D811D7"/>
    <w:rsid w:val="00D8149E"/>
    <w:rsid w:val="00D82AE5"/>
    <w:rsid w:val="00D82EB5"/>
    <w:rsid w:val="00D835E5"/>
    <w:rsid w:val="00D837F6"/>
    <w:rsid w:val="00D83851"/>
    <w:rsid w:val="00D84800"/>
    <w:rsid w:val="00D84C98"/>
    <w:rsid w:val="00D84D29"/>
    <w:rsid w:val="00D84D40"/>
    <w:rsid w:val="00D8665D"/>
    <w:rsid w:val="00D86E64"/>
    <w:rsid w:val="00D876C9"/>
    <w:rsid w:val="00D87C53"/>
    <w:rsid w:val="00D87E37"/>
    <w:rsid w:val="00D9094F"/>
    <w:rsid w:val="00D90CE3"/>
    <w:rsid w:val="00D90FEA"/>
    <w:rsid w:val="00D91850"/>
    <w:rsid w:val="00D921A1"/>
    <w:rsid w:val="00D92326"/>
    <w:rsid w:val="00D92341"/>
    <w:rsid w:val="00D9238A"/>
    <w:rsid w:val="00D925EF"/>
    <w:rsid w:val="00D928BD"/>
    <w:rsid w:val="00D93851"/>
    <w:rsid w:val="00D93948"/>
    <w:rsid w:val="00D944AB"/>
    <w:rsid w:val="00D949FE"/>
    <w:rsid w:val="00D95387"/>
    <w:rsid w:val="00D953C3"/>
    <w:rsid w:val="00D96005"/>
    <w:rsid w:val="00D961EA"/>
    <w:rsid w:val="00D96836"/>
    <w:rsid w:val="00D96A87"/>
    <w:rsid w:val="00D96F27"/>
    <w:rsid w:val="00D970B5"/>
    <w:rsid w:val="00D970BF"/>
    <w:rsid w:val="00D97210"/>
    <w:rsid w:val="00D977E1"/>
    <w:rsid w:val="00D97B86"/>
    <w:rsid w:val="00DA018C"/>
    <w:rsid w:val="00DA0FE1"/>
    <w:rsid w:val="00DA11E2"/>
    <w:rsid w:val="00DA2278"/>
    <w:rsid w:val="00DA2297"/>
    <w:rsid w:val="00DA265C"/>
    <w:rsid w:val="00DA2CE3"/>
    <w:rsid w:val="00DA2E13"/>
    <w:rsid w:val="00DA3396"/>
    <w:rsid w:val="00DA3BC5"/>
    <w:rsid w:val="00DA54D9"/>
    <w:rsid w:val="00DA5AA7"/>
    <w:rsid w:val="00DA5E61"/>
    <w:rsid w:val="00DA6033"/>
    <w:rsid w:val="00DA68A5"/>
    <w:rsid w:val="00DA6BA8"/>
    <w:rsid w:val="00DA732E"/>
    <w:rsid w:val="00DA7449"/>
    <w:rsid w:val="00DB0AE8"/>
    <w:rsid w:val="00DB0FD9"/>
    <w:rsid w:val="00DB104B"/>
    <w:rsid w:val="00DB11FD"/>
    <w:rsid w:val="00DB2F16"/>
    <w:rsid w:val="00DB3D8E"/>
    <w:rsid w:val="00DB438A"/>
    <w:rsid w:val="00DB4626"/>
    <w:rsid w:val="00DB5080"/>
    <w:rsid w:val="00DB54EA"/>
    <w:rsid w:val="00DB5730"/>
    <w:rsid w:val="00DB5819"/>
    <w:rsid w:val="00DB5B86"/>
    <w:rsid w:val="00DB5D55"/>
    <w:rsid w:val="00DB61C1"/>
    <w:rsid w:val="00DB6D9A"/>
    <w:rsid w:val="00DB70AB"/>
    <w:rsid w:val="00DB777A"/>
    <w:rsid w:val="00DC0989"/>
    <w:rsid w:val="00DC10BE"/>
    <w:rsid w:val="00DC114D"/>
    <w:rsid w:val="00DC17D7"/>
    <w:rsid w:val="00DC1F67"/>
    <w:rsid w:val="00DC2A28"/>
    <w:rsid w:val="00DC3959"/>
    <w:rsid w:val="00DC4DDC"/>
    <w:rsid w:val="00DC5BD3"/>
    <w:rsid w:val="00DC6012"/>
    <w:rsid w:val="00DC6706"/>
    <w:rsid w:val="00DC6D67"/>
    <w:rsid w:val="00DC7194"/>
    <w:rsid w:val="00DC74E8"/>
    <w:rsid w:val="00DC761C"/>
    <w:rsid w:val="00DC79EC"/>
    <w:rsid w:val="00DC7C12"/>
    <w:rsid w:val="00DC7FF8"/>
    <w:rsid w:val="00DD00DD"/>
    <w:rsid w:val="00DD041A"/>
    <w:rsid w:val="00DD0D0C"/>
    <w:rsid w:val="00DD13D5"/>
    <w:rsid w:val="00DD191B"/>
    <w:rsid w:val="00DD1B79"/>
    <w:rsid w:val="00DD1C3C"/>
    <w:rsid w:val="00DD1D29"/>
    <w:rsid w:val="00DD260C"/>
    <w:rsid w:val="00DD2F71"/>
    <w:rsid w:val="00DD3BDB"/>
    <w:rsid w:val="00DD3C06"/>
    <w:rsid w:val="00DD3D48"/>
    <w:rsid w:val="00DD45BE"/>
    <w:rsid w:val="00DD467C"/>
    <w:rsid w:val="00DD4866"/>
    <w:rsid w:val="00DD4956"/>
    <w:rsid w:val="00DD4D75"/>
    <w:rsid w:val="00DD6958"/>
    <w:rsid w:val="00DD74CC"/>
    <w:rsid w:val="00DD7CF2"/>
    <w:rsid w:val="00DE0993"/>
    <w:rsid w:val="00DE0A89"/>
    <w:rsid w:val="00DE16DA"/>
    <w:rsid w:val="00DE1ADC"/>
    <w:rsid w:val="00DE1E42"/>
    <w:rsid w:val="00DE27CD"/>
    <w:rsid w:val="00DE2F53"/>
    <w:rsid w:val="00DE31E4"/>
    <w:rsid w:val="00DE3ECE"/>
    <w:rsid w:val="00DE4580"/>
    <w:rsid w:val="00DE4B68"/>
    <w:rsid w:val="00DE4D6E"/>
    <w:rsid w:val="00DE5784"/>
    <w:rsid w:val="00DE5C5B"/>
    <w:rsid w:val="00DE5D39"/>
    <w:rsid w:val="00DE5D44"/>
    <w:rsid w:val="00DE6044"/>
    <w:rsid w:val="00DE65AE"/>
    <w:rsid w:val="00DE73AC"/>
    <w:rsid w:val="00DF099E"/>
    <w:rsid w:val="00DF0C09"/>
    <w:rsid w:val="00DF1890"/>
    <w:rsid w:val="00DF2053"/>
    <w:rsid w:val="00DF2D30"/>
    <w:rsid w:val="00DF35DC"/>
    <w:rsid w:val="00DF36F6"/>
    <w:rsid w:val="00DF380A"/>
    <w:rsid w:val="00DF3BC4"/>
    <w:rsid w:val="00DF4CBC"/>
    <w:rsid w:val="00DF4F24"/>
    <w:rsid w:val="00DF50D7"/>
    <w:rsid w:val="00DF5552"/>
    <w:rsid w:val="00DF65F7"/>
    <w:rsid w:val="00DF6763"/>
    <w:rsid w:val="00DF6A88"/>
    <w:rsid w:val="00DF6B44"/>
    <w:rsid w:val="00DF7323"/>
    <w:rsid w:val="00DF7550"/>
    <w:rsid w:val="00DF789B"/>
    <w:rsid w:val="00DF7BD2"/>
    <w:rsid w:val="00E002F0"/>
    <w:rsid w:val="00E0082B"/>
    <w:rsid w:val="00E01106"/>
    <w:rsid w:val="00E012FC"/>
    <w:rsid w:val="00E01337"/>
    <w:rsid w:val="00E016D3"/>
    <w:rsid w:val="00E016FB"/>
    <w:rsid w:val="00E01934"/>
    <w:rsid w:val="00E01958"/>
    <w:rsid w:val="00E023EA"/>
    <w:rsid w:val="00E02A53"/>
    <w:rsid w:val="00E02E92"/>
    <w:rsid w:val="00E03141"/>
    <w:rsid w:val="00E0327B"/>
    <w:rsid w:val="00E03C3B"/>
    <w:rsid w:val="00E0490C"/>
    <w:rsid w:val="00E04A65"/>
    <w:rsid w:val="00E05452"/>
    <w:rsid w:val="00E06AE1"/>
    <w:rsid w:val="00E071CF"/>
    <w:rsid w:val="00E07CC9"/>
    <w:rsid w:val="00E07D95"/>
    <w:rsid w:val="00E108B3"/>
    <w:rsid w:val="00E10FB1"/>
    <w:rsid w:val="00E112C6"/>
    <w:rsid w:val="00E118C5"/>
    <w:rsid w:val="00E11900"/>
    <w:rsid w:val="00E13EF9"/>
    <w:rsid w:val="00E146FA"/>
    <w:rsid w:val="00E14AA0"/>
    <w:rsid w:val="00E14E7F"/>
    <w:rsid w:val="00E163BF"/>
    <w:rsid w:val="00E16557"/>
    <w:rsid w:val="00E16919"/>
    <w:rsid w:val="00E170FD"/>
    <w:rsid w:val="00E17388"/>
    <w:rsid w:val="00E17A76"/>
    <w:rsid w:val="00E20289"/>
    <w:rsid w:val="00E20726"/>
    <w:rsid w:val="00E20879"/>
    <w:rsid w:val="00E2162C"/>
    <w:rsid w:val="00E219B8"/>
    <w:rsid w:val="00E2225F"/>
    <w:rsid w:val="00E222B8"/>
    <w:rsid w:val="00E22A8F"/>
    <w:rsid w:val="00E22F9C"/>
    <w:rsid w:val="00E2330F"/>
    <w:rsid w:val="00E24627"/>
    <w:rsid w:val="00E249EB"/>
    <w:rsid w:val="00E24EBB"/>
    <w:rsid w:val="00E252B4"/>
    <w:rsid w:val="00E254C1"/>
    <w:rsid w:val="00E25DF1"/>
    <w:rsid w:val="00E25FFA"/>
    <w:rsid w:val="00E266AB"/>
    <w:rsid w:val="00E3051C"/>
    <w:rsid w:val="00E305D3"/>
    <w:rsid w:val="00E308EE"/>
    <w:rsid w:val="00E30C27"/>
    <w:rsid w:val="00E30C60"/>
    <w:rsid w:val="00E31373"/>
    <w:rsid w:val="00E31C1B"/>
    <w:rsid w:val="00E31F2F"/>
    <w:rsid w:val="00E320C4"/>
    <w:rsid w:val="00E3283A"/>
    <w:rsid w:val="00E32B20"/>
    <w:rsid w:val="00E336F8"/>
    <w:rsid w:val="00E33AB0"/>
    <w:rsid w:val="00E3455A"/>
    <w:rsid w:val="00E347B3"/>
    <w:rsid w:val="00E3561F"/>
    <w:rsid w:val="00E356E1"/>
    <w:rsid w:val="00E35D6F"/>
    <w:rsid w:val="00E36E05"/>
    <w:rsid w:val="00E37034"/>
    <w:rsid w:val="00E37637"/>
    <w:rsid w:val="00E4266C"/>
    <w:rsid w:val="00E426A7"/>
    <w:rsid w:val="00E42974"/>
    <w:rsid w:val="00E42CDD"/>
    <w:rsid w:val="00E42D72"/>
    <w:rsid w:val="00E431DC"/>
    <w:rsid w:val="00E43912"/>
    <w:rsid w:val="00E43B1A"/>
    <w:rsid w:val="00E443CD"/>
    <w:rsid w:val="00E455D2"/>
    <w:rsid w:val="00E45BBD"/>
    <w:rsid w:val="00E45F4F"/>
    <w:rsid w:val="00E46059"/>
    <w:rsid w:val="00E472DB"/>
    <w:rsid w:val="00E47DD0"/>
    <w:rsid w:val="00E50044"/>
    <w:rsid w:val="00E51950"/>
    <w:rsid w:val="00E53136"/>
    <w:rsid w:val="00E53725"/>
    <w:rsid w:val="00E54597"/>
    <w:rsid w:val="00E5475A"/>
    <w:rsid w:val="00E548D0"/>
    <w:rsid w:val="00E54CE5"/>
    <w:rsid w:val="00E56411"/>
    <w:rsid w:val="00E56574"/>
    <w:rsid w:val="00E57DC7"/>
    <w:rsid w:val="00E57E0E"/>
    <w:rsid w:val="00E6044B"/>
    <w:rsid w:val="00E612AB"/>
    <w:rsid w:val="00E612C2"/>
    <w:rsid w:val="00E61E77"/>
    <w:rsid w:val="00E63055"/>
    <w:rsid w:val="00E63300"/>
    <w:rsid w:val="00E63339"/>
    <w:rsid w:val="00E63D7B"/>
    <w:rsid w:val="00E64653"/>
    <w:rsid w:val="00E6475B"/>
    <w:rsid w:val="00E647C8"/>
    <w:rsid w:val="00E64C7E"/>
    <w:rsid w:val="00E64FEC"/>
    <w:rsid w:val="00E65AA0"/>
    <w:rsid w:val="00E65BF3"/>
    <w:rsid w:val="00E66B89"/>
    <w:rsid w:val="00E66EA6"/>
    <w:rsid w:val="00E67728"/>
    <w:rsid w:val="00E708B6"/>
    <w:rsid w:val="00E70F8D"/>
    <w:rsid w:val="00E715F5"/>
    <w:rsid w:val="00E717FB"/>
    <w:rsid w:val="00E7187C"/>
    <w:rsid w:val="00E7256D"/>
    <w:rsid w:val="00E73898"/>
    <w:rsid w:val="00E74261"/>
    <w:rsid w:val="00E75A9A"/>
    <w:rsid w:val="00E75F28"/>
    <w:rsid w:val="00E763CC"/>
    <w:rsid w:val="00E768B6"/>
    <w:rsid w:val="00E76CE6"/>
    <w:rsid w:val="00E772EE"/>
    <w:rsid w:val="00E77973"/>
    <w:rsid w:val="00E80864"/>
    <w:rsid w:val="00E808D3"/>
    <w:rsid w:val="00E81B56"/>
    <w:rsid w:val="00E81B8D"/>
    <w:rsid w:val="00E82250"/>
    <w:rsid w:val="00E831FE"/>
    <w:rsid w:val="00E838D1"/>
    <w:rsid w:val="00E83EB3"/>
    <w:rsid w:val="00E83FBA"/>
    <w:rsid w:val="00E840A9"/>
    <w:rsid w:val="00E8424E"/>
    <w:rsid w:val="00E8456F"/>
    <w:rsid w:val="00E848B3"/>
    <w:rsid w:val="00E84B5B"/>
    <w:rsid w:val="00E858B8"/>
    <w:rsid w:val="00E86031"/>
    <w:rsid w:val="00E8619C"/>
    <w:rsid w:val="00E86D36"/>
    <w:rsid w:val="00E871B4"/>
    <w:rsid w:val="00E87A15"/>
    <w:rsid w:val="00E87CA6"/>
    <w:rsid w:val="00E90280"/>
    <w:rsid w:val="00E90AF8"/>
    <w:rsid w:val="00E916EE"/>
    <w:rsid w:val="00E91806"/>
    <w:rsid w:val="00E91AED"/>
    <w:rsid w:val="00E9323A"/>
    <w:rsid w:val="00E942AC"/>
    <w:rsid w:val="00E94506"/>
    <w:rsid w:val="00E94643"/>
    <w:rsid w:val="00E94E65"/>
    <w:rsid w:val="00E94F39"/>
    <w:rsid w:val="00E95040"/>
    <w:rsid w:val="00E9549E"/>
    <w:rsid w:val="00E95589"/>
    <w:rsid w:val="00E957AB"/>
    <w:rsid w:val="00E957D4"/>
    <w:rsid w:val="00E959FE"/>
    <w:rsid w:val="00E95A9C"/>
    <w:rsid w:val="00E95E6B"/>
    <w:rsid w:val="00E9697E"/>
    <w:rsid w:val="00E97142"/>
    <w:rsid w:val="00E97811"/>
    <w:rsid w:val="00E97CAB"/>
    <w:rsid w:val="00EA0584"/>
    <w:rsid w:val="00EA1488"/>
    <w:rsid w:val="00EA14F7"/>
    <w:rsid w:val="00EA1525"/>
    <w:rsid w:val="00EA1D92"/>
    <w:rsid w:val="00EA1DFE"/>
    <w:rsid w:val="00EA1F86"/>
    <w:rsid w:val="00EA1FE1"/>
    <w:rsid w:val="00EA2A86"/>
    <w:rsid w:val="00EA2B96"/>
    <w:rsid w:val="00EA2D03"/>
    <w:rsid w:val="00EA30C8"/>
    <w:rsid w:val="00EA33D4"/>
    <w:rsid w:val="00EA39FA"/>
    <w:rsid w:val="00EA3D22"/>
    <w:rsid w:val="00EA3D97"/>
    <w:rsid w:val="00EA3F88"/>
    <w:rsid w:val="00EA448F"/>
    <w:rsid w:val="00EA4565"/>
    <w:rsid w:val="00EA4AFC"/>
    <w:rsid w:val="00EA4FBD"/>
    <w:rsid w:val="00EA5E9C"/>
    <w:rsid w:val="00EA60A0"/>
    <w:rsid w:val="00EA6114"/>
    <w:rsid w:val="00EA70EC"/>
    <w:rsid w:val="00EA7A4D"/>
    <w:rsid w:val="00EB056D"/>
    <w:rsid w:val="00EB0A72"/>
    <w:rsid w:val="00EB127C"/>
    <w:rsid w:val="00EB1624"/>
    <w:rsid w:val="00EB17E2"/>
    <w:rsid w:val="00EB1F62"/>
    <w:rsid w:val="00EB309D"/>
    <w:rsid w:val="00EB3A18"/>
    <w:rsid w:val="00EB3AA4"/>
    <w:rsid w:val="00EB3FF8"/>
    <w:rsid w:val="00EB40CA"/>
    <w:rsid w:val="00EB4148"/>
    <w:rsid w:val="00EB4635"/>
    <w:rsid w:val="00EB4F2F"/>
    <w:rsid w:val="00EB5A3E"/>
    <w:rsid w:val="00EB5CEA"/>
    <w:rsid w:val="00EB60EA"/>
    <w:rsid w:val="00EB69DA"/>
    <w:rsid w:val="00EB6CE9"/>
    <w:rsid w:val="00EB76CE"/>
    <w:rsid w:val="00EC01C9"/>
    <w:rsid w:val="00EC0D26"/>
    <w:rsid w:val="00EC1BE6"/>
    <w:rsid w:val="00EC2502"/>
    <w:rsid w:val="00EC3616"/>
    <w:rsid w:val="00EC36C0"/>
    <w:rsid w:val="00EC4573"/>
    <w:rsid w:val="00EC56C2"/>
    <w:rsid w:val="00EC56D8"/>
    <w:rsid w:val="00EC626A"/>
    <w:rsid w:val="00EC6351"/>
    <w:rsid w:val="00EC6BD8"/>
    <w:rsid w:val="00EC7079"/>
    <w:rsid w:val="00EC7802"/>
    <w:rsid w:val="00EC78C8"/>
    <w:rsid w:val="00EC7955"/>
    <w:rsid w:val="00EC7FB9"/>
    <w:rsid w:val="00ED06E8"/>
    <w:rsid w:val="00ED19AE"/>
    <w:rsid w:val="00ED2C94"/>
    <w:rsid w:val="00ED368B"/>
    <w:rsid w:val="00ED4162"/>
    <w:rsid w:val="00ED479F"/>
    <w:rsid w:val="00ED4C0D"/>
    <w:rsid w:val="00ED4FC6"/>
    <w:rsid w:val="00ED51A5"/>
    <w:rsid w:val="00ED5572"/>
    <w:rsid w:val="00ED5E2B"/>
    <w:rsid w:val="00ED6E2C"/>
    <w:rsid w:val="00ED6F21"/>
    <w:rsid w:val="00ED6F55"/>
    <w:rsid w:val="00EE0046"/>
    <w:rsid w:val="00EE0328"/>
    <w:rsid w:val="00EE0FB6"/>
    <w:rsid w:val="00EE1C25"/>
    <w:rsid w:val="00EE3155"/>
    <w:rsid w:val="00EE366E"/>
    <w:rsid w:val="00EE385F"/>
    <w:rsid w:val="00EE3C6B"/>
    <w:rsid w:val="00EE3C6F"/>
    <w:rsid w:val="00EE4587"/>
    <w:rsid w:val="00EE4955"/>
    <w:rsid w:val="00EE4A10"/>
    <w:rsid w:val="00EE51B0"/>
    <w:rsid w:val="00EE5502"/>
    <w:rsid w:val="00EE69F0"/>
    <w:rsid w:val="00EE707F"/>
    <w:rsid w:val="00EE7A28"/>
    <w:rsid w:val="00EE7D00"/>
    <w:rsid w:val="00EF06F9"/>
    <w:rsid w:val="00EF08CD"/>
    <w:rsid w:val="00EF0903"/>
    <w:rsid w:val="00EF10BC"/>
    <w:rsid w:val="00EF147D"/>
    <w:rsid w:val="00EF159A"/>
    <w:rsid w:val="00EF191A"/>
    <w:rsid w:val="00EF2998"/>
    <w:rsid w:val="00EF2CCE"/>
    <w:rsid w:val="00EF3086"/>
    <w:rsid w:val="00EF35FD"/>
    <w:rsid w:val="00EF3A54"/>
    <w:rsid w:val="00EF3DEE"/>
    <w:rsid w:val="00EF3EE2"/>
    <w:rsid w:val="00EF4576"/>
    <w:rsid w:val="00EF5417"/>
    <w:rsid w:val="00EF5B1B"/>
    <w:rsid w:val="00EF60CC"/>
    <w:rsid w:val="00EF6717"/>
    <w:rsid w:val="00EF77DF"/>
    <w:rsid w:val="00EF7DFE"/>
    <w:rsid w:val="00F0016C"/>
    <w:rsid w:val="00F009A6"/>
    <w:rsid w:val="00F00DD9"/>
    <w:rsid w:val="00F00E7E"/>
    <w:rsid w:val="00F01388"/>
    <w:rsid w:val="00F0181C"/>
    <w:rsid w:val="00F0201F"/>
    <w:rsid w:val="00F030C2"/>
    <w:rsid w:val="00F03492"/>
    <w:rsid w:val="00F034BD"/>
    <w:rsid w:val="00F03853"/>
    <w:rsid w:val="00F03C88"/>
    <w:rsid w:val="00F0502C"/>
    <w:rsid w:val="00F05D9F"/>
    <w:rsid w:val="00F05E04"/>
    <w:rsid w:val="00F0757A"/>
    <w:rsid w:val="00F078A5"/>
    <w:rsid w:val="00F07916"/>
    <w:rsid w:val="00F07AA9"/>
    <w:rsid w:val="00F07C2D"/>
    <w:rsid w:val="00F07F82"/>
    <w:rsid w:val="00F11032"/>
    <w:rsid w:val="00F113AA"/>
    <w:rsid w:val="00F11CF1"/>
    <w:rsid w:val="00F12675"/>
    <w:rsid w:val="00F12E08"/>
    <w:rsid w:val="00F12FC9"/>
    <w:rsid w:val="00F13DFC"/>
    <w:rsid w:val="00F14155"/>
    <w:rsid w:val="00F14D08"/>
    <w:rsid w:val="00F14EDB"/>
    <w:rsid w:val="00F153F2"/>
    <w:rsid w:val="00F160B8"/>
    <w:rsid w:val="00F16EC2"/>
    <w:rsid w:val="00F17EBE"/>
    <w:rsid w:val="00F17FD8"/>
    <w:rsid w:val="00F20636"/>
    <w:rsid w:val="00F2069C"/>
    <w:rsid w:val="00F20BDA"/>
    <w:rsid w:val="00F20F0D"/>
    <w:rsid w:val="00F21A35"/>
    <w:rsid w:val="00F22111"/>
    <w:rsid w:val="00F22827"/>
    <w:rsid w:val="00F22C1A"/>
    <w:rsid w:val="00F23007"/>
    <w:rsid w:val="00F23D6C"/>
    <w:rsid w:val="00F244B0"/>
    <w:rsid w:val="00F2513C"/>
    <w:rsid w:val="00F25AC6"/>
    <w:rsid w:val="00F26087"/>
    <w:rsid w:val="00F26BEB"/>
    <w:rsid w:val="00F26E05"/>
    <w:rsid w:val="00F27587"/>
    <w:rsid w:val="00F27FCF"/>
    <w:rsid w:val="00F30CE3"/>
    <w:rsid w:val="00F311A4"/>
    <w:rsid w:val="00F31277"/>
    <w:rsid w:val="00F31372"/>
    <w:rsid w:val="00F31911"/>
    <w:rsid w:val="00F319F6"/>
    <w:rsid w:val="00F31A6C"/>
    <w:rsid w:val="00F31B36"/>
    <w:rsid w:val="00F328E1"/>
    <w:rsid w:val="00F32F12"/>
    <w:rsid w:val="00F35F6C"/>
    <w:rsid w:val="00F36317"/>
    <w:rsid w:val="00F36526"/>
    <w:rsid w:val="00F3661B"/>
    <w:rsid w:val="00F36B00"/>
    <w:rsid w:val="00F3724A"/>
    <w:rsid w:val="00F37DD3"/>
    <w:rsid w:val="00F40D57"/>
    <w:rsid w:val="00F41364"/>
    <w:rsid w:val="00F41493"/>
    <w:rsid w:val="00F4290F"/>
    <w:rsid w:val="00F42AA9"/>
    <w:rsid w:val="00F42B02"/>
    <w:rsid w:val="00F43BEE"/>
    <w:rsid w:val="00F43C5C"/>
    <w:rsid w:val="00F44087"/>
    <w:rsid w:val="00F44C38"/>
    <w:rsid w:val="00F44E51"/>
    <w:rsid w:val="00F4528E"/>
    <w:rsid w:val="00F46435"/>
    <w:rsid w:val="00F469F4"/>
    <w:rsid w:val="00F475D1"/>
    <w:rsid w:val="00F50693"/>
    <w:rsid w:val="00F50763"/>
    <w:rsid w:val="00F5080B"/>
    <w:rsid w:val="00F51863"/>
    <w:rsid w:val="00F524DD"/>
    <w:rsid w:val="00F52777"/>
    <w:rsid w:val="00F527AC"/>
    <w:rsid w:val="00F53D33"/>
    <w:rsid w:val="00F53D74"/>
    <w:rsid w:val="00F540D8"/>
    <w:rsid w:val="00F54493"/>
    <w:rsid w:val="00F5533B"/>
    <w:rsid w:val="00F55814"/>
    <w:rsid w:val="00F55A30"/>
    <w:rsid w:val="00F5650B"/>
    <w:rsid w:val="00F566D7"/>
    <w:rsid w:val="00F56846"/>
    <w:rsid w:val="00F57264"/>
    <w:rsid w:val="00F572B7"/>
    <w:rsid w:val="00F57589"/>
    <w:rsid w:val="00F6059D"/>
    <w:rsid w:val="00F61C16"/>
    <w:rsid w:val="00F626E8"/>
    <w:rsid w:val="00F62757"/>
    <w:rsid w:val="00F62A92"/>
    <w:rsid w:val="00F62C3F"/>
    <w:rsid w:val="00F62DBC"/>
    <w:rsid w:val="00F633B5"/>
    <w:rsid w:val="00F6351F"/>
    <w:rsid w:val="00F65334"/>
    <w:rsid w:val="00F653DA"/>
    <w:rsid w:val="00F65D56"/>
    <w:rsid w:val="00F67087"/>
    <w:rsid w:val="00F67235"/>
    <w:rsid w:val="00F6742B"/>
    <w:rsid w:val="00F70464"/>
    <w:rsid w:val="00F70DB5"/>
    <w:rsid w:val="00F70EDA"/>
    <w:rsid w:val="00F71B0B"/>
    <w:rsid w:val="00F71E5C"/>
    <w:rsid w:val="00F725BC"/>
    <w:rsid w:val="00F72780"/>
    <w:rsid w:val="00F72A34"/>
    <w:rsid w:val="00F72F06"/>
    <w:rsid w:val="00F730F7"/>
    <w:rsid w:val="00F732A2"/>
    <w:rsid w:val="00F73D54"/>
    <w:rsid w:val="00F7421D"/>
    <w:rsid w:val="00F7531D"/>
    <w:rsid w:val="00F76E8E"/>
    <w:rsid w:val="00F76EB4"/>
    <w:rsid w:val="00F77337"/>
    <w:rsid w:val="00F77448"/>
    <w:rsid w:val="00F77472"/>
    <w:rsid w:val="00F77C09"/>
    <w:rsid w:val="00F77C46"/>
    <w:rsid w:val="00F80135"/>
    <w:rsid w:val="00F80152"/>
    <w:rsid w:val="00F801BB"/>
    <w:rsid w:val="00F8087A"/>
    <w:rsid w:val="00F80905"/>
    <w:rsid w:val="00F81ACA"/>
    <w:rsid w:val="00F81CFC"/>
    <w:rsid w:val="00F8245A"/>
    <w:rsid w:val="00F82F2C"/>
    <w:rsid w:val="00F83D45"/>
    <w:rsid w:val="00F84491"/>
    <w:rsid w:val="00F85AC1"/>
    <w:rsid w:val="00F86610"/>
    <w:rsid w:val="00F86CC5"/>
    <w:rsid w:val="00F8733C"/>
    <w:rsid w:val="00F87D1A"/>
    <w:rsid w:val="00F87EB0"/>
    <w:rsid w:val="00F90060"/>
    <w:rsid w:val="00F90473"/>
    <w:rsid w:val="00F91B39"/>
    <w:rsid w:val="00F923DF"/>
    <w:rsid w:val="00F92F81"/>
    <w:rsid w:val="00F944B1"/>
    <w:rsid w:val="00F94F44"/>
    <w:rsid w:val="00F9536D"/>
    <w:rsid w:val="00F96441"/>
    <w:rsid w:val="00F97001"/>
    <w:rsid w:val="00F97F43"/>
    <w:rsid w:val="00FA05B9"/>
    <w:rsid w:val="00FA0919"/>
    <w:rsid w:val="00FA168F"/>
    <w:rsid w:val="00FA282F"/>
    <w:rsid w:val="00FA28D5"/>
    <w:rsid w:val="00FA2F69"/>
    <w:rsid w:val="00FA33DB"/>
    <w:rsid w:val="00FA3B12"/>
    <w:rsid w:val="00FA40AD"/>
    <w:rsid w:val="00FA40AF"/>
    <w:rsid w:val="00FA44D5"/>
    <w:rsid w:val="00FA450F"/>
    <w:rsid w:val="00FA4811"/>
    <w:rsid w:val="00FA563A"/>
    <w:rsid w:val="00FA61F4"/>
    <w:rsid w:val="00FA69E6"/>
    <w:rsid w:val="00FA6BA4"/>
    <w:rsid w:val="00FA6CFA"/>
    <w:rsid w:val="00FA7087"/>
    <w:rsid w:val="00FA79AE"/>
    <w:rsid w:val="00FA7CBC"/>
    <w:rsid w:val="00FB0C8F"/>
    <w:rsid w:val="00FB0E97"/>
    <w:rsid w:val="00FB14D5"/>
    <w:rsid w:val="00FB2227"/>
    <w:rsid w:val="00FB22CB"/>
    <w:rsid w:val="00FB268E"/>
    <w:rsid w:val="00FB2D79"/>
    <w:rsid w:val="00FB31C6"/>
    <w:rsid w:val="00FB33F3"/>
    <w:rsid w:val="00FB43AE"/>
    <w:rsid w:val="00FB4646"/>
    <w:rsid w:val="00FB4CF8"/>
    <w:rsid w:val="00FB562C"/>
    <w:rsid w:val="00FB664E"/>
    <w:rsid w:val="00FB6A55"/>
    <w:rsid w:val="00FB6B18"/>
    <w:rsid w:val="00FB6CF9"/>
    <w:rsid w:val="00FB6E34"/>
    <w:rsid w:val="00FB7212"/>
    <w:rsid w:val="00FB7A0D"/>
    <w:rsid w:val="00FC0465"/>
    <w:rsid w:val="00FC0500"/>
    <w:rsid w:val="00FC1159"/>
    <w:rsid w:val="00FC1296"/>
    <w:rsid w:val="00FC2592"/>
    <w:rsid w:val="00FC305F"/>
    <w:rsid w:val="00FC36B0"/>
    <w:rsid w:val="00FC3B3C"/>
    <w:rsid w:val="00FC47DB"/>
    <w:rsid w:val="00FC4D56"/>
    <w:rsid w:val="00FC507D"/>
    <w:rsid w:val="00FC50DD"/>
    <w:rsid w:val="00FC546A"/>
    <w:rsid w:val="00FC57F3"/>
    <w:rsid w:val="00FC5B14"/>
    <w:rsid w:val="00FC60BE"/>
    <w:rsid w:val="00FC63D4"/>
    <w:rsid w:val="00FC64B1"/>
    <w:rsid w:val="00FC726B"/>
    <w:rsid w:val="00FC77A5"/>
    <w:rsid w:val="00FC7820"/>
    <w:rsid w:val="00FC7964"/>
    <w:rsid w:val="00FC7970"/>
    <w:rsid w:val="00FC7AB5"/>
    <w:rsid w:val="00FD09EB"/>
    <w:rsid w:val="00FD1156"/>
    <w:rsid w:val="00FD14E2"/>
    <w:rsid w:val="00FD163B"/>
    <w:rsid w:val="00FD1932"/>
    <w:rsid w:val="00FD3963"/>
    <w:rsid w:val="00FD3EB3"/>
    <w:rsid w:val="00FD424E"/>
    <w:rsid w:val="00FD4250"/>
    <w:rsid w:val="00FD4407"/>
    <w:rsid w:val="00FD4963"/>
    <w:rsid w:val="00FD526E"/>
    <w:rsid w:val="00FD5314"/>
    <w:rsid w:val="00FD57AC"/>
    <w:rsid w:val="00FD5AB4"/>
    <w:rsid w:val="00FD611A"/>
    <w:rsid w:val="00FD679B"/>
    <w:rsid w:val="00FD6FBD"/>
    <w:rsid w:val="00FD6FEA"/>
    <w:rsid w:val="00FD7FA0"/>
    <w:rsid w:val="00FE0548"/>
    <w:rsid w:val="00FE0575"/>
    <w:rsid w:val="00FE0A6F"/>
    <w:rsid w:val="00FE182F"/>
    <w:rsid w:val="00FE1DD9"/>
    <w:rsid w:val="00FE1E5B"/>
    <w:rsid w:val="00FE235E"/>
    <w:rsid w:val="00FE25C7"/>
    <w:rsid w:val="00FE2806"/>
    <w:rsid w:val="00FE2EAA"/>
    <w:rsid w:val="00FE339B"/>
    <w:rsid w:val="00FE360A"/>
    <w:rsid w:val="00FE3D08"/>
    <w:rsid w:val="00FE4154"/>
    <w:rsid w:val="00FE4311"/>
    <w:rsid w:val="00FE442E"/>
    <w:rsid w:val="00FE4BFB"/>
    <w:rsid w:val="00FE4D5D"/>
    <w:rsid w:val="00FE519B"/>
    <w:rsid w:val="00FE52C3"/>
    <w:rsid w:val="00FE56C1"/>
    <w:rsid w:val="00FE5846"/>
    <w:rsid w:val="00FE59E4"/>
    <w:rsid w:val="00FE6DA6"/>
    <w:rsid w:val="00FE78D7"/>
    <w:rsid w:val="00FF0CFD"/>
    <w:rsid w:val="00FF1AB4"/>
    <w:rsid w:val="00FF1B64"/>
    <w:rsid w:val="00FF244E"/>
    <w:rsid w:val="00FF325D"/>
    <w:rsid w:val="00FF35FC"/>
    <w:rsid w:val="00FF36D0"/>
    <w:rsid w:val="00FF4110"/>
    <w:rsid w:val="00FF412D"/>
    <w:rsid w:val="00FF48E3"/>
    <w:rsid w:val="00FF4C1F"/>
    <w:rsid w:val="00FF4C28"/>
    <w:rsid w:val="00FF4FD0"/>
    <w:rsid w:val="00FF5009"/>
    <w:rsid w:val="00FF540D"/>
    <w:rsid w:val="00FF5F0E"/>
    <w:rsid w:val="00FF7120"/>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1"/>
        <o:r id="V:Rule2" type="connector" idref="#Прямая со стрелкой 20"/>
      </o:rules>
    </o:shapelayout>
  </w:shapeDefaults>
  <w:decimalSymbol w:val=","/>
  <w:listSeparator w:val=";"/>
  <w15:docId w15:val="{FEF161BD-285F-4E95-82FE-D5D1FF93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8B"/>
  </w:style>
  <w:style w:type="paragraph" w:styleId="1">
    <w:name w:val="heading 1"/>
    <w:basedOn w:val="a"/>
    <w:link w:val="10"/>
    <w:uiPriority w:val="9"/>
    <w:qFormat/>
    <w:rsid w:val="00EA3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E70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4F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82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3D22"/>
    <w:pPr>
      <w:ind w:left="720"/>
      <w:contextualSpacing/>
    </w:pPr>
  </w:style>
  <w:style w:type="paragraph" w:styleId="a5">
    <w:name w:val="Balloon Text"/>
    <w:basedOn w:val="a"/>
    <w:link w:val="a6"/>
    <w:uiPriority w:val="99"/>
    <w:semiHidden/>
    <w:unhideWhenUsed/>
    <w:rsid w:val="00EA3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D22"/>
    <w:rPr>
      <w:rFonts w:ascii="Tahoma" w:hAnsi="Tahoma" w:cs="Tahoma"/>
      <w:sz w:val="16"/>
      <w:szCs w:val="16"/>
    </w:rPr>
  </w:style>
  <w:style w:type="character" w:customStyle="1" w:styleId="10">
    <w:name w:val="Заголовок 1 Знак"/>
    <w:basedOn w:val="a0"/>
    <w:link w:val="1"/>
    <w:uiPriority w:val="9"/>
    <w:rsid w:val="00EA3D22"/>
    <w:rPr>
      <w:rFonts w:ascii="Times New Roman" w:eastAsia="Times New Roman" w:hAnsi="Times New Roman" w:cs="Times New Roman"/>
      <w:b/>
      <w:bCs/>
      <w:kern w:val="36"/>
      <w:sz w:val="48"/>
      <w:szCs w:val="48"/>
      <w:lang w:eastAsia="ru-RU"/>
    </w:rPr>
  </w:style>
  <w:style w:type="character" w:styleId="a7">
    <w:name w:val="Hyperlink"/>
    <w:rsid w:val="00E9323A"/>
    <w:rPr>
      <w:color w:val="0000FF"/>
      <w:u w:val="single"/>
    </w:rPr>
  </w:style>
  <w:style w:type="paragraph" w:styleId="11">
    <w:name w:val="toc 1"/>
    <w:basedOn w:val="a"/>
    <w:next w:val="a"/>
    <w:autoRedefine/>
    <w:uiPriority w:val="39"/>
    <w:rsid w:val="00E9323A"/>
    <w:pPr>
      <w:tabs>
        <w:tab w:val="right" w:leader="dot" w:pos="9344"/>
      </w:tabs>
      <w:spacing w:after="0" w:line="360" w:lineRule="auto"/>
      <w:ind w:left="709"/>
      <w:jc w:val="both"/>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941E00"/>
    <w:rPr>
      <w:sz w:val="16"/>
      <w:szCs w:val="16"/>
    </w:rPr>
  </w:style>
  <w:style w:type="paragraph" w:styleId="a9">
    <w:name w:val="annotation text"/>
    <w:basedOn w:val="a"/>
    <w:link w:val="aa"/>
    <w:uiPriority w:val="99"/>
    <w:unhideWhenUsed/>
    <w:rsid w:val="00941E00"/>
    <w:pPr>
      <w:spacing w:line="240" w:lineRule="auto"/>
    </w:pPr>
    <w:rPr>
      <w:sz w:val="20"/>
      <w:szCs w:val="20"/>
    </w:rPr>
  </w:style>
  <w:style w:type="character" w:customStyle="1" w:styleId="aa">
    <w:name w:val="Текст примечания Знак"/>
    <w:basedOn w:val="a0"/>
    <w:link w:val="a9"/>
    <w:uiPriority w:val="99"/>
    <w:rsid w:val="00941E00"/>
    <w:rPr>
      <w:sz w:val="20"/>
      <w:szCs w:val="20"/>
    </w:rPr>
  </w:style>
  <w:style w:type="paragraph" w:styleId="ab">
    <w:name w:val="annotation subject"/>
    <w:basedOn w:val="a9"/>
    <w:next w:val="a9"/>
    <w:link w:val="ac"/>
    <w:uiPriority w:val="99"/>
    <w:semiHidden/>
    <w:unhideWhenUsed/>
    <w:rsid w:val="00941E00"/>
    <w:rPr>
      <w:b/>
      <w:bCs/>
    </w:rPr>
  </w:style>
  <w:style w:type="character" w:customStyle="1" w:styleId="ac">
    <w:name w:val="Тема примечания Знак"/>
    <w:basedOn w:val="aa"/>
    <w:link w:val="ab"/>
    <w:uiPriority w:val="99"/>
    <w:semiHidden/>
    <w:rsid w:val="00941E00"/>
    <w:rPr>
      <w:b/>
      <w:bCs/>
      <w:sz w:val="20"/>
      <w:szCs w:val="20"/>
    </w:rPr>
  </w:style>
  <w:style w:type="character" w:customStyle="1" w:styleId="a4">
    <w:name w:val="Абзац списка Знак"/>
    <w:basedOn w:val="a0"/>
    <w:link w:val="a3"/>
    <w:uiPriority w:val="34"/>
    <w:rsid w:val="00941E00"/>
  </w:style>
  <w:style w:type="character" w:customStyle="1" w:styleId="apple-converted-space">
    <w:name w:val="apple-converted-space"/>
    <w:rsid w:val="002A22FB"/>
  </w:style>
  <w:style w:type="character" w:customStyle="1" w:styleId="ft14">
    <w:name w:val="ft14"/>
    <w:rsid w:val="002A22FB"/>
  </w:style>
  <w:style w:type="paragraph" w:styleId="ad">
    <w:name w:val="Subtitle"/>
    <w:basedOn w:val="a"/>
    <w:next w:val="a"/>
    <w:link w:val="ae"/>
    <w:uiPriority w:val="99"/>
    <w:qFormat/>
    <w:rsid w:val="004E4194"/>
    <w:pPr>
      <w:spacing w:before="240" w:after="0" w:line="360" w:lineRule="auto"/>
      <w:ind w:firstLine="709"/>
      <w:jc w:val="both"/>
    </w:pPr>
    <w:rPr>
      <w:rFonts w:ascii="Times New Roman" w:eastAsia="Calibri" w:hAnsi="Times New Roman" w:cs="Times New Roman"/>
      <w:b/>
      <w:sz w:val="24"/>
      <w:szCs w:val="24"/>
      <w:u w:val="single"/>
    </w:rPr>
  </w:style>
  <w:style w:type="character" w:customStyle="1" w:styleId="ae">
    <w:name w:val="Подзаголовок Знак"/>
    <w:basedOn w:val="a0"/>
    <w:link w:val="ad"/>
    <w:uiPriority w:val="99"/>
    <w:rsid w:val="004E4194"/>
    <w:rPr>
      <w:rFonts w:ascii="Times New Roman" w:eastAsia="Calibri" w:hAnsi="Times New Roman" w:cs="Times New Roman"/>
      <w:b/>
      <w:sz w:val="24"/>
      <w:szCs w:val="24"/>
      <w:u w:val="single"/>
    </w:rPr>
  </w:style>
  <w:style w:type="character" w:customStyle="1" w:styleId="pop-slug-vol">
    <w:name w:val="pop-slug-vol"/>
    <w:uiPriority w:val="99"/>
    <w:rsid w:val="00056C94"/>
    <w:rPr>
      <w:rFonts w:cs="Times New Roman"/>
    </w:rPr>
  </w:style>
  <w:style w:type="character" w:customStyle="1" w:styleId="20">
    <w:name w:val="Заголовок 2 Знак"/>
    <w:basedOn w:val="a0"/>
    <w:link w:val="2"/>
    <w:uiPriority w:val="9"/>
    <w:rsid w:val="001E7042"/>
    <w:rPr>
      <w:rFonts w:asciiTheme="majorHAnsi" w:eastAsiaTheme="majorEastAsia" w:hAnsiTheme="majorHAnsi" w:cstheme="majorBidi"/>
      <w:b/>
      <w:bCs/>
      <w:color w:val="4F81BD" w:themeColor="accent1"/>
      <w:sz w:val="26"/>
      <w:szCs w:val="26"/>
    </w:rPr>
  </w:style>
  <w:style w:type="paragraph" w:styleId="af">
    <w:name w:val="No Spacing"/>
    <w:uiPriority w:val="1"/>
    <w:qFormat/>
    <w:rsid w:val="001E7042"/>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62F0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A56D05"/>
    <w:pPr>
      <w:widowControl w:val="0"/>
      <w:autoSpaceDE w:val="0"/>
      <w:autoSpaceDN w:val="0"/>
      <w:adjustRightInd w:val="0"/>
      <w:spacing w:after="0" w:line="326" w:lineRule="exact"/>
      <w:ind w:firstLine="576"/>
      <w:jc w:val="both"/>
    </w:pPr>
    <w:rPr>
      <w:rFonts w:ascii="Courier New" w:eastAsia="Times New Roman" w:hAnsi="Courier New" w:cs="Courier New"/>
      <w:sz w:val="24"/>
      <w:szCs w:val="24"/>
      <w:lang w:eastAsia="ru-RU"/>
    </w:rPr>
  </w:style>
  <w:style w:type="character" w:customStyle="1" w:styleId="40">
    <w:name w:val="Заголовок 4 Знак"/>
    <w:basedOn w:val="a0"/>
    <w:link w:val="4"/>
    <w:uiPriority w:val="9"/>
    <w:semiHidden/>
    <w:rsid w:val="00F82F2C"/>
    <w:rPr>
      <w:rFonts w:asciiTheme="majorHAnsi" w:eastAsiaTheme="majorEastAsia" w:hAnsiTheme="majorHAnsi" w:cstheme="majorBidi"/>
      <w:b/>
      <w:bCs/>
      <w:i/>
      <w:iCs/>
      <w:color w:val="4F81BD" w:themeColor="accent1"/>
    </w:rPr>
  </w:style>
  <w:style w:type="paragraph" w:customStyle="1" w:styleId="p">
    <w:name w:val="p"/>
    <w:basedOn w:val="a"/>
    <w:uiPriority w:val="99"/>
    <w:rsid w:val="00F82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link w:val="Normal10"/>
    <w:uiPriority w:val="99"/>
    <w:rsid w:val="00202BB5"/>
    <w:pPr>
      <w:widowControl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Normal10">
    <w:name w:val="Normal1 Знак"/>
    <w:link w:val="Normal1"/>
    <w:uiPriority w:val="99"/>
    <w:rsid w:val="00202BB5"/>
    <w:rPr>
      <w:rFonts w:ascii="Times New Roman" w:eastAsia="Times New Roman" w:hAnsi="Times New Roman" w:cs="Times New Roman"/>
      <w:sz w:val="20"/>
      <w:szCs w:val="20"/>
      <w:lang w:eastAsia="ru-RU"/>
    </w:rPr>
  </w:style>
  <w:style w:type="paragraph" w:customStyle="1" w:styleId="Standard">
    <w:name w:val="Standard"/>
    <w:uiPriority w:val="99"/>
    <w:rsid w:val="00D87C5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user">
    <w:name w:val="Standard (user)"/>
    <w:uiPriority w:val="99"/>
    <w:rsid w:val="00D87C53"/>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val="de-DE" w:eastAsia="ja-JP" w:bidi="fa-IR"/>
    </w:rPr>
  </w:style>
  <w:style w:type="paragraph" w:customStyle="1" w:styleId="TableContents">
    <w:name w:val="Table Contents"/>
    <w:basedOn w:val="Standard"/>
    <w:uiPriority w:val="99"/>
    <w:rsid w:val="00D87C53"/>
    <w:pPr>
      <w:suppressLineNumbers/>
    </w:pPr>
  </w:style>
  <w:style w:type="character" w:customStyle="1" w:styleId="highlight">
    <w:name w:val="highlight"/>
    <w:basedOn w:val="a0"/>
    <w:rsid w:val="00D87C53"/>
  </w:style>
  <w:style w:type="character" w:customStyle="1" w:styleId="cit">
    <w:name w:val="cit"/>
    <w:basedOn w:val="a0"/>
    <w:rsid w:val="00D87C53"/>
  </w:style>
  <w:style w:type="paragraph" w:styleId="af1">
    <w:name w:val="footer"/>
    <w:basedOn w:val="a"/>
    <w:link w:val="af2"/>
    <w:uiPriority w:val="99"/>
    <w:rsid w:val="00E808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E80864"/>
    <w:rPr>
      <w:rFonts w:ascii="Times New Roman" w:eastAsia="Times New Roman" w:hAnsi="Times New Roman" w:cs="Times New Roman"/>
      <w:sz w:val="20"/>
      <w:szCs w:val="20"/>
      <w:lang w:eastAsia="ru-RU"/>
    </w:rPr>
  </w:style>
  <w:style w:type="character" w:styleId="af3">
    <w:name w:val="Strong"/>
    <w:basedOn w:val="a0"/>
    <w:uiPriority w:val="22"/>
    <w:qFormat/>
    <w:rsid w:val="0082556E"/>
    <w:rPr>
      <w:b/>
      <w:bCs/>
    </w:rPr>
  </w:style>
  <w:style w:type="paragraph" w:customStyle="1" w:styleId="af4">
    <w:name w:val="Базовый"/>
    <w:uiPriority w:val="99"/>
    <w:rsid w:val="001019FE"/>
    <w:pPr>
      <w:suppressAutoHyphens/>
      <w:spacing w:after="0" w:line="100" w:lineRule="atLeast"/>
    </w:pPr>
    <w:rPr>
      <w:rFonts w:ascii="Calibri" w:eastAsia="SimSun" w:hAnsi="Calibri"/>
      <w:sz w:val="24"/>
      <w:szCs w:val="24"/>
      <w:lang w:eastAsia="ru-RU"/>
    </w:rPr>
  </w:style>
  <w:style w:type="table" w:styleId="af5">
    <w:name w:val="Table Grid"/>
    <w:basedOn w:val="a1"/>
    <w:uiPriority w:val="59"/>
    <w:rsid w:val="0014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32257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22574"/>
  </w:style>
  <w:style w:type="character" w:customStyle="1" w:styleId="30">
    <w:name w:val="Заголовок 3 Знак"/>
    <w:basedOn w:val="a0"/>
    <w:link w:val="3"/>
    <w:uiPriority w:val="9"/>
    <w:rsid w:val="00394FC1"/>
    <w:rPr>
      <w:rFonts w:asciiTheme="majorHAnsi" w:eastAsiaTheme="majorEastAsia" w:hAnsiTheme="majorHAnsi" w:cstheme="majorBidi"/>
      <w:color w:val="243F60" w:themeColor="accent1" w:themeShade="7F"/>
      <w:sz w:val="24"/>
      <w:szCs w:val="24"/>
    </w:rPr>
  </w:style>
  <w:style w:type="character" w:customStyle="1" w:styleId="jrnl">
    <w:name w:val="jrnl"/>
    <w:basedOn w:val="a0"/>
    <w:rsid w:val="002F10BC"/>
  </w:style>
  <w:style w:type="character" w:styleId="af8">
    <w:name w:val="FollowedHyperlink"/>
    <w:basedOn w:val="a0"/>
    <w:uiPriority w:val="99"/>
    <w:semiHidden/>
    <w:unhideWhenUsed/>
    <w:rsid w:val="000F334D"/>
    <w:rPr>
      <w:color w:val="800080" w:themeColor="followedHyperlink"/>
      <w:u w:val="single"/>
    </w:rPr>
  </w:style>
  <w:style w:type="paragraph" w:customStyle="1" w:styleId="msonormal0">
    <w:name w:val="msonormal"/>
    <w:basedOn w:val="a"/>
    <w:uiPriority w:val="99"/>
    <w:rsid w:val="000F334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Текст выноски Знак1"/>
    <w:basedOn w:val="a0"/>
    <w:uiPriority w:val="99"/>
    <w:semiHidden/>
    <w:rsid w:val="000F334D"/>
    <w:rPr>
      <w:rFonts w:ascii="Segoe UI" w:hAnsi="Segoe UI" w:cs="Segoe UI" w:hint="default"/>
      <w:sz w:val="18"/>
      <w:szCs w:val="18"/>
    </w:rPr>
  </w:style>
  <w:style w:type="paragraph" w:customStyle="1" w:styleId="KYu">
    <w:name w:val="K.Yu."/>
    <w:basedOn w:val="a"/>
    <w:rsid w:val="009E55A3"/>
    <w:pPr>
      <w:spacing w:before="120" w:after="0" w:line="360" w:lineRule="auto"/>
      <w:jc w:val="both"/>
    </w:pPr>
    <w:rPr>
      <w:rFonts w:ascii="Times New Roman" w:eastAsia="Times New Roman" w:hAnsi="Times New Roman" w:cs="Times New Roman"/>
      <w:sz w:val="26"/>
      <w:szCs w:val="26"/>
      <w:lang w:eastAsia="ru-RU"/>
    </w:rPr>
  </w:style>
  <w:style w:type="character" w:customStyle="1" w:styleId="ui-ncbitoggler-master-text">
    <w:name w:val="ui-ncbitoggler-master-text"/>
    <w:basedOn w:val="a0"/>
    <w:rsid w:val="00A024BE"/>
  </w:style>
  <w:style w:type="character" w:customStyle="1" w:styleId="doi">
    <w:name w:val="doi"/>
    <w:basedOn w:val="a0"/>
    <w:rsid w:val="0083718B"/>
  </w:style>
  <w:style w:type="character" w:customStyle="1" w:styleId="fm-citation-ids-label">
    <w:name w:val="fm-citation-ids-label"/>
    <w:basedOn w:val="a0"/>
    <w:rsid w:val="0083718B"/>
  </w:style>
  <w:style w:type="paragraph" w:customStyle="1" w:styleId="msobodytextmailrucssattributepostfixmailrucssattributepostfixmailrucssattributepostfixmailrucssattributepostfixmailrucssattributepostfixmailrucssattributepostfixmailrucssattributepostfixmailrucssattributepostfixmailrucs">
    <w:name w:val="msobodytext_mailru_css_attribute_postfix_mailru_css_attribute_postfix_mailru_css_attribute_postfix_mailru_css_attribute_postfix_mailru_css_attribute_postfix_mailru_css_attribute_postfix_mailru_css_attribute_postfix_mailru_css_attribute_postfix_mailru_cs"/>
    <w:basedOn w:val="a"/>
    <w:rsid w:val="00750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829">
      <w:bodyDiv w:val="1"/>
      <w:marLeft w:val="0"/>
      <w:marRight w:val="0"/>
      <w:marTop w:val="0"/>
      <w:marBottom w:val="0"/>
      <w:divBdr>
        <w:top w:val="none" w:sz="0" w:space="0" w:color="auto"/>
        <w:left w:val="none" w:sz="0" w:space="0" w:color="auto"/>
        <w:bottom w:val="none" w:sz="0" w:space="0" w:color="auto"/>
        <w:right w:val="none" w:sz="0" w:space="0" w:color="auto"/>
      </w:divBdr>
      <w:divsChild>
        <w:div w:id="1058287733">
          <w:marLeft w:val="0"/>
          <w:marRight w:val="0"/>
          <w:marTop w:val="0"/>
          <w:marBottom w:val="0"/>
          <w:divBdr>
            <w:top w:val="none" w:sz="0" w:space="0" w:color="auto"/>
            <w:left w:val="none" w:sz="0" w:space="0" w:color="auto"/>
            <w:bottom w:val="none" w:sz="0" w:space="0" w:color="auto"/>
            <w:right w:val="none" w:sz="0" w:space="0" w:color="auto"/>
          </w:divBdr>
        </w:div>
        <w:div w:id="311833772">
          <w:marLeft w:val="0"/>
          <w:marRight w:val="0"/>
          <w:marTop w:val="0"/>
          <w:marBottom w:val="0"/>
          <w:divBdr>
            <w:top w:val="none" w:sz="0" w:space="0" w:color="auto"/>
            <w:left w:val="none" w:sz="0" w:space="0" w:color="auto"/>
            <w:bottom w:val="none" w:sz="0" w:space="0" w:color="auto"/>
            <w:right w:val="none" w:sz="0" w:space="0" w:color="auto"/>
          </w:divBdr>
        </w:div>
        <w:div w:id="818499819">
          <w:marLeft w:val="0"/>
          <w:marRight w:val="0"/>
          <w:marTop w:val="0"/>
          <w:marBottom w:val="0"/>
          <w:divBdr>
            <w:top w:val="none" w:sz="0" w:space="0" w:color="auto"/>
            <w:left w:val="none" w:sz="0" w:space="0" w:color="auto"/>
            <w:bottom w:val="none" w:sz="0" w:space="0" w:color="auto"/>
            <w:right w:val="none" w:sz="0" w:space="0" w:color="auto"/>
          </w:divBdr>
        </w:div>
        <w:div w:id="1556115966">
          <w:marLeft w:val="0"/>
          <w:marRight w:val="0"/>
          <w:marTop w:val="0"/>
          <w:marBottom w:val="0"/>
          <w:divBdr>
            <w:top w:val="none" w:sz="0" w:space="0" w:color="auto"/>
            <w:left w:val="none" w:sz="0" w:space="0" w:color="auto"/>
            <w:bottom w:val="none" w:sz="0" w:space="0" w:color="auto"/>
            <w:right w:val="none" w:sz="0" w:space="0" w:color="auto"/>
          </w:divBdr>
        </w:div>
        <w:div w:id="1160385151">
          <w:marLeft w:val="0"/>
          <w:marRight w:val="0"/>
          <w:marTop w:val="0"/>
          <w:marBottom w:val="0"/>
          <w:divBdr>
            <w:top w:val="none" w:sz="0" w:space="0" w:color="auto"/>
            <w:left w:val="none" w:sz="0" w:space="0" w:color="auto"/>
            <w:bottom w:val="none" w:sz="0" w:space="0" w:color="auto"/>
            <w:right w:val="none" w:sz="0" w:space="0" w:color="auto"/>
          </w:divBdr>
        </w:div>
        <w:div w:id="785973374">
          <w:marLeft w:val="0"/>
          <w:marRight w:val="0"/>
          <w:marTop w:val="0"/>
          <w:marBottom w:val="0"/>
          <w:divBdr>
            <w:top w:val="none" w:sz="0" w:space="0" w:color="auto"/>
            <w:left w:val="none" w:sz="0" w:space="0" w:color="auto"/>
            <w:bottom w:val="none" w:sz="0" w:space="0" w:color="auto"/>
            <w:right w:val="none" w:sz="0" w:space="0" w:color="auto"/>
          </w:divBdr>
        </w:div>
        <w:div w:id="1626229343">
          <w:marLeft w:val="0"/>
          <w:marRight w:val="0"/>
          <w:marTop w:val="0"/>
          <w:marBottom w:val="0"/>
          <w:divBdr>
            <w:top w:val="none" w:sz="0" w:space="0" w:color="auto"/>
            <w:left w:val="none" w:sz="0" w:space="0" w:color="auto"/>
            <w:bottom w:val="none" w:sz="0" w:space="0" w:color="auto"/>
            <w:right w:val="none" w:sz="0" w:space="0" w:color="auto"/>
          </w:divBdr>
        </w:div>
        <w:div w:id="1070035542">
          <w:marLeft w:val="0"/>
          <w:marRight w:val="0"/>
          <w:marTop w:val="0"/>
          <w:marBottom w:val="0"/>
          <w:divBdr>
            <w:top w:val="none" w:sz="0" w:space="0" w:color="auto"/>
            <w:left w:val="none" w:sz="0" w:space="0" w:color="auto"/>
            <w:bottom w:val="none" w:sz="0" w:space="0" w:color="auto"/>
            <w:right w:val="none" w:sz="0" w:space="0" w:color="auto"/>
          </w:divBdr>
        </w:div>
        <w:div w:id="2087529338">
          <w:marLeft w:val="0"/>
          <w:marRight w:val="0"/>
          <w:marTop w:val="0"/>
          <w:marBottom w:val="0"/>
          <w:divBdr>
            <w:top w:val="none" w:sz="0" w:space="0" w:color="auto"/>
            <w:left w:val="none" w:sz="0" w:space="0" w:color="auto"/>
            <w:bottom w:val="none" w:sz="0" w:space="0" w:color="auto"/>
            <w:right w:val="none" w:sz="0" w:space="0" w:color="auto"/>
          </w:divBdr>
        </w:div>
      </w:divsChild>
    </w:div>
    <w:div w:id="106001222">
      <w:bodyDiv w:val="1"/>
      <w:marLeft w:val="0"/>
      <w:marRight w:val="0"/>
      <w:marTop w:val="0"/>
      <w:marBottom w:val="0"/>
      <w:divBdr>
        <w:top w:val="none" w:sz="0" w:space="0" w:color="auto"/>
        <w:left w:val="none" w:sz="0" w:space="0" w:color="auto"/>
        <w:bottom w:val="none" w:sz="0" w:space="0" w:color="auto"/>
        <w:right w:val="none" w:sz="0" w:space="0" w:color="auto"/>
      </w:divBdr>
      <w:divsChild>
        <w:div w:id="246497805">
          <w:marLeft w:val="0"/>
          <w:marRight w:val="0"/>
          <w:marTop w:val="34"/>
          <w:marBottom w:val="34"/>
          <w:divBdr>
            <w:top w:val="none" w:sz="0" w:space="0" w:color="auto"/>
            <w:left w:val="none" w:sz="0" w:space="0" w:color="auto"/>
            <w:bottom w:val="none" w:sz="0" w:space="0" w:color="auto"/>
            <w:right w:val="none" w:sz="0" w:space="0" w:color="auto"/>
          </w:divBdr>
        </w:div>
      </w:divsChild>
    </w:div>
    <w:div w:id="164826477">
      <w:bodyDiv w:val="1"/>
      <w:marLeft w:val="0"/>
      <w:marRight w:val="0"/>
      <w:marTop w:val="0"/>
      <w:marBottom w:val="0"/>
      <w:divBdr>
        <w:top w:val="none" w:sz="0" w:space="0" w:color="auto"/>
        <w:left w:val="none" w:sz="0" w:space="0" w:color="auto"/>
        <w:bottom w:val="none" w:sz="0" w:space="0" w:color="auto"/>
        <w:right w:val="none" w:sz="0" w:space="0" w:color="auto"/>
      </w:divBdr>
      <w:divsChild>
        <w:div w:id="1924946740">
          <w:marLeft w:val="0"/>
          <w:marRight w:val="0"/>
          <w:marTop w:val="0"/>
          <w:marBottom w:val="0"/>
          <w:divBdr>
            <w:top w:val="none" w:sz="0" w:space="0" w:color="auto"/>
            <w:left w:val="none" w:sz="0" w:space="0" w:color="auto"/>
            <w:bottom w:val="none" w:sz="0" w:space="0" w:color="auto"/>
            <w:right w:val="none" w:sz="0" w:space="0" w:color="auto"/>
          </w:divBdr>
          <w:divsChild>
            <w:div w:id="763383182">
              <w:marLeft w:val="0"/>
              <w:marRight w:val="3986"/>
              <w:marTop w:val="0"/>
              <w:marBottom w:val="0"/>
              <w:divBdr>
                <w:top w:val="none" w:sz="0" w:space="0" w:color="auto"/>
                <w:left w:val="none" w:sz="0" w:space="0" w:color="auto"/>
                <w:bottom w:val="none" w:sz="0" w:space="0" w:color="auto"/>
                <w:right w:val="none" w:sz="0" w:space="0" w:color="auto"/>
              </w:divBdr>
              <w:divsChild>
                <w:div w:id="1553467430">
                  <w:marLeft w:val="0"/>
                  <w:marRight w:val="0"/>
                  <w:marTop w:val="0"/>
                  <w:marBottom w:val="0"/>
                  <w:divBdr>
                    <w:top w:val="none" w:sz="0" w:space="0" w:color="auto"/>
                    <w:left w:val="none" w:sz="0" w:space="0" w:color="auto"/>
                    <w:bottom w:val="none" w:sz="0" w:space="0" w:color="auto"/>
                    <w:right w:val="none" w:sz="0" w:space="0" w:color="auto"/>
                  </w:divBdr>
                  <w:divsChild>
                    <w:div w:id="1933541027">
                      <w:marLeft w:val="0"/>
                      <w:marRight w:val="0"/>
                      <w:marTop w:val="0"/>
                      <w:marBottom w:val="0"/>
                      <w:divBdr>
                        <w:top w:val="none" w:sz="0" w:space="0" w:color="auto"/>
                        <w:left w:val="none" w:sz="0" w:space="0" w:color="auto"/>
                        <w:bottom w:val="none" w:sz="0" w:space="0" w:color="auto"/>
                        <w:right w:val="none" w:sz="0" w:space="0" w:color="auto"/>
                      </w:divBdr>
                      <w:divsChild>
                        <w:div w:id="34503204">
                          <w:marLeft w:val="0"/>
                          <w:marRight w:val="0"/>
                          <w:marTop w:val="0"/>
                          <w:marBottom w:val="0"/>
                          <w:divBdr>
                            <w:top w:val="none" w:sz="0" w:space="0" w:color="auto"/>
                            <w:left w:val="none" w:sz="0" w:space="0" w:color="auto"/>
                            <w:bottom w:val="none" w:sz="0" w:space="0" w:color="auto"/>
                            <w:right w:val="none" w:sz="0" w:space="0" w:color="auto"/>
                          </w:divBdr>
                          <w:divsChild>
                            <w:div w:id="1298561032">
                              <w:marLeft w:val="0"/>
                              <w:marRight w:val="0"/>
                              <w:marTop w:val="720"/>
                              <w:marBottom w:val="0"/>
                              <w:divBdr>
                                <w:top w:val="single" w:sz="4" w:space="0" w:color="000000"/>
                                <w:left w:val="none" w:sz="0" w:space="0" w:color="auto"/>
                                <w:bottom w:val="none" w:sz="0" w:space="0" w:color="auto"/>
                                <w:right w:val="none" w:sz="0" w:space="0" w:color="auto"/>
                              </w:divBdr>
                              <w:divsChild>
                                <w:div w:id="8428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3296">
      <w:bodyDiv w:val="1"/>
      <w:marLeft w:val="0"/>
      <w:marRight w:val="0"/>
      <w:marTop w:val="0"/>
      <w:marBottom w:val="0"/>
      <w:divBdr>
        <w:top w:val="none" w:sz="0" w:space="0" w:color="auto"/>
        <w:left w:val="none" w:sz="0" w:space="0" w:color="auto"/>
        <w:bottom w:val="none" w:sz="0" w:space="0" w:color="auto"/>
        <w:right w:val="none" w:sz="0" w:space="0" w:color="auto"/>
      </w:divBdr>
      <w:divsChild>
        <w:div w:id="326322711">
          <w:marLeft w:val="0"/>
          <w:marRight w:val="0"/>
          <w:marTop w:val="0"/>
          <w:marBottom w:val="0"/>
          <w:divBdr>
            <w:top w:val="none" w:sz="0" w:space="0" w:color="auto"/>
            <w:left w:val="none" w:sz="0" w:space="0" w:color="auto"/>
            <w:bottom w:val="none" w:sz="0" w:space="0" w:color="auto"/>
            <w:right w:val="none" w:sz="0" w:space="0" w:color="auto"/>
          </w:divBdr>
        </w:div>
        <w:div w:id="2062706782">
          <w:marLeft w:val="0"/>
          <w:marRight w:val="0"/>
          <w:marTop w:val="0"/>
          <w:marBottom w:val="0"/>
          <w:divBdr>
            <w:top w:val="none" w:sz="0" w:space="0" w:color="auto"/>
            <w:left w:val="none" w:sz="0" w:space="0" w:color="auto"/>
            <w:bottom w:val="none" w:sz="0" w:space="0" w:color="auto"/>
            <w:right w:val="none" w:sz="0" w:space="0" w:color="auto"/>
          </w:divBdr>
        </w:div>
        <w:div w:id="84810318">
          <w:marLeft w:val="0"/>
          <w:marRight w:val="0"/>
          <w:marTop w:val="0"/>
          <w:marBottom w:val="0"/>
          <w:divBdr>
            <w:top w:val="none" w:sz="0" w:space="0" w:color="auto"/>
            <w:left w:val="none" w:sz="0" w:space="0" w:color="auto"/>
            <w:bottom w:val="none" w:sz="0" w:space="0" w:color="auto"/>
            <w:right w:val="none" w:sz="0" w:space="0" w:color="auto"/>
          </w:divBdr>
          <w:divsChild>
            <w:div w:id="146627177">
              <w:marLeft w:val="0"/>
              <w:marRight w:val="0"/>
              <w:marTop w:val="0"/>
              <w:marBottom w:val="0"/>
              <w:divBdr>
                <w:top w:val="none" w:sz="0" w:space="0" w:color="auto"/>
                <w:left w:val="none" w:sz="0" w:space="0" w:color="auto"/>
                <w:bottom w:val="none" w:sz="0" w:space="0" w:color="auto"/>
                <w:right w:val="none" w:sz="0" w:space="0" w:color="auto"/>
              </w:divBdr>
            </w:div>
          </w:divsChild>
        </w:div>
        <w:div w:id="685912264">
          <w:marLeft w:val="0"/>
          <w:marRight w:val="0"/>
          <w:marTop w:val="288"/>
          <w:marBottom w:val="100"/>
          <w:divBdr>
            <w:top w:val="none" w:sz="0" w:space="0" w:color="auto"/>
            <w:left w:val="none" w:sz="0" w:space="0" w:color="auto"/>
            <w:bottom w:val="none" w:sz="0" w:space="0" w:color="auto"/>
            <w:right w:val="none" w:sz="0" w:space="0" w:color="auto"/>
          </w:divBdr>
        </w:div>
      </w:divsChild>
    </w:div>
    <w:div w:id="240061474">
      <w:bodyDiv w:val="1"/>
      <w:marLeft w:val="0"/>
      <w:marRight w:val="0"/>
      <w:marTop w:val="0"/>
      <w:marBottom w:val="0"/>
      <w:divBdr>
        <w:top w:val="none" w:sz="0" w:space="0" w:color="auto"/>
        <w:left w:val="none" w:sz="0" w:space="0" w:color="auto"/>
        <w:bottom w:val="none" w:sz="0" w:space="0" w:color="auto"/>
        <w:right w:val="none" w:sz="0" w:space="0" w:color="auto"/>
      </w:divBdr>
      <w:divsChild>
        <w:div w:id="351536349">
          <w:marLeft w:val="0"/>
          <w:marRight w:val="0"/>
          <w:marTop w:val="0"/>
          <w:marBottom w:val="0"/>
          <w:divBdr>
            <w:top w:val="none" w:sz="0" w:space="0" w:color="auto"/>
            <w:left w:val="none" w:sz="0" w:space="0" w:color="auto"/>
            <w:bottom w:val="none" w:sz="0" w:space="0" w:color="auto"/>
            <w:right w:val="none" w:sz="0" w:space="0" w:color="auto"/>
          </w:divBdr>
          <w:divsChild>
            <w:div w:id="1081680555">
              <w:marLeft w:val="0"/>
              <w:marRight w:val="0"/>
              <w:marTop w:val="0"/>
              <w:marBottom w:val="0"/>
              <w:divBdr>
                <w:top w:val="none" w:sz="0" w:space="0" w:color="auto"/>
                <w:left w:val="none" w:sz="0" w:space="0" w:color="auto"/>
                <w:bottom w:val="none" w:sz="0" w:space="0" w:color="auto"/>
                <w:right w:val="none" w:sz="0" w:space="0" w:color="auto"/>
              </w:divBdr>
              <w:divsChild>
                <w:div w:id="529150077">
                  <w:marLeft w:val="0"/>
                  <w:marRight w:val="0"/>
                  <w:marTop w:val="0"/>
                  <w:marBottom w:val="0"/>
                  <w:divBdr>
                    <w:top w:val="none" w:sz="0" w:space="0" w:color="auto"/>
                    <w:left w:val="none" w:sz="0" w:space="0" w:color="auto"/>
                    <w:bottom w:val="none" w:sz="0" w:space="0" w:color="auto"/>
                    <w:right w:val="none" w:sz="0" w:space="0" w:color="auto"/>
                  </w:divBdr>
                  <w:divsChild>
                    <w:div w:id="16870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5306">
      <w:bodyDiv w:val="1"/>
      <w:marLeft w:val="0"/>
      <w:marRight w:val="0"/>
      <w:marTop w:val="0"/>
      <w:marBottom w:val="0"/>
      <w:divBdr>
        <w:top w:val="none" w:sz="0" w:space="0" w:color="auto"/>
        <w:left w:val="none" w:sz="0" w:space="0" w:color="auto"/>
        <w:bottom w:val="none" w:sz="0" w:space="0" w:color="auto"/>
        <w:right w:val="none" w:sz="0" w:space="0" w:color="auto"/>
      </w:divBdr>
    </w:div>
    <w:div w:id="366881443">
      <w:bodyDiv w:val="1"/>
      <w:marLeft w:val="0"/>
      <w:marRight w:val="0"/>
      <w:marTop w:val="0"/>
      <w:marBottom w:val="0"/>
      <w:divBdr>
        <w:top w:val="none" w:sz="0" w:space="0" w:color="auto"/>
        <w:left w:val="none" w:sz="0" w:space="0" w:color="auto"/>
        <w:bottom w:val="none" w:sz="0" w:space="0" w:color="auto"/>
        <w:right w:val="none" w:sz="0" w:space="0" w:color="auto"/>
      </w:divBdr>
      <w:divsChild>
        <w:div w:id="354965711">
          <w:marLeft w:val="547"/>
          <w:marRight w:val="0"/>
          <w:marTop w:val="154"/>
          <w:marBottom w:val="0"/>
          <w:divBdr>
            <w:top w:val="none" w:sz="0" w:space="0" w:color="auto"/>
            <w:left w:val="none" w:sz="0" w:space="0" w:color="auto"/>
            <w:bottom w:val="none" w:sz="0" w:space="0" w:color="auto"/>
            <w:right w:val="none" w:sz="0" w:space="0" w:color="auto"/>
          </w:divBdr>
        </w:div>
      </w:divsChild>
    </w:div>
    <w:div w:id="405764101">
      <w:bodyDiv w:val="1"/>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 w:id="1693608111">
          <w:marLeft w:val="0"/>
          <w:marRight w:val="0"/>
          <w:marTop w:val="0"/>
          <w:marBottom w:val="0"/>
          <w:divBdr>
            <w:top w:val="none" w:sz="0" w:space="0" w:color="auto"/>
            <w:left w:val="none" w:sz="0" w:space="0" w:color="auto"/>
            <w:bottom w:val="none" w:sz="0" w:space="0" w:color="auto"/>
            <w:right w:val="none" w:sz="0" w:space="0" w:color="auto"/>
          </w:divBdr>
        </w:div>
      </w:divsChild>
    </w:div>
    <w:div w:id="486022854">
      <w:bodyDiv w:val="1"/>
      <w:marLeft w:val="0"/>
      <w:marRight w:val="0"/>
      <w:marTop w:val="0"/>
      <w:marBottom w:val="0"/>
      <w:divBdr>
        <w:top w:val="none" w:sz="0" w:space="0" w:color="auto"/>
        <w:left w:val="none" w:sz="0" w:space="0" w:color="auto"/>
        <w:bottom w:val="none" w:sz="0" w:space="0" w:color="auto"/>
        <w:right w:val="none" w:sz="0" w:space="0" w:color="auto"/>
      </w:divBdr>
      <w:divsChild>
        <w:div w:id="929318296">
          <w:marLeft w:val="0"/>
          <w:marRight w:val="0"/>
          <w:marTop w:val="0"/>
          <w:marBottom w:val="166"/>
          <w:divBdr>
            <w:top w:val="none" w:sz="0" w:space="0" w:color="auto"/>
            <w:left w:val="none" w:sz="0" w:space="0" w:color="auto"/>
            <w:bottom w:val="none" w:sz="0" w:space="0" w:color="auto"/>
            <w:right w:val="none" w:sz="0" w:space="0" w:color="auto"/>
          </w:divBdr>
          <w:divsChild>
            <w:div w:id="1386954474">
              <w:marLeft w:val="0"/>
              <w:marRight w:val="0"/>
              <w:marTop w:val="0"/>
              <w:marBottom w:val="0"/>
              <w:divBdr>
                <w:top w:val="none" w:sz="0" w:space="0" w:color="auto"/>
                <w:left w:val="none" w:sz="0" w:space="0" w:color="auto"/>
                <w:bottom w:val="none" w:sz="0" w:space="0" w:color="auto"/>
                <w:right w:val="none" w:sz="0" w:space="0" w:color="auto"/>
              </w:divBdr>
              <w:divsChild>
                <w:div w:id="860095711">
                  <w:marLeft w:val="0"/>
                  <w:marRight w:val="0"/>
                  <w:marTop w:val="0"/>
                  <w:marBottom w:val="0"/>
                  <w:divBdr>
                    <w:top w:val="none" w:sz="0" w:space="0" w:color="auto"/>
                    <w:left w:val="none" w:sz="0" w:space="0" w:color="auto"/>
                    <w:bottom w:val="none" w:sz="0" w:space="0" w:color="auto"/>
                    <w:right w:val="none" w:sz="0" w:space="0" w:color="auto"/>
                  </w:divBdr>
                  <w:divsChild>
                    <w:div w:id="266083445">
                      <w:marLeft w:val="0"/>
                      <w:marRight w:val="0"/>
                      <w:marTop w:val="0"/>
                      <w:marBottom w:val="0"/>
                      <w:divBdr>
                        <w:top w:val="none" w:sz="0" w:space="0" w:color="auto"/>
                        <w:left w:val="none" w:sz="0" w:space="0" w:color="auto"/>
                        <w:bottom w:val="none" w:sz="0" w:space="0" w:color="auto"/>
                        <w:right w:val="none" w:sz="0" w:space="0" w:color="auto"/>
                      </w:divBdr>
                      <w:divsChild>
                        <w:div w:id="882909711">
                          <w:marLeft w:val="0"/>
                          <w:marRight w:val="0"/>
                          <w:marTop w:val="0"/>
                          <w:marBottom w:val="0"/>
                          <w:divBdr>
                            <w:top w:val="none" w:sz="0" w:space="0" w:color="auto"/>
                            <w:left w:val="none" w:sz="0" w:space="0" w:color="auto"/>
                            <w:bottom w:val="none" w:sz="0" w:space="0" w:color="auto"/>
                            <w:right w:val="none" w:sz="0" w:space="0" w:color="auto"/>
                          </w:divBdr>
                        </w:div>
                        <w:div w:id="10332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0906">
                  <w:marLeft w:val="0"/>
                  <w:marRight w:val="0"/>
                  <w:marTop w:val="0"/>
                  <w:marBottom w:val="0"/>
                  <w:divBdr>
                    <w:top w:val="none" w:sz="0" w:space="0" w:color="auto"/>
                    <w:left w:val="none" w:sz="0" w:space="0" w:color="auto"/>
                    <w:bottom w:val="none" w:sz="0" w:space="0" w:color="auto"/>
                    <w:right w:val="none" w:sz="0" w:space="0" w:color="auto"/>
                  </w:divBdr>
                  <w:divsChild>
                    <w:div w:id="19777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8390">
          <w:marLeft w:val="0"/>
          <w:marRight w:val="0"/>
          <w:marTop w:val="166"/>
          <w:marBottom w:val="166"/>
          <w:divBdr>
            <w:top w:val="none" w:sz="0" w:space="0" w:color="auto"/>
            <w:left w:val="none" w:sz="0" w:space="0" w:color="auto"/>
            <w:bottom w:val="none" w:sz="0" w:space="0" w:color="auto"/>
            <w:right w:val="none" w:sz="0" w:space="0" w:color="auto"/>
          </w:divBdr>
          <w:divsChild>
            <w:div w:id="19821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508">
      <w:bodyDiv w:val="1"/>
      <w:marLeft w:val="0"/>
      <w:marRight w:val="0"/>
      <w:marTop w:val="0"/>
      <w:marBottom w:val="0"/>
      <w:divBdr>
        <w:top w:val="none" w:sz="0" w:space="0" w:color="auto"/>
        <w:left w:val="none" w:sz="0" w:space="0" w:color="auto"/>
        <w:bottom w:val="none" w:sz="0" w:space="0" w:color="auto"/>
        <w:right w:val="none" w:sz="0" w:space="0" w:color="auto"/>
      </w:divBdr>
    </w:div>
    <w:div w:id="610548019">
      <w:bodyDiv w:val="1"/>
      <w:marLeft w:val="0"/>
      <w:marRight w:val="0"/>
      <w:marTop w:val="0"/>
      <w:marBottom w:val="0"/>
      <w:divBdr>
        <w:top w:val="none" w:sz="0" w:space="0" w:color="auto"/>
        <w:left w:val="none" w:sz="0" w:space="0" w:color="auto"/>
        <w:bottom w:val="none" w:sz="0" w:space="0" w:color="auto"/>
        <w:right w:val="none" w:sz="0" w:space="0" w:color="auto"/>
      </w:divBdr>
      <w:divsChild>
        <w:div w:id="2015760926">
          <w:marLeft w:val="0"/>
          <w:marRight w:val="0"/>
          <w:marTop w:val="0"/>
          <w:marBottom w:val="0"/>
          <w:divBdr>
            <w:top w:val="none" w:sz="0" w:space="0" w:color="auto"/>
            <w:left w:val="none" w:sz="0" w:space="0" w:color="auto"/>
            <w:bottom w:val="none" w:sz="0" w:space="0" w:color="auto"/>
            <w:right w:val="none" w:sz="0" w:space="0" w:color="auto"/>
          </w:divBdr>
          <w:divsChild>
            <w:div w:id="1161389877">
              <w:marLeft w:val="0"/>
              <w:marRight w:val="0"/>
              <w:marTop w:val="0"/>
              <w:marBottom w:val="0"/>
              <w:divBdr>
                <w:top w:val="none" w:sz="0" w:space="0" w:color="auto"/>
                <w:left w:val="none" w:sz="0" w:space="0" w:color="auto"/>
                <w:bottom w:val="none" w:sz="0" w:space="0" w:color="auto"/>
                <w:right w:val="none" w:sz="0" w:space="0" w:color="auto"/>
              </w:divBdr>
              <w:divsChild>
                <w:div w:id="5047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6014">
      <w:bodyDiv w:val="1"/>
      <w:marLeft w:val="0"/>
      <w:marRight w:val="0"/>
      <w:marTop w:val="0"/>
      <w:marBottom w:val="0"/>
      <w:divBdr>
        <w:top w:val="none" w:sz="0" w:space="0" w:color="auto"/>
        <w:left w:val="none" w:sz="0" w:space="0" w:color="auto"/>
        <w:bottom w:val="none" w:sz="0" w:space="0" w:color="auto"/>
        <w:right w:val="none" w:sz="0" w:space="0" w:color="auto"/>
      </w:divBdr>
      <w:divsChild>
        <w:div w:id="664666350">
          <w:marLeft w:val="0"/>
          <w:marRight w:val="0"/>
          <w:marTop w:val="0"/>
          <w:marBottom w:val="0"/>
          <w:divBdr>
            <w:top w:val="none" w:sz="0" w:space="0" w:color="auto"/>
            <w:left w:val="none" w:sz="0" w:space="0" w:color="auto"/>
            <w:bottom w:val="none" w:sz="0" w:space="0" w:color="auto"/>
            <w:right w:val="none" w:sz="0" w:space="0" w:color="auto"/>
          </w:divBdr>
          <w:divsChild>
            <w:div w:id="1819223337">
              <w:marLeft w:val="0"/>
              <w:marRight w:val="0"/>
              <w:marTop w:val="0"/>
              <w:marBottom w:val="0"/>
              <w:divBdr>
                <w:top w:val="none" w:sz="0" w:space="0" w:color="auto"/>
                <w:left w:val="none" w:sz="0" w:space="0" w:color="auto"/>
                <w:bottom w:val="none" w:sz="0" w:space="0" w:color="auto"/>
                <w:right w:val="none" w:sz="0" w:space="0" w:color="auto"/>
              </w:divBdr>
              <w:divsChild>
                <w:div w:id="203250387">
                  <w:marLeft w:val="0"/>
                  <w:marRight w:val="0"/>
                  <w:marTop w:val="0"/>
                  <w:marBottom w:val="0"/>
                  <w:divBdr>
                    <w:top w:val="none" w:sz="0" w:space="0" w:color="auto"/>
                    <w:left w:val="none" w:sz="0" w:space="0" w:color="auto"/>
                    <w:bottom w:val="none" w:sz="0" w:space="0" w:color="auto"/>
                    <w:right w:val="none" w:sz="0" w:space="0" w:color="auto"/>
                  </w:divBdr>
                  <w:divsChild>
                    <w:div w:id="1404835261">
                      <w:marLeft w:val="0"/>
                      <w:marRight w:val="0"/>
                      <w:marTop w:val="0"/>
                      <w:marBottom w:val="0"/>
                      <w:divBdr>
                        <w:top w:val="none" w:sz="0" w:space="0" w:color="auto"/>
                        <w:left w:val="none" w:sz="0" w:space="0" w:color="auto"/>
                        <w:bottom w:val="none" w:sz="0" w:space="0" w:color="auto"/>
                        <w:right w:val="none" w:sz="0" w:space="0" w:color="auto"/>
                      </w:divBdr>
                      <w:divsChild>
                        <w:div w:id="646590303">
                          <w:marLeft w:val="0"/>
                          <w:marRight w:val="0"/>
                          <w:marTop w:val="0"/>
                          <w:marBottom w:val="0"/>
                          <w:divBdr>
                            <w:top w:val="none" w:sz="0" w:space="0" w:color="auto"/>
                            <w:left w:val="none" w:sz="0" w:space="0" w:color="auto"/>
                            <w:bottom w:val="none" w:sz="0" w:space="0" w:color="auto"/>
                            <w:right w:val="none" w:sz="0" w:space="0" w:color="auto"/>
                          </w:divBdr>
                          <w:divsChild>
                            <w:div w:id="2887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827993">
      <w:bodyDiv w:val="1"/>
      <w:marLeft w:val="0"/>
      <w:marRight w:val="0"/>
      <w:marTop w:val="0"/>
      <w:marBottom w:val="0"/>
      <w:divBdr>
        <w:top w:val="none" w:sz="0" w:space="0" w:color="auto"/>
        <w:left w:val="none" w:sz="0" w:space="0" w:color="auto"/>
        <w:bottom w:val="none" w:sz="0" w:space="0" w:color="auto"/>
        <w:right w:val="none" w:sz="0" w:space="0" w:color="auto"/>
      </w:divBdr>
      <w:divsChild>
        <w:div w:id="210773523">
          <w:marLeft w:val="547"/>
          <w:marRight w:val="0"/>
          <w:marTop w:val="154"/>
          <w:marBottom w:val="0"/>
          <w:divBdr>
            <w:top w:val="none" w:sz="0" w:space="0" w:color="auto"/>
            <w:left w:val="none" w:sz="0" w:space="0" w:color="auto"/>
            <w:bottom w:val="none" w:sz="0" w:space="0" w:color="auto"/>
            <w:right w:val="none" w:sz="0" w:space="0" w:color="auto"/>
          </w:divBdr>
        </w:div>
      </w:divsChild>
    </w:div>
    <w:div w:id="890190879">
      <w:bodyDiv w:val="1"/>
      <w:marLeft w:val="0"/>
      <w:marRight w:val="0"/>
      <w:marTop w:val="0"/>
      <w:marBottom w:val="0"/>
      <w:divBdr>
        <w:top w:val="none" w:sz="0" w:space="0" w:color="auto"/>
        <w:left w:val="none" w:sz="0" w:space="0" w:color="auto"/>
        <w:bottom w:val="none" w:sz="0" w:space="0" w:color="auto"/>
        <w:right w:val="none" w:sz="0" w:space="0" w:color="auto"/>
      </w:divBdr>
      <w:divsChild>
        <w:div w:id="66925095">
          <w:marLeft w:val="0"/>
          <w:marRight w:val="0"/>
          <w:marTop w:val="0"/>
          <w:marBottom w:val="0"/>
          <w:divBdr>
            <w:top w:val="none" w:sz="0" w:space="0" w:color="auto"/>
            <w:left w:val="none" w:sz="0" w:space="0" w:color="auto"/>
            <w:bottom w:val="none" w:sz="0" w:space="0" w:color="auto"/>
            <w:right w:val="none" w:sz="0" w:space="0" w:color="auto"/>
          </w:divBdr>
        </w:div>
        <w:div w:id="424810473">
          <w:marLeft w:val="0"/>
          <w:marRight w:val="0"/>
          <w:marTop w:val="0"/>
          <w:marBottom w:val="0"/>
          <w:divBdr>
            <w:top w:val="none" w:sz="0" w:space="0" w:color="auto"/>
            <w:left w:val="none" w:sz="0" w:space="0" w:color="auto"/>
            <w:bottom w:val="none" w:sz="0" w:space="0" w:color="auto"/>
            <w:right w:val="none" w:sz="0" w:space="0" w:color="auto"/>
          </w:divBdr>
        </w:div>
        <w:div w:id="1173882179">
          <w:marLeft w:val="0"/>
          <w:marRight w:val="0"/>
          <w:marTop w:val="0"/>
          <w:marBottom w:val="0"/>
          <w:divBdr>
            <w:top w:val="none" w:sz="0" w:space="0" w:color="auto"/>
            <w:left w:val="none" w:sz="0" w:space="0" w:color="auto"/>
            <w:bottom w:val="none" w:sz="0" w:space="0" w:color="auto"/>
            <w:right w:val="none" w:sz="0" w:space="0" w:color="auto"/>
          </w:divBdr>
        </w:div>
        <w:div w:id="1988125219">
          <w:marLeft w:val="0"/>
          <w:marRight w:val="0"/>
          <w:marTop w:val="0"/>
          <w:marBottom w:val="0"/>
          <w:divBdr>
            <w:top w:val="none" w:sz="0" w:space="0" w:color="auto"/>
            <w:left w:val="none" w:sz="0" w:space="0" w:color="auto"/>
            <w:bottom w:val="none" w:sz="0" w:space="0" w:color="auto"/>
            <w:right w:val="none" w:sz="0" w:space="0" w:color="auto"/>
          </w:divBdr>
        </w:div>
        <w:div w:id="212470113">
          <w:marLeft w:val="0"/>
          <w:marRight w:val="0"/>
          <w:marTop w:val="0"/>
          <w:marBottom w:val="0"/>
          <w:divBdr>
            <w:top w:val="none" w:sz="0" w:space="0" w:color="auto"/>
            <w:left w:val="none" w:sz="0" w:space="0" w:color="auto"/>
            <w:bottom w:val="none" w:sz="0" w:space="0" w:color="auto"/>
            <w:right w:val="none" w:sz="0" w:space="0" w:color="auto"/>
          </w:divBdr>
        </w:div>
        <w:div w:id="1453207396">
          <w:marLeft w:val="0"/>
          <w:marRight w:val="0"/>
          <w:marTop w:val="0"/>
          <w:marBottom w:val="0"/>
          <w:divBdr>
            <w:top w:val="none" w:sz="0" w:space="0" w:color="auto"/>
            <w:left w:val="none" w:sz="0" w:space="0" w:color="auto"/>
            <w:bottom w:val="none" w:sz="0" w:space="0" w:color="auto"/>
            <w:right w:val="none" w:sz="0" w:space="0" w:color="auto"/>
          </w:divBdr>
        </w:div>
      </w:divsChild>
    </w:div>
    <w:div w:id="893927414">
      <w:bodyDiv w:val="1"/>
      <w:marLeft w:val="0"/>
      <w:marRight w:val="0"/>
      <w:marTop w:val="0"/>
      <w:marBottom w:val="0"/>
      <w:divBdr>
        <w:top w:val="none" w:sz="0" w:space="0" w:color="auto"/>
        <w:left w:val="none" w:sz="0" w:space="0" w:color="auto"/>
        <w:bottom w:val="none" w:sz="0" w:space="0" w:color="auto"/>
        <w:right w:val="none" w:sz="0" w:space="0" w:color="auto"/>
      </w:divBdr>
      <w:divsChild>
        <w:div w:id="143012572">
          <w:marLeft w:val="0"/>
          <w:marRight w:val="0"/>
          <w:marTop w:val="0"/>
          <w:marBottom w:val="0"/>
          <w:divBdr>
            <w:top w:val="none" w:sz="0" w:space="0" w:color="auto"/>
            <w:left w:val="none" w:sz="0" w:space="0" w:color="auto"/>
            <w:bottom w:val="none" w:sz="0" w:space="0" w:color="auto"/>
            <w:right w:val="none" w:sz="0" w:space="0" w:color="auto"/>
          </w:divBdr>
          <w:divsChild>
            <w:div w:id="1310592378">
              <w:marLeft w:val="0"/>
              <w:marRight w:val="0"/>
              <w:marTop w:val="0"/>
              <w:marBottom w:val="0"/>
              <w:divBdr>
                <w:top w:val="none" w:sz="0" w:space="0" w:color="auto"/>
                <w:left w:val="none" w:sz="0" w:space="0" w:color="auto"/>
                <w:bottom w:val="none" w:sz="0" w:space="0" w:color="auto"/>
                <w:right w:val="none" w:sz="0" w:space="0" w:color="auto"/>
              </w:divBdr>
              <w:divsChild>
                <w:div w:id="791023943">
                  <w:marLeft w:val="0"/>
                  <w:marRight w:val="0"/>
                  <w:marTop w:val="0"/>
                  <w:marBottom w:val="0"/>
                  <w:divBdr>
                    <w:top w:val="none" w:sz="0" w:space="0" w:color="auto"/>
                    <w:left w:val="none" w:sz="0" w:space="0" w:color="auto"/>
                    <w:bottom w:val="none" w:sz="0" w:space="0" w:color="auto"/>
                    <w:right w:val="none" w:sz="0" w:space="0" w:color="auto"/>
                  </w:divBdr>
                </w:div>
                <w:div w:id="17088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8072">
      <w:bodyDiv w:val="1"/>
      <w:marLeft w:val="0"/>
      <w:marRight w:val="0"/>
      <w:marTop w:val="0"/>
      <w:marBottom w:val="0"/>
      <w:divBdr>
        <w:top w:val="none" w:sz="0" w:space="0" w:color="auto"/>
        <w:left w:val="none" w:sz="0" w:space="0" w:color="auto"/>
        <w:bottom w:val="none" w:sz="0" w:space="0" w:color="auto"/>
        <w:right w:val="none" w:sz="0" w:space="0" w:color="auto"/>
      </w:divBdr>
      <w:divsChild>
        <w:div w:id="1865826934">
          <w:marLeft w:val="0"/>
          <w:marRight w:val="0"/>
          <w:marTop w:val="0"/>
          <w:marBottom w:val="0"/>
          <w:divBdr>
            <w:top w:val="none" w:sz="0" w:space="0" w:color="auto"/>
            <w:left w:val="none" w:sz="0" w:space="0" w:color="auto"/>
            <w:bottom w:val="none" w:sz="0" w:space="0" w:color="auto"/>
            <w:right w:val="none" w:sz="0" w:space="0" w:color="auto"/>
          </w:divBdr>
          <w:divsChild>
            <w:div w:id="1080635235">
              <w:marLeft w:val="0"/>
              <w:marRight w:val="0"/>
              <w:marTop w:val="0"/>
              <w:marBottom w:val="0"/>
              <w:divBdr>
                <w:top w:val="none" w:sz="0" w:space="0" w:color="auto"/>
                <w:left w:val="none" w:sz="0" w:space="0" w:color="auto"/>
                <w:bottom w:val="none" w:sz="0" w:space="0" w:color="auto"/>
                <w:right w:val="none" w:sz="0" w:space="0" w:color="auto"/>
              </w:divBdr>
              <w:divsChild>
                <w:div w:id="1802183691">
                  <w:marLeft w:val="0"/>
                  <w:marRight w:val="0"/>
                  <w:marTop w:val="0"/>
                  <w:marBottom w:val="0"/>
                  <w:divBdr>
                    <w:top w:val="none" w:sz="0" w:space="0" w:color="auto"/>
                    <w:left w:val="none" w:sz="0" w:space="0" w:color="auto"/>
                    <w:bottom w:val="none" w:sz="0" w:space="0" w:color="auto"/>
                    <w:right w:val="none" w:sz="0" w:space="0" w:color="auto"/>
                  </w:divBdr>
                  <w:divsChild>
                    <w:div w:id="454950928">
                      <w:marLeft w:val="0"/>
                      <w:marRight w:val="0"/>
                      <w:marTop w:val="300"/>
                      <w:marBottom w:val="0"/>
                      <w:divBdr>
                        <w:top w:val="none" w:sz="0" w:space="0" w:color="auto"/>
                        <w:left w:val="none" w:sz="0" w:space="0" w:color="auto"/>
                        <w:bottom w:val="none" w:sz="0" w:space="0" w:color="auto"/>
                        <w:right w:val="none" w:sz="0" w:space="0" w:color="auto"/>
                      </w:divBdr>
                      <w:divsChild>
                        <w:div w:id="1535120059">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31646">
      <w:bodyDiv w:val="1"/>
      <w:marLeft w:val="0"/>
      <w:marRight w:val="0"/>
      <w:marTop w:val="0"/>
      <w:marBottom w:val="0"/>
      <w:divBdr>
        <w:top w:val="none" w:sz="0" w:space="0" w:color="auto"/>
        <w:left w:val="none" w:sz="0" w:space="0" w:color="auto"/>
        <w:bottom w:val="none" w:sz="0" w:space="0" w:color="auto"/>
        <w:right w:val="none" w:sz="0" w:space="0" w:color="auto"/>
      </w:divBdr>
      <w:divsChild>
        <w:div w:id="1838378328">
          <w:marLeft w:val="0"/>
          <w:marRight w:val="0"/>
          <w:marTop w:val="0"/>
          <w:marBottom w:val="0"/>
          <w:divBdr>
            <w:top w:val="none" w:sz="0" w:space="0" w:color="auto"/>
            <w:left w:val="none" w:sz="0" w:space="0" w:color="auto"/>
            <w:bottom w:val="none" w:sz="0" w:space="0" w:color="auto"/>
            <w:right w:val="none" w:sz="0" w:space="0" w:color="auto"/>
          </w:divBdr>
        </w:div>
        <w:div w:id="1612274634">
          <w:marLeft w:val="0"/>
          <w:marRight w:val="0"/>
          <w:marTop w:val="0"/>
          <w:marBottom w:val="0"/>
          <w:divBdr>
            <w:top w:val="none" w:sz="0" w:space="0" w:color="auto"/>
            <w:left w:val="none" w:sz="0" w:space="0" w:color="auto"/>
            <w:bottom w:val="none" w:sz="0" w:space="0" w:color="auto"/>
            <w:right w:val="none" w:sz="0" w:space="0" w:color="auto"/>
          </w:divBdr>
        </w:div>
        <w:div w:id="1868366313">
          <w:marLeft w:val="0"/>
          <w:marRight w:val="0"/>
          <w:marTop w:val="0"/>
          <w:marBottom w:val="0"/>
          <w:divBdr>
            <w:top w:val="none" w:sz="0" w:space="0" w:color="auto"/>
            <w:left w:val="none" w:sz="0" w:space="0" w:color="auto"/>
            <w:bottom w:val="none" w:sz="0" w:space="0" w:color="auto"/>
            <w:right w:val="none" w:sz="0" w:space="0" w:color="auto"/>
          </w:divBdr>
        </w:div>
      </w:divsChild>
    </w:div>
    <w:div w:id="1252932119">
      <w:bodyDiv w:val="1"/>
      <w:marLeft w:val="0"/>
      <w:marRight w:val="0"/>
      <w:marTop w:val="0"/>
      <w:marBottom w:val="0"/>
      <w:divBdr>
        <w:top w:val="none" w:sz="0" w:space="0" w:color="auto"/>
        <w:left w:val="none" w:sz="0" w:space="0" w:color="auto"/>
        <w:bottom w:val="none" w:sz="0" w:space="0" w:color="auto"/>
        <w:right w:val="none" w:sz="0" w:space="0" w:color="auto"/>
      </w:divBdr>
      <w:divsChild>
        <w:div w:id="1185363025">
          <w:marLeft w:val="547"/>
          <w:marRight w:val="0"/>
          <w:marTop w:val="120"/>
          <w:marBottom w:val="0"/>
          <w:divBdr>
            <w:top w:val="none" w:sz="0" w:space="0" w:color="auto"/>
            <w:left w:val="none" w:sz="0" w:space="0" w:color="auto"/>
            <w:bottom w:val="none" w:sz="0" w:space="0" w:color="auto"/>
            <w:right w:val="none" w:sz="0" w:space="0" w:color="auto"/>
          </w:divBdr>
        </w:div>
        <w:div w:id="348918489">
          <w:marLeft w:val="547"/>
          <w:marRight w:val="0"/>
          <w:marTop w:val="120"/>
          <w:marBottom w:val="0"/>
          <w:divBdr>
            <w:top w:val="none" w:sz="0" w:space="0" w:color="auto"/>
            <w:left w:val="none" w:sz="0" w:space="0" w:color="auto"/>
            <w:bottom w:val="none" w:sz="0" w:space="0" w:color="auto"/>
            <w:right w:val="none" w:sz="0" w:space="0" w:color="auto"/>
          </w:divBdr>
        </w:div>
        <w:div w:id="482503564">
          <w:marLeft w:val="547"/>
          <w:marRight w:val="0"/>
          <w:marTop w:val="120"/>
          <w:marBottom w:val="0"/>
          <w:divBdr>
            <w:top w:val="none" w:sz="0" w:space="0" w:color="auto"/>
            <w:left w:val="none" w:sz="0" w:space="0" w:color="auto"/>
            <w:bottom w:val="none" w:sz="0" w:space="0" w:color="auto"/>
            <w:right w:val="none" w:sz="0" w:space="0" w:color="auto"/>
          </w:divBdr>
        </w:div>
        <w:div w:id="1975138163">
          <w:marLeft w:val="547"/>
          <w:marRight w:val="0"/>
          <w:marTop w:val="120"/>
          <w:marBottom w:val="0"/>
          <w:divBdr>
            <w:top w:val="none" w:sz="0" w:space="0" w:color="auto"/>
            <w:left w:val="none" w:sz="0" w:space="0" w:color="auto"/>
            <w:bottom w:val="none" w:sz="0" w:space="0" w:color="auto"/>
            <w:right w:val="none" w:sz="0" w:space="0" w:color="auto"/>
          </w:divBdr>
        </w:div>
      </w:divsChild>
    </w:div>
    <w:div w:id="1354723124">
      <w:bodyDiv w:val="1"/>
      <w:marLeft w:val="0"/>
      <w:marRight w:val="0"/>
      <w:marTop w:val="0"/>
      <w:marBottom w:val="0"/>
      <w:divBdr>
        <w:top w:val="none" w:sz="0" w:space="0" w:color="auto"/>
        <w:left w:val="none" w:sz="0" w:space="0" w:color="auto"/>
        <w:bottom w:val="none" w:sz="0" w:space="0" w:color="auto"/>
        <w:right w:val="none" w:sz="0" w:space="0" w:color="auto"/>
      </w:divBdr>
    </w:div>
    <w:div w:id="1372343566">
      <w:bodyDiv w:val="1"/>
      <w:marLeft w:val="0"/>
      <w:marRight w:val="0"/>
      <w:marTop w:val="0"/>
      <w:marBottom w:val="0"/>
      <w:divBdr>
        <w:top w:val="none" w:sz="0" w:space="0" w:color="auto"/>
        <w:left w:val="none" w:sz="0" w:space="0" w:color="auto"/>
        <w:bottom w:val="none" w:sz="0" w:space="0" w:color="auto"/>
        <w:right w:val="none" w:sz="0" w:space="0" w:color="auto"/>
      </w:divBdr>
    </w:div>
    <w:div w:id="1376588023">
      <w:bodyDiv w:val="1"/>
      <w:marLeft w:val="0"/>
      <w:marRight w:val="0"/>
      <w:marTop w:val="0"/>
      <w:marBottom w:val="0"/>
      <w:divBdr>
        <w:top w:val="none" w:sz="0" w:space="0" w:color="auto"/>
        <w:left w:val="none" w:sz="0" w:space="0" w:color="auto"/>
        <w:bottom w:val="none" w:sz="0" w:space="0" w:color="auto"/>
        <w:right w:val="none" w:sz="0" w:space="0" w:color="auto"/>
      </w:divBdr>
      <w:divsChild>
        <w:div w:id="830946160">
          <w:marLeft w:val="547"/>
          <w:marRight w:val="0"/>
          <w:marTop w:val="154"/>
          <w:marBottom w:val="0"/>
          <w:divBdr>
            <w:top w:val="none" w:sz="0" w:space="0" w:color="auto"/>
            <w:left w:val="none" w:sz="0" w:space="0" w:color="auto"/>
            <w:bottom w:val="none" w:sz="0" w:space="0" w:color="auto"/>
            <w:right w:val="none" w:sz="0" w:space="0" w:color="auto"/>
          </w:divBdr>
        </w:div>
      </w:divsChild>
    </w:div>
    <w:div w:id="1380278916">
      <w:bodyDiv w:val="1"/>
      <w:marLeft w:val="0"/>
      <w:marRight w:val="0"/>
      <w:marTop w:val="0"/>
      <w:marBottom w:val="0"/>
      <w:divBdr>
        <w:top w:val="none" w:sz="0" w:space="0" w:color="auto"/>
        <w:left w:val="none" w:sz="0" w:space="0" w:color="auto"/>
        <w:bottom w:val="none" w:sz="0" w:space="0" w:color="auto"/>
        <w:right w:val="none" w:sz="0" w:space="0" w:color="auto"/>
      </w:divBdr>
      <w:divsChild>
        <w:div w:id="149296408">
          <w:marLeft w:val="0"/>
          <w:marRight w:val="0"/>
          <w:marTop w:val="0"/>
          <w:marBottom w:val="0"/>
          <w:divBdr>
            <w:top w:val="none" w:sz="0" w:space="0" w:color="auto"/>
            <w:left w:val="none" w:sz="0" w:space="0" w:color="auto"/>
            <w:bottom w:val="none" w:sz="0" w:space="0" w:color="auto"/>
            <w:right w:val="none" w:sz="0" w:space="0" w:color="auto"/>
          </w:divBdr>
          <w:divsChild>
            <w:div w:id="1796832989">
              <w:marLeft w:val="0"/>
              <w:marRight w:val="0"/>
              <w:marTop w:val="0"/>
              <w:marBottom w:val="0"/>
              <w:divBdr>
                <w:top w:val="none" w:sz="0" w:space="0" w:color="auto"/>
                <w:left w:val="none" w:sz="0" w:space="0" w:color="auto"/>
                <w:bottom w:val="none" w:sz="0" w:space="0" w:color="auto"/>
                <w:right w:val="none" w:sz="0" w:space="0" w:color="auto"/>
              </w:divBdr>
              <w:divsChild>
                <w:div w:id="19562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6755">
      <w:bodyDiv w:val="1"/>
      <w:marLeft w:val="0"/>
      <w:marRight w:val="0"/>
      <w:marTop w:val="0"/>
      <w:marBottom w:val="0"/>
      <w:divBdr>
        <w:top w:val="none" w:sz="0" w:space="0" w:color="auto"/>
        <w:left w:val="none" w:sz="0" w:space="0" w:color="auto"/>
        <w:bottom w:val="none" w:sz="0" w:space="0" w:color="auto"/>
        <w:right w:val="none" w:sz="0" w:space="0" w:color="auto"/>
      </w:divBdr>
      <w:divsChild>
        <w:div w:id="1394743320">
          <w:marLeft w:val="0"/>
          <w:marRight w:val="0"/>
          <w:marTop w:val="0"/>
          <w:marBottom w:val="0"/>
          <w:divBdr>
            <w:top w:val="none" w:sz="0" w:space="0" w:color="auto"/>
            <w:left w:val="none" w:sz="0" w:space="0" w:color="auto"/>
            <w:bottom w:val="none" w:sz="0" w:space="0" w:color="auto"/>
            <w:right w:val="none" w:sz="0" w:space="0" w:color="auto"/>
          </w:divBdr>
          <w:divsChild>
            <w:div w:id="1132819786">
              <w:marLeft w:val="0"/>
              <w:marRight w:val="0"/>
              <w:marTop w:val="0"/>
              <w:marBottom w:val="0"/>
              <w:divBdr>
                <w:top w:val="none" w:sz="0" w:space="0" w:color="auto"/>
                <w:left w:val="none" w:sz="0" w:space="0" w:color="auto"/>
                <w:bottom w:val="none" w:sz="0" w:space="0" w:color="auto"/>
                <w:right w:val="none" w:sz="0" w:space="0" w:color="auto"/>
              </w:divBdr>
              <w:divsChild>
                <w:div w:id="739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9296">
      <w:bodyDiv w:val="1"/>
      <w:marLeft w:val="0"/>
      <w:marRight w:val="0"/>
      <w:marTop w:val="0"/>
      <w:marBottom w:val="0"/>
      <w:divBdr>
        <w:top w:val="none" w:sz="0" w:space="0" w:color="auto"/>
        <w:left w:val="none" w:sz="0" w:space="0" w:color="auto"/>
        <w:bottom w:val="none" w:sz="0" w:space="0" w:color="auto"/>
        <w:right w:val="none" w:sz="0" w:space="0" w:color="auto"/>
      </w:divBdr>
      <w:divsChild>
        <w:div w:id="2005551989">
          <w:marLeft w:val="0"/>
          <w:marRight w:val="0"/>
          <w:marTop w:val="0"/>
          <w:marBottom w:val="0"/>
          <w:divBdr>
            <w:top w:val="none" w:sz="0" w:space="0" w:color="auto"/>
            <w:left w:val="none" w:sz="0" w:space="0" w:color="auto"/>
            <w:bottom w:val="none" w:sz="0" w:space="0" w:color="auto"/>
            <w:right w:val="none" w:sz="0" w:space="0" w:color="auto"/>
          </w:divBdr>
          <w:divsChild>
            <w:div w:id="666134745">
              <w:marLeft w:val="0"/>
              <w:marRight w:val="0"/>
              <w:marTop w:val="0"/>
              <w:marBottom w:val="0"/>
              <w:divBdr>
                <w:top w:val="none" w:sz="0" w:space="0" w:color="auto"/>
                <w:left w:val="none" w:sz="0" w:space="0" w:color="auto"/>
                <w:bottom w:val="none" w:sz="0" w:space="0" w:color="auto"/>
                <w:right w:val="none" w:sz="0" w:space="0" w:color="auto"/>
              </w:divBdr>
              <w:divsChild>
                <w:div w:id="1203402518">
                  <w:marLeft w:val="0"/>
                  <w:marRight w:val="0"/>
                  <w:marTop w:val="0"/>
                  <w:marBottom w:val="0"/>
                  <w:divBdr>
                    <w:top w:val="none" w:sz="0" w:space="0" w:color="auto"/>
                    <w:left w:val="none" w:sz="0" w:space="0" w:color="auto"/>
                    <w:bottom w:val="none" w:sz="0" w:space="0" w:color="auto"/>
                    <w:right w:val="none" w:sz="0" w:space="0" w:color="auto"/>
                  </w:divBdr>
                  <w:divsChild>
                    <w:div w:id="499931291">
                      <w:marLeft w:val="0"/>
                      <w:marRight w:val="0"/>
                      <w:marTop w:val="0"/>
                      <w:marBottom w:val="0"/>
                      <w:divBdr>
                        <w:top w:val="none" w:sz="0" w:space="0" w:color="auto"/>
                        <w:left w:val="none" w:sz="0" w:space="0" w:color="auto"/>
                        <w:bottom w:val="none" w:sz="0" w:space="0" w:color="auto"/>
                        <w:right w:val="none" w:sz="0" w:space="0" w:color="auto"/>
                      </w:divBdr>
                      <w:divsChild>
                        <w:div w:id="1434201672">
                          <w:marLeft w:val="0"/>
                          <w:marRight w:val="0"/>
                          <w:marTop w:val="0"/>
                          <w:marBottom w:val="300"/>
                          <w:divBdr>
                            <w:top w:val="none" w:sz="0" w:space="0" w:color="auto"/>
                            <w:left w:val="none" w:sz="0" w:space="0" w:color="auto"/>
                            <w:bottom w:val="none" w:sz="0" w:space="0" w:color="auto"/>
                            <w:right w:val="none" w:sz="0" w:space="0" w:color="auto"/>
                          </w:divBdr>
                          <w:divsChild>
                            <w:div w:id="71708624">
                              <w:marLeft w:val="0"/>
                              <w:marRight w:val="0"/>
                              <w:marTop w:val="0"/>
                              <w:marBottom w:val="0"/>
                              <w:divBdr>
                                <w:top w:val="none" w:sz="0" w:space="0" w:color="auto"/>
                                <w:left w:val="none" w:sz="0" w:space="0" w:color="auto"/>
                                <w:bottom w:val="none" w:sz="0" w:space="0" w:color="auto"/>
                                <w:right w:val="none" w:sz="0" w:space="0" w:color="auto"/>
                              </w:divBdr>
                              <w:divsChild>
                                <w:div w:id="8659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62836">
      <w:bodyDiv w:val="1"/>
      <w:marLeft w:val="0"/>
      <w:marRight w:val="0"/>
      <w:marTop w:val="0"/>
      <w:marBottom w:val="0"/>
      <w:divBdr>
        <w:top w:val="none" w:sz="0" w:space="0" w:color="auto"/>
        <w:left w:val="none" w:sz="0" w:space="0" w:color="auto"/>
        <w:bottom w:val="none" w:sz="0" w:space="0" w:color="auto"/>
        <w:right w:val="none" w:sz="0" w:space="0" w:color="auto"/>
      </w:divBdr>
      <w:divsChild>
        <w:div w:id="166404044">
          <w:marLeft w:val="0"/>
          <w:marRight w:val="0"/>
          <w:marTop w:val="0"/>
          <w:marBottom w:val="0"/>
          <w:divBdr>
            <w:top w:val="none" w:sz="0" w:space="0" w:color="auto"/>
            <w:left w:val="none" w:sz="0" w:space="0" w:color="auto"/>
            <w:bottom w:val="none" w:sz="0" w:space="0" w:color="auto"/>
            <w:right w:val="none" w:sz="0" w:space="0" w:color="auto"/>
          </w:divBdr>
          <w:divsChild>
            <w:div w:id="653680804">
              <w:marLeft w:val="0"/>
              <w:marRight w:val="0"/>
              <w:marTop w:val="0"/>
              <w:marBottom w:val="0"/>
              <w:divBdr>
                <w:top w:val="none" w:sz="0" w:space="0" w:color="auto"/>
                <w:left w:val="none" w:sz="0" w:space="0" w:color="auto"/>
                <w:bottom w:val="none" w:sz="0" w:space="0" w:color="auto"/>
                <w:right w:val="none" w:sz="0" w:space="0" w:color="auto"/>
              </w:divBdr>
              <w:divsChild>
                <w:div w:id="1666938796">
                  <w:marLeft w:val="0"/>
                  <w:marRight w:val="0"/>
                  <w:marTop w:val="0"/>
                  <w:marBottom w:val="0"/>
                  <w:divBdr>
                    <w:top w:val="none" w:sz="0" w:space="0" w:color="auto"/>
                    <w:left w:val="none" w:sz="0" w:space="0" w:color="auto"/>
                    <w:bottom w:val="none" w:sz="0" w:space="0" w:color="auto"/>
                    <w:right w:val="none" w:sz="0" w:space="0" w:color="auto"/>
                  </w:divBdr>
                  <w:divsChild>
                    <w:div w:id="932906053">
                      <w:marLeft w:val="0"/>
                      <w:marRight w:val="0"/>
                      <w:marTop w:val="0"/>
                      <w:marBottom w:val="0"/>
                      <w:divBdr>
                        <w:top w:val="none" w:sz="0" w:space="0" w:color="auto"/>
                        <w:left w:val="none" w:sz="0" w:space="0" w:color="auto"/>
                        <w:bottom w:val="none" w:sz="0" w:space="0" w:color="auto"/>
                        <w:right w:val="none" w:sz="0" w:space="0" w:color="auto"/>
                      </w:divBdr>
                      <w:divsChild>
                        <w:div w:id="656301804">
                          <w:marLeft w:val="0"/>
                          <w:marRight w:val="0"/>
                          <w:marTop w:val="0"/>
                          <w:marBottom w:val="300"/>
                          <w:divBdr>
                            <w:top w:val="none" w:sz="0" w:space="0" w:color="auto"/>
                            <w:left w:val="none" w:sz="0" w:space="0" w:color="auto"/>
                            <w:bottom w:val="none" w:sz="0" w:space="0" w:color="auto"/>
                            <w:right w:val="none" w:sz="0" w:space="0" w:color="auto"/>
                          </w:divBdr>
                          <w:divsChild>
                            <w:div w:id="1561987891">
                              <w:marLeft w:val="0"/>
                              <w:marRight w:val="0"/>
                              <w:marTop w:val="0"/>
                              <w:marBottom w:val="0"/>
                              <w:divBdr>
                                <w:top w:val="none" w:sz="0" w:space="0" w:color="auto"/>
                                <w:left w:val="none" w:sz="0" w:space="0" w:color="auto"/>
                                <w:bottom w:val="none" w:sz="0" w:space="0" w:color="auto"/>
                                <w:right w:val="none" w:sz="0" w:space="0" w:color="auto"/>
                              </w:divBdr>
                              <w:divsChild>
                                <w:div w:id="6184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067707">
      <w:bodyDiv w:val="1"/>
      <w:marLeft w:val="0"/>
      <w:marRight w:val="0"/>
      <w:marTop w:val="0"/>
      <w:marBottom w:val="0"/>
      <w:divBdr>
        <w:top w:val="none" w:sz="0" w:space="0" w:color="auto"/>
        <w:left w:val="none" w:sz="0" w:space="0" w:color="auto"/>
        <w:bottom w:val="none" w:sz="0" w:space="0" w:color="auto"/>
        <w:right w:val="none" w:sz="0" w:space="0" w:color="auto"/>
      </w:divBdr>
    </w:div>
    <w:div w:id="1640643771">
      <w:bodyDiv w:val="1"/>
      <w:marLeft w:val="0"/>
      <w:marRight w:val="0"/>
      <w:marTop w:val="0"/>
      <w:marBottom w:val="0"/>
      <w:divBdr>
        <w:top w:val="none" w:sz="0" w:space="0" w:color="auto"/>
        <w:left w:val="none" w:sz="0" w:space="0" w:color="auto"/>
        <w:bottom w:val="none" w:sz="0" w:space="0" w:color="auto"/>
        <w:right w:val="none" w:sz="0" w:space="0" w:color="auto"/>
      </w:divBdr>
      <w:divsChild>
        <w:div w:id="1643118978">
          <w:marLeft w:val="0"/>
          <w:marRight w:val="0"/>
          <w:marTop w:val="0"/>
          <w:marBottom w:val="0"/>
          <w:divBdr>
            <w:top w:val="none" w:sz="0" w:space="0" w:color="auto"/>
            <w:left w:val="none" w:sz="0" w:space="0" w:color="auto"/>
            <w:bottom w:val="none" w:sz="0" w:space="0" w:color="auto"/>
            <w:right w:val="none" w:sz="0" w:space="0" w:color="auto"/>
          </w:divBdr>
          <w:divsChild>
            <w:div w:id="454107424">
              <w:marLeft w:val="0"/>
              <w:marRight w:val="0"/>
              <w:marTop w:val="0"/>
              <w:marBottom w:val="0"/>
              <w:divBdr>
                <w:top w:val="none" w:sz="0" w:space="0" w:color="auto"/>
                <w:left w:val="none" w:sz="0" w:space="0" w:color="auto"/>
                <w:bottom w:val="none" w:sz="0" w:space="0" w:color="auto"/>
                <w:right w:val="none" w:sz="0" w:space="0" w:color="auto"/>
              </w:divBdr>
              <w:divsChild>
                <w:div w:id="8855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6723">
      <w:bodyDiv w:val="1"/>
      <w:marLeft w:val="0"/>
      <w:marRight w:val="0"/>
      <w:marTop w:val="0"/>
      <w:marBottom w:val="0"/>
      <w:divBdr>
        <w:top w:val="none" w:sz="0" w:space="0" w:color="auto"/>
        <w:left w:val="none" w:sz="0" w:space="0" w:color="auto"/>
        <w:bottom w:val="none" w:sz="0" w:space="0" w:color="auto"/>
        <w:right w:val="none" w:sz="0" w:space="0" w:color="auto"/>
      </w:divBdr>
    </w:div>
    <w:div w:id="1692299168">
      <w:bodyDiv w:val="1"/>
      <w:marLeft w:val="0"/>
      <w:marRight w:val="0"/>
      <w:marTop w:val="0"/>
      <w:marBottom w:val="0"/>
      <w:divBdr>
        <w:top w:val="none" w:sz="0" w:space="0" w:color="auto"/>
        <w:left w:val="none" w:sz="0" w:space="0" w:color="auto"/>
        <w:bottom w:val="none" w:sz="0" w:space="0" w:color="auto"/>
        <w:right w:val="none" w:sz="0" w:space="0" w:color="auto"/>
      </w:divBdr>
      <w:divsChild>
        <w:div w:id="1646423827">
          <w:marLeft w:val="0"/>
          <w:marRight w:val="0"/>
          <w:marTop w:val="0"/>
          <w:marBottom w:val="0"/>
          <w:divBdr>
            <w:top w:val="none" w:sz="0" w:space="0" w:color="auto"/>
            <w:left w:val="none" w:sz="0" w:space="0" w:color="auto"/>
            <w:bottom w:val="none" w:sz="0" w:space="0" w:color="auto"/>
            <w:right w:val="none" w:sz="0" w:space="0" w:color="auto"/>
          </w:divBdr>
          <w:divsChild>
            <w:div w:id="1417170855">
              <w:marLeft w:val="0"/>
              <w:marRight w:val="0"/>
              <w:marTop w:val="0"/>
              <w:marBottom w:val="0"/>
              <w:divBdr>
                <w:top w:val="none" w:sz="0" w:space="0" w:color="auto"/>
                <w:left w:val="none" w:sz="0" w:space="0" w:color="auto"/>
                <w:bottom w:val="none" w:sz="0" w:space="0" w:color="auto"/>
                <w:right w:val="none" w:sz="0" w:space="0" w:color="auto"/>
              </w:divBdr>
              <w:divsChild>
                <w:div w:id="1823694923">
                  <w:marLeft w:val="0"/>
                  <w:marRight w:val="0"/>
                  <w:marTop w:val="0"/>
                  <w:marBottom w:val="0"/>
                  <w:divBdr>
                    <w:top w:val="none" w:sz="0" w:space="0" w:color="auto"/>
                    <w:left w:val="none" w:sz="0" w:space="0" w:color="auto"/>
                    <w:bottom w:val="none" w:sz="0" w:space="0" w:color="auto"/>
                    <w:right w:val="none" w:sz="0" w:space="0" w:color="auto"/>
                  </w:divBdr>
                  <w:divsChild>
                    <w:div w:id="525481480">
                      <w:marLeft w:val="0"/>
                      <w:marRight w:val="0"/>
                      <w:marTop w:val="300"/>
                      <w:marBottom w:val="0"/>
                      <w:divBdr>
                        <w:top w:val="none" w:sz="0" w:space="0" w:color="auto"/>
                        <w:left w:val="none" w:sz="0" w:space="0" w:color="auto"/>
                        <w:bottom w:val="none" w:sz="0" w:space="0" w:color="auto"/>
                        <w:right w:val="none" w:sz="0" w:space="0" w:color="auto"/>
                      </w:divBdr>
                      <w:divsChild>
                        <w:div w:id="1805193485">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5716">
      <w:bodyDiv w:val="1"/>
      <w:marLeft w:val="0"/>
      <w:marRight w:val="0"/>
      <w:marTop w:val="0"/>
      <w:marBottom w:val="0"/>
      <w:divBdr>
        <w:top w:val="none" w:sz="0" w:space="0" w:color="auto"/>
        <w:left w:val="none" w:sz="0" w:space="0" w:color="auto"/>
        <w:bottom w:val="none" w:sz="0" w:space="0" w:color="auto"/>
        <w:right w:val="none" w:sz="0" w:space="0" w:color="auto"/>
      </w:divBdr>
    </w:div>
    <w:div w:id="1760440481">
      <w:bodyDiv w:val="1"/>
      <w:marLeft w:val="0"/>
      <w:marRight w:val="0"/>
      <w:marTop w:val="0"/>
      <w:marBottom w:val="0"/>
      <w:divBdr>
        <w:top w:val="none" w:sz="0" w:space="0" w:color="auto"/>
        <w:left w:val="none" w:sz="0" w:space="0" w:color="auto"/>
        <w:bottom w:val="none" w:sz="0" w:space="0" w:color="auto"/>
        <w:right w:val="none" w:sz="0" w:space="0" w:color="auto"/>
      </w:divBdr>
      <w:divsChild>
        <w:div w:id="922644300">
          <w:marLeft w:val="0"/>
          <w:marRight w:val="0"/>
          <w:marTop w:val="0"/>
          <w:marBottom w:val="0"/>
          <w:divBdr>
            <w:top w:val="none" w:sz="0" w:space="0" w:color="auto"/>
            <w:left w:val="none" w:sz="0" w:space="0" w:color="auto"/>
            <w:bottom w:val="none" w:sz="0" w:space="0" w:color="auto"/>
            <w:right w:val="none" w:sz="0" w:space="0" w:color="auto"/>
          </w:divBdr>
          <w:divsChild>
            <w:div w:id="1090274700">
              <w:marLeft w:val="0"/>
              <w:marRight w:val="3986"/>
              <w:marTop w:val="0"/>
              <w:marBottom w:val="0"/>
              <w:divBdr>
                <w:top w:val="none" w:sz="0" w:space="0" w:color="auto"/>
                <w:left w:val="none" w:sz="0" w:space="0" w:color="auto"/>
                <w:bottom w:val="none" w:sz="0" w:space="0" w:color="auto"/>
                <w:right w:val="none" w:sz="0" w:space="0" w:color="auto"/>
              </w:divBdr>
              <w:divsChild>
                <w:div w:id="951133799">
                  <w:marLeft w:val="0"/>
                  <w:marRight w:val="0"/>
                  <w:marTop w:val="0"/>
                  <w:marBottom w:val="0"/>
                  <w:divBdr>
                    <w:top w:val="none" w:sz="0" w:space="0" w:color="auto"/>
                    <w:left w:val="none" w:sz="0" w:space="0" w:color="auto"/>
                    <w:bottom w:val="none" w:sz="0" w:space="0" w:color="auto"/>
                    <w:right w:val="none" w:sz="0" w:space="0" w:color="auto"/>
                  </w:divBdr>
                  <w:divsChild>
                    <w:div w:id="602690214">
                      <w:marLeft w:val="0"/>
                      <w:marRight w:val="0"/>
                      <w:marTop w:val="0"/>
                      <w:marBottom w:val="0"/>
                      <w:divBdr>
                        <w:top w:val="none" w:sz="0" w:space="0" w:color="auto"/>
                        <w:left w:val="none" w:sz="0" w:space="0" w:color="auto"/>
                        <w:bottom w:val="none" w:sz="0" w:space="0" w:color="auto"/>
                        <w:right w:val="none" w:sz="0" w:space="0" w:color="auto"/>
                      </w:divBdr>
                      <w:divsChild>
                        <w:div w:id="204371273">
                          <w:marLeft w:val="0"/>
                          <w:marRight w:val="0"/>
                          <w:marTop w:val="0"/>
                          <w:marBottom w:val="0"/>
                          <w:divBdr>
                            <w:top w:val="none" w:sz="0" w:space="0" w:color="auto"/>
                            <w:left w:val="none" w:sz="0" w:space="0" w:color="auto"/>
                            <w:bottom w:val="none" w:sz="0" w:space="0" w:color="auto"/>
                            <w:right w:val="none" w:sz="0" w:space="0" w:color="auto"/>
                          </w:divBdr>
                          <w:divsChild>
                            <w:div w:id="1990162324">
                              <w:marLeft w:val="0"/>
                              <w:marRight w:val="0"/>
                              <w:marTop w:val="720"/>
                              <w:marBottom w:val="0"/>
                              <w:divBdr>
                                <w:top w:val="single" w:sz="4" w:space="0" w:color="000000"/>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03986">
      <w:bodyDiv w:val="1"/>
      <w:marLeft w:val="0"/>
      <w:marRight w:val="0"/>
      <w:marTop w:val="0"/>
      <w:marBottom w:val="0"/>
      <w:divBdr>
        <w:top w:val="none" w:sz="0" w:space="0" w:color="auto"/>
        <w:left w:val="none" w:sz="0" w:space="0" w:color="auto"/>
        <w:bottom w:val="none" w:sz="0" w:space="0" w:color="auto"/>
        <w:right w:val="none" w:sz="0" w:space="0" w:color="auto"/>
      </w:divBdr>
    </w:div>
    <w:div w:id="1835607427">
      <w:bodyDiv w:val="1"/>
      <w:marLeft w:val="0"/>
      <w:marRight w:val="0"/>
      <w:marTop w:val="0"/>
      <w:marBottom w:val="0"/>
      <w:divBdr>
        <w:top w:val="none" w:sz="0" w:space="0" w:color="auto"/>
        <w:left w:val="none" w:sz="0" w:space="0" w:color="auto"/>
        <w:bottom w:val="none" w:sz="0" w:space="0" w:color="auto"/>
        <w:right w:val="none" w:sz="0" w:space="0" w:color="auto"/>
      </w:divBdr>
    </w:div>
    <w:div w:id="1852136344">
      <w:bodyDiv w:val="1"/>
      <w:marLeft w:val="0"/>
      <w:marRight w:val="0"/>
      <w:marTop w:val="0"/>
      <w:marBottom w:val="0"/>
      <w:divBdr>
        <w:top w:val="none" w:sz="0" w:space="0" w:color="auto"/>
        <w:left w:val="none" w:sz="0" w:space="0" w:color="auto"/>
        <w:bottom w:val="none" w:sz="0" w:space="0" w:color="auto"/>
        <w:right w:val="none" w:sz="0" w:space="0" w:color="auto"/>
      </w:divBdr>
      <w:divsChild>
        <w:div w:id="1496990958">
          <w:marLeft w:val="0"/>
          <w:marRight w:val="0"/>
          <w:marTop w:val="0"/>
          <w:marBottom w:val="0"/>
          <w:divBdr>
            <w:top w:val="none" w:sz="0" w:space="0" w:color="auto"/>
            <w:left w:val="none" w:sz="0" w:space="0" w:color="auto"/>
            <w:bottom w:val="none" w:sz="0" w:space="0" w:color="auto"/>
            <w:right w:val="none" w:sz="0" w:space="0" w:color="auto"/>
          </w:divBdr>
        </w:div>
      </w:divsChild>
    </w:div>
    <w:div w:id="1948538196">
      <w:bodyDiv w:val="1"/>
      <w:marLeft w:val="0"/>
      <w:marRight w:val="0"/>
      <w:marTop w:val="0"/>
      <w:marBottom w:val="0"/>
      <w:divBdr>
        <w:top w:val="none" w:sz="0" w:space="0" w:color="auto"/>
        <w:left w:val="none" w:sz="0" w:space="0" w:color="auto"/>
        <w:bottom w:val="none" w:sz="0" w:space="0" w:color="auto"/>
        <w:right w:val="none" w:sz="0" w:space="0" w:color="auto"/>
      </w:divBdr>
    </w:div>
    <w:div w:id="2051685750">
      <w:bodyDiv w:val="1"/>
      <w:marLeft w:val="0"/>
      <w:marRight w:val="0"/>
      <w:marTop w:val="0"/>
      <w:marBottom w:val="0"/>
      <w:divBdr>
        <w:top w:val="none" w:sz="0" w:space="0" w:color="auto"/>
        <w:left w:val="none" w:sz="0" w:space="0" w:color="auto"/>
        <w:bottom w:val="none" w:sz="0" w:space="0" w:color="auto"/>
        <w:right w:val="none" w:sz="0" w:space="0" w:color="auto"/>
      </w:divBdr>
    </w:div>
    <w:div w:id="2102991660">
      <w:bodyDiv w:val="1"/>
      <w:marLeft w:val="0"/>
      <w:marRight w:val="0"/>
      <w:marTop w:val="0"/>
      <w:marBottom w:val="0"/>
      <w:divBdr>
        <w:top w:val="none" w:sz="0" w:space="0" w:color="auto"/>
        <w:left w:val="none" w:sz="0" w:space="0" w:color="auto"/>
        <w:bottom w:val="none" w:sz="0" w:space="0" w:color="auto"/>
        <w:right w:val="none" w:sz="0" w:space="0" w:color="auto"/>
      </w:divBdr>
      <w:divsChild>
        <w:div w:id="1369143898">
          <w:marLeft w:val="0"/>
          <w:marRight w:val="0"/>
          <w:marTop w:val="0"/>
          <w:marBottom w:val="0"/>
          <w:divBdr>
            <w:top w:val="none" w:sz="0" w:space="0" w:color="auto"/>
            <w:left w:val="none" w:sz="0" w:space="0" w:color="auto"/>
            <w:bottom w:val="none" w:sz="0" w:space="0" w:color="auto"/>
            <w:right w:val="none" w:sz="0" w:space="0" w:color="auto"/>
          </w:divBdr>
          <w:divsChild>
            <w:div w:id="1251814278">
              <w:marLeft w:val="0"/>
              <w:marRight w:val="0"/>
              <w:marTop w:val="0"/>
              <w:marBottom w:val="0"/>
              <w:divBdr>
                <w:top w:val="none" w:sz="0" w:space="0" w:color="auto"/>
                <w:left w:val="none" w:sz="0" w:space="0" w:color="auto"/>
                <w:bottom w:val="none" w:sz="0" w:space="0" w:color="auto"/>
                <w:right w:val="none" w:sz="0" w:space="0" w:color="auto"/>
              </w:divBdr>
              <w:divsChild>
                <w:div w:id="809323424">
                  <w:marLeft w:val="2895"/>
                  <w:marRight w:val="180"/>
                  <w:marTop w:val="0"/>
                  <w:marBottom w:val="0"/>
                  <w:divBdr>
                    <w:top w:val="none" w:sz="0" w:space="0" w:color="auto"/>
                    <w:left w:val="none" w:sz="0" w:space="0" w:color="auto"/>
                    <w:bottom w:val="none" w:sz="0" w:space="0" w:color="auto"/>
                    <w:right w:val="none" w:sz="0" w:space="0" w:color="auto"/>
                  </w:divBdr>
                  <w:divsChild>
                    <w:div w:id="819614273">
                      <w:marLeft w:val="0"/>
                      <w:marRight w:val="0"/>
                      <w:marTop w:val="0"/>
                      <w:marBottom w:val="0"/>
                      <w:divBdr>
                        <w:top w:val="none" w:sz="0" w:space="0" w:color="auto"/>
                        <w:left w:val="none" w:sz="0" w:space="0" w:color="auto"/>
                        <w:bottom w:val="none" w:sz="0" w:space="0" w:color="auto"/>
                        <w:right w:val="none" w:sz="0" w:space="0" w:color="auto"/>
                      </w:divBdr>
                      <w:divsChild>
                        <w:div w:id="1710180101">
                          <w:marLeft w:val="0"/>
                          <w:marRight w:val="0"/>
                          <w:marTop w:val="0"/>
                          <w:marBottom w:val="0"/>
                          <w:divBdr>
                            <w:top w:val="none" w:sz="0" w:space="0" w:color="auto"/>
                            <w:left w:val="none" w:sz="0" w:space="0" w:color="auto"/>
                            <w:bottom w:val="none" w:sz="0" w:space="0" w:color="auto"/>
                            <w:right w:val="none" w:sz="0" w:space="0" w:color="auto"/>
                          </w:divBdr>
                          <w:divsChild>
                            <w:div w:id="1695691392">
                              <w:marLeft w:val="0"/>
                              <w:marRight w:val="0"/>
                              <w:marTop w:val="0"/>
                              <w:marBottom w:val="0"/>
                              <w:divBdr>
                                <w:top w:val="none" w:sz="0" w:space="0" w:color="auto"/>
                                <w:left w:val="none" w:sz="0" w:space="0" w:color="auto"/>
                                <w:bottom w:val="none" w:sz="0" w:space="0" w:color="auto"/>
                                <w:right w:val="none" w:sz="0" w:space="0" w:color="auto"/>
                              </w:divBdr>
                              <w:divsChild>
                                <w:div w:id="9448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9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Gomez-Martin%20H%5BAuthor%5D&amp;cauthor=true&amp;cauthor_uid=28169412" TargetMode="External"/><Relationship Id="rId21" Type="http://schemas.openxmlformats.org/officeDocument/2006/relationships/hyperlink" Target="https://www.ncbi.nlm.nih.gov/pubmed/?term=Mathern%20GW%5BAuthor%5D&amp;cauthor=true&amp;cauthor_uid=24730690" TargetMode="External"/><Relationship Id="rId42" Type="http://schemas.openxmlformats.org/officeDocument/2006/relationships/hyperlink" Target="https://www.ncbi.nlm.nih.gov/pubmed/?term=Maeda%20T%5BAuthor%5D&amp;cauthor=true&amp;cauthor_uid=26918889" TargetMode="External"/><Relationship Id="rId47" Type="http://schemas.openxmlformats.org/officeDocument/2006/relationships/hyperlink" Target="https://www.ncbi.nlm.nih.gov/pubmed/?term=Munakata%20M%5BAuthor%5D&amp;cauthor=true&amp;cauthor_uid=24705707" TargetMode="External"/><Relationship Id="rId63" Type="http://schemas.openxmlformats.org/officeDocument/2006/relationships/hyperlink" Target="http://journals.lww.com/clinicalneurophys/Fulltext/2005/01000/Pathogenesis_of_Infantile_Spams__A_Model_Based_on.3.aspx" TargetMode="External"/><Relationship Id="rId68" Type="http://schemas.openxmlformats.org/officeDocument/2006/relationships/hyperlink" Target="https://www.ncbi.nlm.nih.gov/pubmed/28276062" TargetMode="External"/><Relationship Id="rId84" Type="http://schemas.openxmlformats.org/officeDocument/2006/relationships/hyperlink" Target="https://www.ncbi.nlm.nih.gov/pubmed/?term=Weiss%20SK%5BAuthor%5D&amp;cauthor=true&amp;cauthor_uid=22689735" TargetMode="External"/><Relationship Id="rId89" Type="http://schemas.openxmlformats.org/officeDocument/2006/relationships/hyperlink" Target="http://www.ncbi.nlm.nih.gov/pubmed?term=%22Pellock%20JM%22%5bAuthor%5d" TargetMode="External"/><Relationship Id="rId112" Type="http://schemas.openxmlformats.org/officeDocument/2006/relationships/hyperlink" Target="https://www.ncbi.nlm.nih.gov/pubmed/?term=Yang%20Z%5BAuthor%5D&amp;cauthor=true&amp;cauthor_uid=27941319" TargetMode="External"/><Relationship Id="rId133" Type="http://schemas.openxmlformats.org/officeDocument/2006/relationships/hyperlink" Target="https://www.ncbi.nlm.nih.gov/pubmed/28288483" TargetMode="External"/><Relationship Id="rId138" Type="http://schemas.openxmlformats.org/officeDocument/2006/relationships/hyperlink" Target="https://www.ncbi.nlm.nih.gov/pubmed/?term=Rudzinski%20LA%5BAuthor%5D&amp;cauthor=true&amp;cauthor_uid=27252470" TargetMode="External"/><Relationship Id="rId154" Type="http://schemas.openxmlformats.org/officeDocument/2006/relationships/hyperlink" Target="https://www.ncbi.nlm.nih.gov/pubmed/?term=Juh%26%23x000e1%3Bsz%20C%5BAuthor%5D&amp;cauthor=true&amp;cauthor_uid=26522016" TargetMode="External"/><Relationship Id="rId159" Type="http://schemas.openxmlformats.org/officeDocument/2006/relationships/hyperlink" Target="https://www.ncbi.nlm.nih.gov/pubmed/28873364" TargetMode="External"/><Relationship Id="rId175" Type="http://schemas.openxmlformats.org/officeDocument/2006/relationships/hyperlink" Target="https://www.ncbi.nlm.nih.gov/pubmed/?term=Unal%20I%5BAuthor%5D&amp;cauthor=true&amp;cauthor_uid=28140735" TargetMode="External"/><Relationship Id="rId170" Type="http://schemas.openxmlformats.org/officeDocument/2006/relationships/hyperlink" Target="https://www.ncbi.nlm.nih.gov/pubmed/?term=Gul%20Mert%20G%5BAuthor%5D&amp;cauthor=true&amp;cauthor_uid=28140735" TargetMode="External"/><Relationship Id="rId191" Type="http://schemas.openxmlformats.org/officeDocument/2006/relationships/fontTable" Target="fontTable.xml"/><Relationship Id="rId16" Type="http://schemas.openxmlformats.org/officeDocument/2006/relationships/hyperlink" Target="https://www.ncbi.nlm.nih.gov/pubmed/?term=Forsgren%20L%5BAuthor%5D&amp;cauthor=true&amp;cauthor_uid=24730690" TargetMode="External"/><Relationship Id="rId107" Type="http://schemas.openxmlformats.org/officeDocument/2006/relationships/hyperlink" Target="https://www.ncbi.nlm.nih.gov/pubmed/?term=Ma%20Z%5BAuthor%5D&amp;cauthor=true&amp;cauthor_uid=27941319" TargetMode="External"/><Relationship Id="rId11" Type="http://schemas.openxmlformats.org/officeDocument/2006/relationships/hyperlink" Target="https://www.ncbi.nlm.nih.gov/pubmed/?term=Arzimanoglou%20A%5BAuthor%5D&amp;cauthor=true&amp;cauthor_uid=24730690" TargetMode="External"/><Relationship Id="rId32" Type="http://schemas.openxmlformats.org/officeDocument/2006/relationships/hyperlink" Target="https://www.ncbi.nlm.nih.gov/pmc/articles/PMC4782553/" TargetMode="External"/><Relationship Id="rId37" Type="http://schemas.openxmlformats.org/officeDocument/2006/relationships/hyperlink" Target="https://www.ncbi.nlm.nih.gov/pubmed/?term=Ruggieri%20M%5BAuthor%5D&amp;cauthor=true&amp;cauthor_uid=24268986" TargetMode="External"/><Relationship Id="rId53" Type="http://schemas.openxmlformats.org/officeDocument/2006/relationships/hyperlink" Target="https://www.ncbi.nlm.nih.gov/pubmed/?term=Ma%20S%5BAuthor%5D&amp;cauthor=true&amp;cauthor_uid=27113760" TargetMode="External"/><Relationship Id="rId58" Type="http://schemas.openxmlformats.org/officeDocument/2006/relationships/hyperlink" Target="https://www.ncbi.nlm.nih.gov/pubmed/?term=Cheng%20J%5BAuthor%5D&amp;cauthor=true&amp;cauthor_uid=27113760" TargetMode="External"/><Relationship Id="rId74" Type="http://schemas.openxmlformats.org/officeDocument/2006/relationships/hyperlink" Target="https://www.ncbi.nlm.nih.gov/pubmed/?term=Li%20H%5BAuthor%5D&amp;cauthor=true&amp;cauthor_uid=27940146" TargetMode="External"/><Relationship Id="rId79" Type="http://schemas.openxmlformats.org/officeDocument/2006/relationships/hyperlink" Target="https://www.ncbi.nlm.nih.gov/pubmed/?term=Xue+J+2017+spasm" TargetMode="External"/><Relationship Id="rId102" Type="http://schemas.openxmlformats.org/officeDocument/2006/relationships/hyperlink" Target="http://www.ncbi.nlm.nih.gov/pubmed/?term=Riikonen%20R%5BAuthor%5D&amp;cauthor=true&amp;cauthor_uid=24504827" TargetMode="External"/><Relationship Id="rId123" Type="http://schemas.openxmlformats.org/officeDocument/2006/relationships/hyperlink" Target="https://www.ncbi.nlm.nih.gov/pubmed/?term=Hancock%20E%5BAuthor%5D&amp;cauthor=true&amp;cauthor_uid=27838190" TargetMode="External"/><Relationship Id="rId128" Type="http://schemas.openxmlformats.org/officeDocument/2006/relationships/hyperlink" Target="https://www.ncbi.nlm.nih.gov/pubmed/6275826" TargetMode="External"/><Relationship Id="rId144" Type="http://schemas.openxmlformats.org/officeDocument/2006/relationships/hyperlink" Target="https://www.ncbi.nlm.nih.gov/pubmed/?term=Matsuura%20R%5BAuthor%5D&amp;cauthor=true&amp;cauthor_uid=27538618" TargetMode="External"/><Relationship Id="rId149" Type="http://schemas.openxmlformats.org/officeDocument/2006/relationships/hyperlink" Target="https://www.ncbi.nlm.nih.gov/pubmed/?term=Kikuchi%20K%5BAuthor%5D&amp;cauthor=true&amp;cauthor_uid=27538618" TargetMode="External"/><Relationship Id="rId5" Type="http://schemas.openxmlformats.org/officeDocument/2006/relationships/webSettings" Target="webSettings.xml"/><Relationship Id="rId90" Type="http://schemas.openxmlformats.org/officeDocument/2006/relationships/hyperlink" Target="http://www.ncbi.nlm.nih.gov/pubmed?term=%22Hrachovy%20R%22%5bAuthor%5d" TargetMode="External"/><Relationship Id="rId95" Type="http://schemas.openxmlformats.org/officeDocument/2006/relationships/hyperlink" Target="http://www.ncbi.nlm.nih.gov/pubmed/?term=Gaillard%20WD%5BAuthor%5D&amp;cauthor=true&amp;cauthor_uid=26122601" TargetMode="External"/><Relationship Id="rId160" Type="http://schemas.openxmlformats.org/officeDocument/2006/relationships/hyperlink" Target="https://www.ncbi.nlm.nih.gov/pubmed/21507691" TargetMode="External"/><Relationship Id="rId165" Type="http://schemas.openxmlformats.org/officeDocument/2006/relationships/hyperlink" Target="https://www.ncbi.nlm.nih.gov/pubmed/26910805" TargetMode="External"/><Relationship Id="rId181" Type="http://schemas.openxmlformats.org/officeDocument/2006/relationships/hyperlink" Target="https://www.ncbi.nlm.nih.gov/pubmed/?term=Vigabatrin+Plus+Hormonal+Therapy+Superior+in+Infantile+Spasms" TargetMode="External"/><Relationship Id="rId186" Type="http://schemas.openxmlformats.org/officeDocument/2006/relationships/hyperlink" Target="https://www.ncbi.nlm.nih.gov/pmc/articles/PMC4888687/" TargetMode="External"/><Relationship Id="rId22" Type="http://schemas.openxmlformats.org/officeDocument/2006/relationships/hyperlink" Target="https://www.ncbi.nlm.nih.gov/pubmed/?term=Mosh%C3%A9%20SL%5BAuthor%5D&amp;cauthor=true&amp;cauthor_uid=24730690" TargetMode="External"/><Relationship Id="rId27" Type="http://schemas.openxmlformats.org/officeDocument/2006/relationships/hyperlink" Target="https://www.ncbi.nlm.nih.gov/pubmed/?term=Wiebe%20S%5BAuthor%5D&amp;cauthor=true&amp;cauthor_uid=24730690" TargetMode="External"/><Relationship Id="rId43" Type="http://schemas.openxmlformats.org/officeDocument/2006/relationships/hyperlink" Target="https://www.ncbi.nlm.nih.gov/pubmed/?term=Araki%20K%5BAuthor%5D&amp;cauthor=true&amp;cauthor_uid=26918889" TargetMode="External"/><Relationship Id="rId48" Type="http://schemas.openxmlformats.org/officeDocument/2006/relationships/hyperlink" Target="https://www.ncbi.nlm.nih.gov/pubmed/?term=Sakamoto%20O%5BAuthor%5D&amp;cauthor=true&amp;cauthor_uid=24705707" TargetMode="External"/><Relationship Id="rId64" Type="http://schemas.openxmlformats.org/officeDocument/2006/relationships/hyperlink" Target="https://www.ncbi.nlm.nih.gov/pubmed/?term=d%27Orsi%20G%5BAuthor%5D&amp;cauthor=true&amp;cauthor_uid=17884751" TargetMode="External"/><Relationship Id="rId69" Type="http://schemas.openxmlformats.org/officeDocument/2006/relationships/hyperlink" Target="http://www.hopeforhh.org/wp-content/uploads/2016/12/Annual-Fundamentals-Symposium.pdf" TargetMode="External"/><Relationship Id="rId113" Type="http://schemas.openxmlformats.org/officeDocument/2006/relationships/hyperlink" Target="https://www.ncbi.nlm.nih.gov/pubmed/?term=Huang%20YF%5BAuthor%5D&amp;cauthor=true&amp;cauthor_uid=27941319" TargetMode="External"/><Relationship Id="rId118" Type="http://schemas.openxmlformats.org/officeDocument/2006/relationships/hyperlink" Target="https://www.ncbi.nlm.nih.gov/pubmed/?term=Perez-Sebastian%20I%5BAuthor%5D&amp;cauthor=true&amp;cauthor_uid=28169412" TargetMode="External"/><Relationship Id="rId134" Type="http://schemas.openxmlformats.org/officeDocument/2006/relationships/hyperlink" Target="https://www.ncbi.nlm.nih.gov/pubmed/?term=Arya%20R%5BAuthor%5D&amp;cauthor=true&amp;cauthor_uid=25280512" TargetMode="External"/><Relationship Id="rId139" Type="http://schemas.openxmlformats.org/officeDocument/2006/relationships/hyperlink" Target="https://www.ncbi.nlm.nih.gov/pubmed/?term=Mauricio%20EA%5BAuthor%5D&amp;cauthor=true&amp;cauthor_uid=27252470" TargetMode="External"/><Relationship Id="rId80" Type="http://schemas.openxmlformats.org/officeDocument/2006/relationships/hyperlink" Target="http://www.ilae.org/SiteSearch/SearchResults_Google.cfm?searchbox=spasm" TargetMode="External"/><Relationship Id="rId85" Type="http://schemas.openxmlformats.org/officeDocument/2006/relationships/hyperlink" Target="https://www.ncbi.nlm.nih.gov/pubmed/?term=Stephens%20D%5BAuthor%5D&amp;cauthor=true&amp;cauthor_uid=22689735" TargetMode="External"/><Relationship Id="rId150" Type="http://schemas.openxmlformats.org/officeDocument/2006/relationships/hyperlink" Target="https://www.ncbi.nlm.nih.gov/pubmed/27538618" TargetMode="External"/><Relationship Id="rId155" Type="http://schemas.openxmlformats.org/officeDocument/2006/relationships/hyperlink" Target="https://www.ncbi.nlm.nih.gov/pubmed/?term=Kupsky%20WJ%5BAuthor%5D&amp;cauthor=true&amp;cauthor_uid=26522016" TargetMode="External"/><Relationship Id="rId171" Type="http://schemas.openxmlformats.org/officeDocument/2006/relationships/hyperlink" Target="https://www.ncbi.nlm.nih.gov/pubmed/?term=Herguner%20MO%5BAuthor%5D&amp;cauthor=true&amp;cauthor_uid=28140735" TargetMode="External"/><Relationship Id="rId176" Type="http://schemas.openxmlformats.org/officeDocument/2006/relationships/hyperlink" Target="https://www.ncbi.nlm.nih.gov/pubmed/28140735" TargetMode="External"/><Relationship Id="rId192" Type="http://schemas.openxmlformats.org/officeDocument/2006/relationships/theme" Target="theme/theme1.xml"/><Relationship Id="rId12" Type="http://schemas.openxmlformats.org/officeDocument/2006/relationships/hyperlink" Target="https://www.ncbi.nlm.nih.gov/pubmed/?term=Bogacz%20A%5BAuthor%5D&amp;cauthor=true&amp;cauthor_uid=24730690" TargetMode="External"/><Relationship Id="rId17" Type="http://schemas.openxmlformats.org/officeDocument/2006/relationships/hyperlink" Target="https://www.ncbi.nlm.nih.gov/pubmed/?term=French%20JA%5BAuthor%5D&amp;cauthor=true&amp;cauthor_uid=24730690" TargetMode="External"/><Relationship Id="rId33" Type="http://schemas.openxmlformats.org/officeDocument/2006/relationships/hyperlink" Target="https://www.ncbi.nlm.nih.gov/pubmed/?term=Pavone%20P%5BAuthor%5D&amp;cauthor=true&amp;cauthor_uid=24268986" TargetMode="External"/><Relationship Id="rId38" Type="http://schemas.openxmlformats.org/officeDocument/2006/relationships/hyperlink" Target="https://www.ncbi.nlm.nih.gov/pubmed/26835388" TargetMode="External"/><Relationship Id="rId59" Type="http://schemas.openxmlformats.org/officeDocument/2006/relationships/hyperlink" Target="https://www.ncbi.nlm.nih.gov/pubmed/?term=Lu%20D%5BAuthor%5D&amp;cauthor=true&amp;cauthor_uid=27113760" TargetMode="External"/><Relationship Id="rId103" Type="http://schemas.openxmlformats.org/officeDocument/2006/relationships/hyperlink" Target="https://elibrary.ru/contents.asp?issueid=1686981" TargetMode="External"/><Relationship Id="rId108" Type="http://schemas.openxmlformats.org/officeDocument/2006/relationships/hyperlink" Target="https://www.ncbi.nlm.nih.gov/pubmed/?term=Yan%20Z%5BAuthor%5D&amp;cauthor=true&amp;cauthor_uid=27941319" TargetMode="External"/><Relationship Id="rId124" Type="http://schemas.openxmlformats.org/officeDocument/2006/relationships/hyperlink" Target="https://www.ncbi.nlm.nih.gov/pubmed/?term=Johnson%20AL%5BAuthor%5D&amp;cauthor=true&amp;cauthor_uid=27838190" TargetMode="External"/><Relationship Id="rId129" Type="http://schemas.openxmlformats.org/officeDocument/2006/relationships/hyperlink" Target="https://www.ncbi.nlm.nih.gov/pubmed/?term=Song%20JM%5BAuthor%5D&amp;cauthor=true&amp;cauthor_uid=28288483" TargetMode="External"/><Relationship Id="rId54" Type="http://schemas.openxmlformats.org/officeDocument/2006/relationships/hyperlink" Target="https://www.ncbi.nlm.nih.gov/pubmed/?term=Su%20Y%5BAuthor%5D&amp;cauthor=true&amp;cauthor_uid=27113760" TargetMode="External"/><Relationship Id="rId70" Type="http://schemas.openxmlformats.org/officeDocument/2006/relationships/hyperlink" Target="https://www.ncbi.nlm.nih.gov/pubmed/?term=Yilmaz%20S%5BAuthor%5D&amp;cauthor=true&amp;cauthor_uid=26850102" TargetMode="External"/><Relationship Id="rId75" Type="http://schemas.openxmlformats.org/officeDocument/2006/relationships/hyperlink" Target="https://www.ncbi.nlm.nih.gov/pubmed/?term=Yang%20H%5BAuthor%5D&amp;cauthor=true&amp;cauthor_uid=27940146" TargetMode="External"/><Relationship Id="rId91" Type="http://schemas.openxmlformats.org/officeDocument/2006/relationships/hyperlink" Target="http://www.ncbi.nlm.nih.gov/pubmed?term=%22Hrachovy%20R%22%5bAuthor%5d" TargetMode="External"/><Relationship Id="rId96" Type="http://schemas.openxmlformats.org/officeDocument/2006/relationships/hyperlink" Target="http://www.ncbi.nlm.nih.gov/pubmed/26122601" TargetMode="External"/><Relationship Id="rId140" Type="http://schemas.openxmlformats.org/officeDocument/2006/relationships/hyperlink" Target="https://www.ncbi.nlm.nih.gov/pubmed/?term=Shih%20JJ%5BAuthor%5D&amp;cauthor=true&amp;cauthor_uid=27252470" TargetMode="External"/><Relationship Id="rId145" Type="http://schemas.openxmlformats.org/officeDocument/2006/relationships/hyperlink" Target="https://www.ncbi.nlm.nih.gov/pubmed/?term=Hamano%20S%5BAuthor%5D&amp;cauthor=true&amp;cauthor_uid=27538618" TargetMode="External"/><Relationship Id="rId161" Type="http://schemas.openxmlformats.org/officeDocument/2006/relationships/hyperlink" Target="https://www.ncbi.nlm.nih.gov/pubmed/?term=Tibussek%20D%5BAuthor%5D&amp;cauthor=true&amp;cauthor_uid=26910805" TargetMode="External"/><Relationship Id="rId166" Type="http://schemas.openxmlformats.org/officeDocument/2006/relationships/hyperlink" Target="https://www.ncbi.nlm.nih.gov/pubmed/?term=Widjaja%20E%5BAuthor%5D&amp;cauthor=true&amp;cauthor_uid=25524855" TargetMode="External"/><Relationship Id="rId182" Type="http://schemas.openxmlformats.org/officeDocument/2006/relationships/hyperlink" Target="https://www.ncbi.nlm.nih.gov/pubmed/?term=Chugani%20HT%5BAuthor%5D&amp;cauthor=true&amp;cauthor_uid=20331730" TargetMode="External"/><Relationship Id="rId187" Type="http://schemas.openxmlformats.org/officeDocument/2006/relationships/hyperlink" Target="https://dx.doi.org/10.4103%2F0972-2327.1733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cbi.nlm.nih.gov/pubmed/?term=Perucca%20E%5BAuthor%5D&amp;cauthor=true&amp;cauthor_uid=24730690" TargetMode="External"/><Relationship Id="rId28" Type="http://schemas.openxmlformats.org/officeDocument/2006/relationships/hyperlink" Target="https://www.epilepsydiagnosis.org/seizure/epileptic-spasms-overview.html" TargetMode="External"/><Relationship Id="rId49" Type="http://schemas.openxmlformats.org/officeDocument/2006/relationships/hyperlink" Target="https://www.ncbi.nlm.nih.gov/pubmed/?term=Kobayashi%20Y%5BAuthor%5D&amp;cauthor=true&amp;cauthor_uid=24705707" TargetMode="External"/><Relationship Id="rId114" Type="http://schemas.openxmlformats.org/officeDocument/2006/relationships/hyperlink" Target="https://www.ncbi.nlm.nih.gov/pubmed/27941319" TargetMode="External"/><Relationship Id="rId119" Type="http://schemas.openxmlformats.org/officeDocument/2006/relationships/hyperlink" Target="https://www.ncbi.nlm.nih.gov/pubmed/?term=Garcia-Esparza%20E%5BAuthor%5D&amp;cauthor=true&amp;cauthor_uid=28169412" TargetMode="External"/><Relationship Id="rId44" Type="http://schemas.openxmlformats.org/officeDocument/2006/relationships/hyperlink" Target="https://www.ncbi.nlm.nih.gov/pubmed/26918889" TargetMode="External"/><Relationship Id="rId60" Type="http://schemas.openxmlformats.org/officeDocument/2006/relationships/hyperlink" Target="https://www.ncbi.nlm.nih.gov/pubmed/?term=Fan%20L%5BAuthor%5D&amp;cauthor=true&amp;cauthor_uid=27113760" TargetMode="External"/><Relationship Id="rId65" Type="http://schemas.openxmlformats.org/officeDocument/2006/relationships/hyperlink" Target="https://www.ncbi.nlm.nih.gov/pubmed/17884751" TargetMode="External"/><Relationship Id="rId81" Type="http://schemas.openxmlformats.org/officeDocument/2006/relationships/hyperlink" Target="https://www.ncbi.nlm.nih.gov/pubmed/?term=Nelson%20GR%5BAuthor%5D&amp;cauthor=true&amp;cauthor_uid=26835388" TargetMode="External"/><Relationship Id="rId86" Type="http://schemas.openxmlformats.org/officeDocument/2006/relationships/hyperlink" Target="https://www.ncbi.nlm.nih.gov/pubmed/?term=Adams-Webber%20T%5BAuthor%5D&amp;cauthor=true&amp;cauthor_uid=22689735" TargetMode="External"/><Relationship Id="rId130" Type="http://schemas.openxmlformats.org/officeDocument/2006/relationships/hyperlink" Target="https://www.ncbi.nlm.nih.gov/pubmed/?term=Hahn%20J%5BAuthor%5D&amp;cauthor=true&amp;cauthor_uid=28288483" TargetMode="External"/><Relationship Id="rId135" Type="http://schemas.openxmlformats.org/officeDocument/2006/relationships/hyperlink" Target="https://www.ncbi.nlm.nih.gov/pubmed/?term=Garg%20SK%5BAuthor%5D&amp;cauthor=true&amp;cauthor_uid=25280512" TargetMode="External"/><Relationship Id="rId151" Type="http://schemas.openxmlformats.org/officeDocument/2006/relationships/hyperlink" Target="https://www.ncbi.nlm.nih.gov/pubmed/?term=Chugani%20HT%5BAuthor%5D&amp;cauthor=true&amp;cauthor_uid=26522016" TargetMode="External"/><Relationship Id="rId156" Type="http://schemas.openxmlformats.org/officeDocument/2006/relationships/hyperlink" Target="https://www.ncbi.nlm.nih.gov/pubmed/?term=Sood%20S%5BAuthor%5D&amp;cauthor=true&amp;cauthor_uid=26522016" TargetMode="External"/><Relationship Id="rId177" Type="http://schemas.openxmlformats.org/officeDocument/2006/relationships/hyperlink" Target="https://www.ncbi.nlm.nih.gov/pubmed/?term=Altunel%20A%5BAuthor%5D&amp;cauthor=true&amp;cauthor_uid=25769373" TargetMode="External"/><Relationship Id="rId172" Type="http://schemas.openxmlformats.org/officeDocument/2006/relationships/hyperlink" Target="https://www.ncbi.nlm.nih.gov/pubmed/?term=Incecik%20F%5BAuthor%5D&amp;cauthor=true&amp;cauthor_uid=28140735" TargetMode="External"/><Relationship Id="rId249" Type="http://schemas.microsoft.com/office/2016/09/relationships/commentsIds" Target="commentsIds.xml"/><Relationship Id="rId13" Type="http://schemas.openxmlformats.org/officeDocument/2006/relationships/hyperlink" Target="https://www.ncbi.nlm.nih.gov/pubmed/?term=Cross%20JH%5BAuthor%5D&amp;cauthor=true&amp;cauthor_uid=24730690" TargetMode="External"/><Relationship Id="rId18" Type="http://schemas.openxmlformats.org/officeDocument/2006/relationships/hyperlink" Target="https://www.ncbi.nlm.nih.gov/pubmed/?term=Glynn%20M%5BAuthor%5D&amp;cauthor=true&amp;cauthor_uid=24730690" TargetMode="External"/><Relationship Id="rId39" Type="http://schemas.openxmlformats.org/officeDocument/2006/relationships/hyperlink" Target="https://www.epilepsydiagnosis.org/syndrome/west-syndrome-overview.html" TargetMode="External"/><Relationship Id="rId109" Type="http://schemas.openxmlformats.org/officeDocument/2006/relationships/hyperlink" Target="https://www.ncbi.nlm.nih.gov/pubmed/?term=Liu%20C%5BAuthor%5D&amp;cauthor=true&amp;cauthor_uid=27941319" TargetMode="External"/><Relationship Id="rId34" Type="http://schemas.openxmlformats.org/officeDocument/2006/relationships/hyperlink" Target="https://www.ncbi.nlm.nih.gov/pubmed/?term=Striano%20P%5BAuthor%5D&amp;cauthor=true&amp;cauthor_uid=24268986" TargetMode="External"/><Relationship Id="rId50" Type="http://schemas.openxmlformats.org/officeDocument/2006/relationships/hyperlink" Target="https://www.ncbi.nlm.nih.gov/pubmed/?term=Kure%20S%5BAuthor%5D&amp;cauthor=true&amp;cauthor_uid=24705707" TargetMode="External"/><Relationship Id="rId55" Type="http://schemas.openxmlformats.org/officeDocument/2006/relationships/hyperlink" Target="https://www.ncbi.nlm.nih.gov/pubmed/?term=Yang%20S%5BAuthor%5D&amp;cauthor=true&amp;cauthor_uid=27113760" TargetMode="External"/><Relationship Id="rId76" Type="http://schemas.openxmlformats.org/officeDocument/2006/relationships/hyperlink" Target="https://www.ncbi.nlm.nih.gov/pubmed/?term=Liu%20X%5BAuthor%5D&amp;cauthor=true&amp;cauthor_uid=27940146" TargetMode="External"/><Relationship Id="rId97" Type="http://schemas.openxmlformats.org/officeDocument/2006/relationships/hyperlink" Target="https://www.ncbi.nlm.nih.gov/pubmed/?term=Song%20JM%5BAuthor%5D&amp;cauthor=true&amp;cauthor_uid=28288483" TargetMode="External"/><Relationship Id="rId104" Type="http://schemas.openxmlformats.org/officeDocument/2006/relationships/hyperlink" Target="https://elibrary.ru/contents.asp?issueid=1686981&amp;selid=27517606" TargetMode="External"/><Relationship Id="rId120" Type="http://schemas.openxmlformats.org/officeDocument/2006/relationships/hyperlink" Target="https://www.ncbi.nlm.nih.gov/pubmed/28169412" TargetMode="External"/><Relationship Id="rId125" Type="http://schemas.openxmlformats.org/officeDocument/2006/relationships/hyperlink" Target="https://www.ncbi.nlm.nih.gov/pubmed/?term=Kennedy%20CR%5BAuthor%5D&amp;cauthor=true&amp;cauthor_uid=27838190" TargetMode="External"/><Relationship Id="rId141" Type="http://schemas.openxmlformats.org/officeDocument/2006/relationships/hyperlink" Target="https://www.ncbi.nlm.nih.gov/pubmed/27252470" TargetMode="External"/><Relationship Id="rId146" Type="http://schemas.openxmlformats.org/officeDocument/2006/relationships/hyperlink" Target="https://www.ncbi.nlm.nih.gov/pubmed/?term=Hirata%20Y%5BAuthor%5D&amp;cauthor=true&amp;cauthor_uid=27538618" TargetMode="External"/><Relationship Id="rId167" Type="http://schemas.openxmlformats.org/officeDocument/2006/relationships/hyperlink" Target="https://www.ncbi.nlm.nih.gov/pubmed/?term=Go%20C%5BAuthor%5D&amp;cauthor=true&amp;cauthor_uid=25524855" TargetMode="External"/><Relationship Id="rId188" Type="http://schemas.openxmlformats.org/officeDocument/2006/relationships/hyperlink" Target="https://cyberleninka.ru/journal/n/nevrologiya-neyropsihiatriya-psihosomatika" TargetMode="External"/><Relationship Id="rId7" Type="http://schemas.openxmlformats.org/officeDocument/2006/relationships/endnotes" Target="endnotes.xml"/><Relationship Id="rId71" Type="http://schemas.openxmlformats.org/officeDocument/2006/relationships/hyperlink" Target="https://www.ncbi.nlm.nih.gov/pubmed/26850102" TargetMode="External"/><Relationship Id="rId92" Type="http://schemas.openxmlformats.org/officeDocument/2006/relationships/hyperlink" Target="http://www.ncbi.nlm.nih.gov/pubmed?term=%22Shinnar%20S%22%5bAuthor%5d" TargetMode="External"/><Relationship Id="rId162" Type="http://schemas.openxmlformats.org/officeDocument/2006/relationships/hyperlink" Target="https://www.ncbi.nlm.nih.gov/pubmed/?term=Rating%20D%5BAuthor%5D&amp;cauthor=true&amp;cauthor_uid=26910805" TargetMode="External"/><Relationship Id="rId183" Type="http://schemas.openxmlformats.org/officeDocument/2006/relationships/hyperlink" Target="https://www.ncbi.nlm.nih.gov/pubmed/?term=Asano%20E%5BAuthor%5D&amp;cauthor=true&amp;cauthor_uid=20331730" TargetMode="External"/><Relationship Id="rId2" Type="http://schemas.openxmlformats.org/officeDocument/2006/relationships/numbering" Target="numbering.xml"/><Relationship Id="rId29" Type="http://schemas.openxmlformats.org/officeDocument/2006/relationships/hyperlink" Target="https://www.ncbi.nlm.nih.gov/pubmed/?term=Iype%20M%5BAuthor%5D&amp;cauthor=true&amp;cauthor_uid=27011629" TargetMode="External"/><Relationship Id="rId24" Type="http://schemas.openxmlformats.org/officeDocument/2006/relationships/hyperlink" Target="https://www.ncbi.nlm.nih.gov/pubmed/?term=Scheffer%20IE%5BAuthor%5D&amp;cauthor=true&amp;cauthor_uid=24730690" TargetMode="External"/><Relationship Id="rId40" Type="http://schemas.openxmlformats.org/officeDocument/2006/relationships/hyperlink" Target="https://www.ncbi.nlm.nih.gov/pubmed/?term=Kodera%20H%5BAuthor%5D&amp;cauthor=true&amp;cauthor_uid=26918889" TargetMode="External"/><Relationship Id="rId45" Type="http://schemas.openxmlformats.org/officeDocument/2006/relationships/hyperlink" Target="https://www.ncbi.nlm.nih.gov/pubmed/?term=Taghdiri%20MM%5BAuthor%5D&amp;cauthor=true&amp;cauthor_uid=25143766" TargetMode="External"/><Relationship Id="rId66" Type="http://schemas.openxmlformats.org/officeDocument/2006/relationships/hyperlink" Target="https://www.ncbi.nlm.nih.gov/pubmed/?term=Scheffer%20IE%5BAuthor%5D&amp;cauthor=true&amp;cauthor_uid=28276062" TargetMode="External"/><Relationship Id="rId87" Type="http://schemas.openxmlformats.org/officeDocument/2006/relationships/hyperlink" Target="https://www.ncbi.nlm.nih.gov/pubmed/?term=Snead%20OC%203rd%5BAuthor%5D&amp;cauthor=true&amp;cauthor_uid=22689735" TargetMode="External"/><Relationship Id="rId110" Type="http://schemas.openxmlformats.org/officeDocument/2006/relationships/hyperlink" Target="https://www.ncbi.nlm.nih.gov/pubmed/?term=Ma%20J%5BAuthor%5D&amp;cauthor=true&amp;cauthor_uid=27941319" TargetMode="External"/><Relationship Id="rId115" Type="http://schemas.openxmlformats.org/officeDocument/2006/relationships/hyperlink" Target="https://www.ncbi.nlm.nih.gov/pubmed/?term=Fernandez-Garcia%20MA%5BAuthor%5D&amp;cauthor=true&amp;cauthor_uid=28169412" TargetMode="External"/><Relationship Id="rId131" Type="http://schemas.openxmlformats.org/officeDocument/2006/relationships/hyperlink" Target="https://www.ncbi.nlm.nih.gov/pubmed/?term=Kim%20SH%5BAuthor%5D&amp;cauthor=true&amp;cauthor_uid=28288483" TargetMode="External"/><Relationship Id="rId136" Type="http://schemas.openxmlformats.org/officeDocument/2006/relationships/hyperlink" Target="https://www.ncbi.nlm.nih.gov/pubmed/?term=Michael%20BD%5BAuthor%5D&amp;cauthor=true&amp;cauthor_uid=25280512" TargetMode="External"/><Relationship Id="rId157" Type="http://schemas.openxmlformats.org/officeDocument/2006/relationships/hyperlink" Target="https://www.ncbi.nlm.nih.gov/pubmed/?term=Asano%20E%5BAuthor%5D&amp;cauthor=true&amp;cauthor_uid=26522016" TargetMode="External"/><Relationship Id="rId178" Type="http://schemas.openxmlformats.org/officeDocument/2006/relationships/hyperlink" Target="https://www.ncbi.nlm.nih.gov/pubmed/?term=Sever%20A%5BAuthor%5D&amp;cauthor=true&amp;cauthor_uid=25769373" TargetMode="External"/><Relationship Id="rId61" Type="http://schemas.openxmlformats.org/officeDocument/2006/relationships/hyperlink" Target="https://www.ncbi.nlm.nih.gov/pubmed/?term=Wang%20Y%5BAuthor%5D&amp;cauthor=true&amp;cauthor_uid=27113760" TargetMode="External"/><Relationship Id="rId82" Type="http://schemas.openxmlformats.org/officeDocument/2006/relationships/hyperlink" Target="https://www.ncbi.nlm.nih.gov/pubmed/26835388" TargetMode="External"/><Relationship Id="rId152" Type="http://schemas.openxmlformats.org/officeDocument/2006/relationships/hyperlink" Target="https://www.ncbi.nlm.nih.gov/pubmed/?term=Ilyas%20M%5BAuthor%5D&amp;cauthor=true&amp;cauthor_uid=26522016" TargetMode="External"/><Relationship Id="rId173" Type="http://schemas.openxmlformats.org/officeDocument/2006/relationships/hyperlink" Target="https://www.ncbi.nlm.nih.gov/pubmed/?term=Altunbasak%20S%5BAuthor%5D&amp;cauthor=true&amp;cauthor_uid=28140735" TargetMode="External"/><Relationship Id="rId19" Type="http://schemas.openxmlformats.org/officeDocument/2006/relationships/hyperlink" Target="https://www.ncbi.nlm.nih.gov/pubmed/?term=Hesdorffer%20DC%5BAuthor%5D&amp;cauthor=true&amp;cauthor_uid=24730690" TargetMode="External"/><Relationship Id="rId14" Type="http://schemas.openxmlformats.org/officeDocument/2006/relationships/hyperlink" Target="https://www.ncbi.nlm.nih.gov/pubmed/?term=Elger%20CE%5BAuthor%5D&amp;cauthor=true&amp;cauthor_uid=24730690" TargetMode="External"/><Relationship Id="rId30" Type="http://schemas.openxmlformats.org/officeDocument/2006/relationships/hyperlink" Target="https://www.ncbi.nlm.nih.gov/pubmed/?term=Mohan%20D%5BAuthor%5D&amp;cauthor=true&amp;cauthor_uid=27011629" TargetMode="External"/><Relationship Id="rId35" Type="http://schemas.openxmlformats.org/officeDocument/2006/relationships/hyperlink" Target="https://www.ncbi.nlm.nih.gov/pubmed/?term=Falsaperla%20R%5BAuthor%5D&amp;cauthor=true&amp;cauthor_uid=24268986" TargetMode="External"/><Relationship Id="rId56" Type="http://schemas.openxmlformats.org/officeDocument/2006/relationships/hyperlink" Target="https://www.ncbi.nlm.nih.gov/pubmed/?term=Zhou%20K%5BAuthor%5D&amp;cauthor=true&amp;cauthor_uid=27113760" TargetMode="External"/><Relationship Id="rId77" Type="http://schemas.openxmlformats.org/officeDocument/2006/relationships/hyperlink" Target="https://www.ncbi.nlm.nih.gov/pubmed/?term=Zhang%20Y%5BAuthor%5D&amp;cauthor=true&amp;cauthor_uid=27940146" TargetMode="External"/><Relationship Id="rId100" Type="http://schemas.openxmlformats.org/officeDocument/2006/relationships/hyperlink" Target="https://www.ncbi.nlm.nih.gov/pubmed/?term=Chang%20MJ%5BAuthor%5D&amp;cauthor=true&amp;cauthor_uid=28288483" TargetMode="External"/><Relationship Id="rId105" Type="http://schemas.openxmlformats.org/officeDocument/2006/relationships/hyperlink" Target="https://www.ncbi.nlm.nih.gov/pubmed/?term=Tao%20Y%5BAuthor%5D&amp;cauthor=true&amp;cauthor_uid=27941319" TargetMode="External"/><Relationship Id="rId126" Type="http://schemas.openxmlformats.org/officeDocument/2006/relationships/hyperlink" Target="https://www.ncbi.nlm.nih.gov/pubmed/27838190" TargetMode="External"/><Relationship Id="rId147" Type="http://schemas.openxmlformats.org/officeDocument/2006/relationships/hyperlink" Target="https://www.ncbi.nlm.nih.gov/pubmed/?term=Oba%20A%5BAuthor%5D&amp;cauthor=true&amp;cauthor_uid=27538618" TargetMode="External"/><Relationship Id="rId168" Type="http://schemas.openxmlformats.org/officeDocument/2006/relationships/hyperlink" Target="https://www.ncbi.nlm.nih.gov/pubmed/?term=McCoy%20B%5BAuthor%5D&amp;cauthor=true&amp;cauthor_uid=25524855" TargetMode="External"/><Relationship Id="rId8" Type="http://schemas.openxmlformats.org/officeDocument/2006/relationships/hyperlink" Target="https://www.ncbi.nlm.nih.gov/pubmed/?term=Iype%20M%5BAuthor%5D&amp;cauthor=true&amp;cauthor_uid=27293335" TargetMode="External"/><Relationship Id="rId51" Type="http://schemas.openxmlformats.org/officeDocument/2006/relationships/hyperlink" Target="https://www.ncbi.nlm.nih.gov/pubmed/24705707" TargetMode="External"/><Relationship Id="rId72" Type="http://schemas.openxmlformats.org/officeDocument/2006/relationships/hyperlink" Target="https://www.ncbi.nlm.nih.gov/pubmed/?term=Xue%20J%5BAuthor%5D&amp;cauthor=true&amp;cauthor_uid=27940146" TargetMode="External"/><Relationship Id="rId93" Type="http://schemas.openxmlformats.org/officeDocument/2006/relationships/hyperlink" Target="http://www.ncbi.nlm.nih.gov/pubmed?term=%22Shinnar%20S%22%5bAuthor%5d" TargetMode="External"/><Relationship Id="rId98" Type="http://schemas.openxmlformats.org/officeDocument/2006/relationships/hyperlink" Target="https://www.ncbi.nlm.nih.gov/pubmed/?term=Hahn%20J%5BAuthor%5D&amp;cauthor=true&amp;cauthor_uid=28288483" TargetMode="External"/><Relationship Id="rId121" Type="http://schemas.openxmlformats.org/officeDocument/2006/relationships/hyperlink" Target="https://www.ncbi.nlm.nih.gov/pubmed/?term=O%27Callaghan%20FJ%5BAuthor%5D&amp;cauthor=true&amp;cauthor_uid=27838190" TargetMode="External"/><Relationship Id="rId142" Type="http://schemas.openxmlformats.org/officeDocument/2006/relationships/hyperlink" Target="http://www.ncbi.nlm.nih.gov/pubmed/?term=Gospe%20SM%20Jr%5BAuthor%5D&amp;cauthor=true&amp;cauthor_uid=22803601" TargetMode="External"/><Relationship Id="rId163" Type="http://schemas.openxmlformats.org/officeDocument/2006/relationships/hyperlink" Target="https://www.ncbi.nlm.nih.gov/pubmed/?term=Wolff%20M%5BAuthor%5D&amp;cauthor=true&amp;cauthor_uid=26910805" TargetMode="External"/><Relationship Id="rId184" Type="http://schemas.openxmlformats.org/officeDocument/2006/relationships/hyperlink" Target="https://www.ncbi.nlm.nih.gov/pubmed/?term=Infantile+spasms%3A+Who+are+the+ideal+surgical+candidates%3F" TargetMode="External"/><Relationship Id="rId189" Type="http://schemas.openxmlformats.org/officeDocument/2006/relationships/hyperlink" Target="http://www.garant.ru/products/ipo/prime/doc/70201498/" TargetMode="External"/><Relationship Id="rId3" Type="http://schemas.openxmlformats.org/officeDocument/2006/relationships/styles" Target="styles.xml"/><Relationship Id="rId25" Type="http://schemas.openxmlformats.org/officeDocument/2006/relationships/hyperlink" Target="https://www.ncbi.nlm.nih.gov/pubmed/?term=Tomson%20T%5BAuthor%5D&amp;cauthor=true&amp;cauthor_uid=24730690" TargetMode="External"/><Relationship Id="rId46" Type="http://schemas.openxmlformats.org/officeDocument/2006/relationships/hyperlink" Target="https://www.ncbi.nlm.nih.gov/pubmed/25143766" TargetMode="External"/><Relationship Id="rId67" Type="http://schemas.openxmlformats.org/officeDocument/2006/relationships/hyperlink" Target="https://www.ncbi.nlm.nih.gov/pubmed/?term=Connolly%20MB%5BAuthor%5D&amp;cauthor=true&amp;cauthor_uid=28276062" TargetMode="External"/><Relationship Id="rId116" Type="http://schemas.openxmlformats.org/officeDocument/2006/relationships/hyperlink" Target="https://www.ncbi.nlm.nih.gov/pubmed/?term=Garcia-Penas%20JJ%5BAuthor%5D&amp;cauthor=true&amp;cauthor_uid=28169412" TargetMode="External"/><Relationship Id="rId137" Type="http://schemas.openxmlformats.org/officeDocument/2006/relationships/hyperlink" Target="https://www.ncbi.nlm.nih.gov/pubmed/25280512" TargetMode="External"/><Relationship Id="rId158" Type="http://schemas.openxmlformats.org/officeDocument/2006/relationships/hyperlink" Target="https://www.ncbi.nlm.nih.gov/pubmed/?term=Chipaux%20M%5BAuthor%5D&amp;cauthor=true&amp;cauthor_uid=28873364" TargetMode="External"/><Relationship Id="rId20" Type="http://schemas.openxmlformats.org/officeDocument/2006/relationships/hyperlink" Target="https://www.ncbi.nlm.nih.gov/pubmed/?term=Lee%20BI%5BAuthor%5D&amp;cauthor=true&amp;cauthor_uid=24730690" TargetMode="External"/><Relationship Id="rId41" Type="http://schemas.openxmlformats.org/officeDocument/2006/relationships/hyperlink" Target="https://www.ncbi.nlm.nih.gov/pubmed/?term=Kato%20M%5BAuthor%5D&amp;cauthor=true&amp;cauthor_uid=26918889" TargetMode="External"/><Relationship Id="rId62" Type="http://schemas.openxmlformats.org/officeDocument/2006/relationships/hyperlink" Target="https://www.ncbi.nlm.nih.gov/pubmed/27113760" TargetMode="External"/><Relationship Id="rId83" Type="http://schemas.openxmlformats.org/officeDocument/2006/relationships/hyperlink" Target="https://www.ncbi.nlm.nih.gov/pubmed/?term=Mackay%20MT%5BAuthor%5D&amp;cauthor=true&amp;cauthor_uid=22689735" TargetMode="External"/><Relationship Id="rId88" Type="http://schemas.openxmlformats.org/officeDocument/2006/relationships/hyperlink" Target="http://www.ncbi.nlm.nih.gov/pubmed?term=%22Pellock%20JM%22%5bAuthor%5d" TargetMode="External"/><Relationship Id="rId111" Type="http://schemas.openxmlformats.org/officeDocument/2006/relationships/hyperlink" Target="https://www.ncbi.nlm.nih.gov/pubmed/?term=Wang%20Y%5BAuthor%5D&amp;cauthor=true&amp;cauthor_uid=27941319" TargetMode="External"/><Relationship Id="rId132" Type="http://schemas.openxmlformats.org/officeDocument/2006/relationships/hyperlink" Target="https://www.ncbi.nlm.nih.gov/pubmed/?term=Chang%20MJ%5BAuthor%5D&amp;cauthor=true&amp;cauthor_uid=28288483" TargetMode="External"/><Relationship Id="rId153" Type="http://schemas.openxmlformats.org/officeDocument/2006/relationships/hyperlink" Target="https://www.ncbi.nlm.nih.gov/pubmed/?term=Kumar%20A%5BAuthor%5D&amp;cauthor=true&amp;cauthor_uid=26522016" TargetMode="External"/><Relationship Id="rId174" Type="http://schemas.openxmlformats.org/officeDocument/2006/relationships/hyperlink" Target="https://www.ncbi.nlm.nih.gov/pubmed/?term=Sahan%20D%5BAuthor%5D&amp;cauthor=true&amp;cauthor_uid=28140735" TargetMode="External"/><Relationship Id="rId179" Type="http://schemas.openxmlformats.org/officeDocument/2006/relationships/hyperlink" Target="https://www.ncbi.nlm.nih.gov/pubmed/25769373" TargetMode="External"/><Relationship Id="rId190" Type="http://schemas.openxmlformats.org/officeDocument/2006/relationships/footer" Target="footer1.xml"/><Relationship Id="rId15" Type="http://schemas.openxmlformats.org/officeDocument/2006/relationships/hyperlink" Target="https://www.ncbi.nlm.nih.gov/pubmed/?term=Engel%20J%20Jr%5BAuthor%5D&amp;cauthor=true&amp;cauthor_uid=24730690" TargetMode="External"/><Relationship Id="rId36" Type="http://schemas.openxmlformats.org/officeDocument/2006/relationships/hyperlink" Target="https://www.ncbi.nlm.nih.gov/pubmed/?term=Pavone%20L%5BAuthor%5D&amp;cauthor=true&amp;cauthor_uid=24268986" TargetMode="External"/><Relationship Id="rId57" Type="http://schemas.openxmlformats.org/officeDocument/2006/relationships/hyperlink" Target="https://www.ncbi.nlm.nih.gov/pubmed/?term=Liu%20Y%5BAuthor%5D&amp;cauthor=true&amp;cauthor_uid=27113760" TargetMode="External"/><Relationship Id="rId106" Type="http://schemas.openxmlformats.org/officeDocument/2006/relationships/hyperlink" Target="https://www.ncbi.nlm.nih.gov/pubmed/?term=Yang%20J%5BAuthor%5D&amp;cauthor=true&amp;cauthor_uid=27941319" TargetMode="External"/><Relationship Id="rId127" Type="http://schemas.openxmlformats.org/officeDocument/2006/relationships/hyperlink" Target="https://www.ncbi.nlm.nih.gov/pubmed/?term=Bachman%20DS%5BAuthor%5D&amp;cauthor=true&amp;cauthor_uid=6275826" TargetMode="External"/><Relationship Id="rId10" Type="http://schemas.openxmlformats.org/officeDocument/2006/relationships/hyperlink" Target="https://www.ncbi.nlm.nih.gov/pubmed/?term=Acevedo%20C%5BAuthor%5D&amp;cauthor=true&amp;cauthor_uid=24730690" TargetMode="External"/><Relationship Id="rId31" Type="http://schemas.openxmlformats.org/officeDocument/2006/relationships/hyperlink" Target="https://www.ncbi.nlm.nih.gov/pubmed/?term=Khan%20SA%5BAuthor%5D&amp;cauthor=true&amp;cauthor_uid=27011629" TargetMode="External"/><Relationship Id="rId52" Type="http://schemas.openxmlformats.org/officeDocument/2006/relationships/hyperlink" Target="https://www.ncbi.nlm.nih.gov/pubmed/?term=Feng%20S%5BAuthor%5D&amp;cauthor=true&amp;cauthor_uid=27113760" TargetMode="External"/><Relationship Id="rId73" Type="http://schemas.openxmlformats.org/officeDocument/2006/relationships/hyperlink" Target="https://www.ncbi.nlm.nih.gov/pubmed/?term=Qian%20P%5BAuthor%5D&amp;cauthor=true&amp;cauthor_uid=27940146" TargetMode="External"/><Relationship Id="rId78" Type="http://schemas.openxmlformats.org/officeDocument/2006/relationships/hyperlink" Target="https://www.ncbi.nlm.nih.gov/pubmed/?term=Yang%20Z%5BAuthor%5D&amp;cauthor=true&amp;cauthor_uid=27940146" TargetMode="External"/><Relationship Id="rId94" Type="http://schemas.openxmlformats.org/officeDocument/2006/relationships/hyperlink" Target="http://www.ncbi.nlm.nih.gov/pubmed/?term=Wilmshurst%20JM%5BAuthor%5D&amp;cauthor=true&amp;cauthor_uid=26122601" TargetMode="External"/><Relationship Id="rId99" Type="http://schemas.openxmlformats.org/officeDocument/2006/relationships/hyperlink" Target="https://www.ncbi.nlm.nih.gov/pubmed/?term=Kim%20SH%5BAuthor%5D&amp;cauthor=true&amp;cauthor_uid=28288483" TargetMode="External"/><Relationship Id="rId101" Type="http://schemas.openxmlformats.org/officeDocument/2006/relationships/hyperlink" Target="https://www.ncbi.nlm.nih.gov/pubmed/28288483" TargetMode="External"/><Relationship Id="rId122" Type="http://schemas.openxmlformats.org/officeDocument/2006/relationships/hyperlink" Target="https://www.ncbi.nlm.nih.gov/pubmed/?term=Edwards%20SW%5BAuthor%5D&amp;cauthor=true&amp;cauthor_uid=27838190" TargetMode="External"/><Relationship Id="rId143" Type="http://schemas.openxmlformats.org/officeDocument/2006/relationships/hyperlink" Target="http://www.ncbi.nlm.nih.gov/pubmed/22803601" TargetMode="External"/><Relationship Id="rId148" Type="http://schemas.openxmlformats.org/officeDocument/2006/relationships/hyperlink" Target="https://www.ncbi.nlm.nih.gov/pubmed/?term=Suzuki%20K%5BAuthor%5D&amp;cauthor=true&amp;cauthor_uid=27538618" TargetMode="External"/><Relationship Id="rId164" Type="http://schemas.openxmlformats.org/officeDocument/2006/relationships/hyperlink" Target="https://www.ncbi.nlm.nih.gov/pubmed/?term=Schmitt%20B%5BAuthor%5D&amp;cauthor=true&amp;cauthor_uid=26910805" TargetMode="External"/><Relationship Id="rId169" Type="http://schemas.openxmlformats.org/officeDocument/2006/relationships/hyperlink" Target="https://www.ncbi.nlm.nih.gov/pubmed/?term=Snead%20OC%5BAuthor%5D&amp;cauthor=true&amp;cauthor_uid=25524855" TargetMode="External"/><Relationship Id="rId185" Type="http://schemas.openxmlformats.org/officeDocument/2006/relationships/hyperlink" Target="https://www.ncbi.nlm.nih.gov/pubmed/?term=Iype%20M%5BAuthor%5D&amp;cauthor=true&amp;cauthor_uid=27293335" TargetMode="External"/><Relationship Id="rId4" Type="http://schemas.openxmlformats.org/officeDocument/2006/relationships/settings" Target="settings.xml"/><Relationship Id="rId9" Type="http://schemas.openxmlformats.org/officeDocument/2006/relationships/hyperlink" Target="https://www.ncbi.nlm.nih.gov/pubmed/?term=Fisher%20RS%5BAuthor%5D&amp;cauthor=true&amp;cauthor_uid=24730690" TargetMode="External"/><Relationship Id="rId180" Type="http://schemas.openxmlformats.org/officeDocument/2006/relationships/hyperlink" Target="https://www.ncbi.nlm.nih.gov/pubmed/?term=Knupp%20KG%5BAuthor%5D&amp;cauthor=true&amp;cauthor_uid=28434569" TargetMode="External"/><Relationship Id="rId26" Type="http://schemas.openxmlformats.org/officeDocument/2006/relationships/hyperlink" Target="https://www.ncbi.nlm.nih.gov/pubmed/?term=Watanabe%20M%5BAuthor%5D&amp;cauthor=true&amp;cauthor_uid=24730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1510-45D5-4976-A874-EC62E85F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21216</Words>
  <Characters>120937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MNIIPiDH</Company>
  <LinksUpToDate>false</LinksUpToDate>
  <CharactersWithSpaces>141870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ebelousova</dc:creator>
  <cp:keywords/>
  <dc:description/>
  <cp:lastModifiedBy>Евгения</cp:lastModifiedBy>
  <cp:revision>11</cp:revision>
  <cp:lastPrinted>2018-04-09T06:31:00Z</cp:lastPrinted>
  <dcterms:created xsi:type="dcterms:W3CDTF">2018-04-18T06:14:00Z</dcterms:created>
  <dcterms:modified xsi:type="dcterms:W3CDTF">2018-11-21T13:22:00Z</dcterms:modified>
</cp:coreProperties>
</file>